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884D">
      <w:pPr>
        <w:ind w:left="0" w:leftChars="0"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lang w:val="en-US" w:eastAsia="zh-CN"/>
        </w:rPr>
        <w:t>MRI转运呼吸机新生儿模块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项目参数</w:t>
      </w:r>
    </w:p>
    <w:p w14:paraId="1AB32EA9">
      <w:pPr>
        <w:ind w:left="420"/>
        <w:rPr>
          <w:rFonts w:asciiTheme="minorEastAsia" w:hAnsiTheme="minorEastAsia" w:eastAsiaTheme="minorEastAsia"/>
          <w:b/>
          <w:sz w:val="24"/>
          <w:szCs w:val="24"/>
        </w:rPr>
      </w:pPr>
    </w:p>
    <w:tbl>
      <w:tblPr>
        <w:tblStyle w:val="3"/>
        <w:tblW w:w="10065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8880"/>
      </w:tblGrid>
      <w:tr w14:paraId="57A7D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FD2819A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项目背景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537C1AF4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为满足新生儿科临床诊疗需求，提升新生儿呼吸支持治疗能力，保障早产儿、危重新生儿呼吸功能稳定，降低呼吸相关并发症发生率，现申请采购哈美顿 MR1 型呼吸机配套的新生儿模块，以满足不同病情新生儿的呼吸支持治疗需求。</w:t>
            </w:r>
          </w:p>
        </w:tc>
      </w:tr>
      <w:tr w14:paraId="22F672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447B1CD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货物清单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tbl>
            <w:tblPr>
              <w:tblStyle w:val="3"/>
              <w:tblW w:w="8827" w:type="dxa"/>
              <w:tblCellSpacing w:w="0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7"/>
              <w:gridCol w:w="934"/>
              <w:gridCol w:w="1311"/>
              <w:gridCol w:w="1770"/>
              <w:gridCol w:w="1775"/>
            </w:tblGrid>
            <w:tr w14:paraId="3892D600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62" w:hRule="atLeast"/>
                <w:tblHeader/>
                <w:tblCellSpacing w:w="0" w:type="dxa"/>
              </w:trPr>
              <w:tc>
                <w:tcPr>
                  <w:tcW w:w="3037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7176E288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设备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 xml:space="preserve">名称 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230FD69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0F51307F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单位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3826E77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总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预算</w:t>
                  </w: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  <w:lang w:eastAsia="zh-CN"/>
                    </w:rPr>
                    <w:t>金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额(元)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A596C98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7FF492F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037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A683B6D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MRI转运呼吸机新生儿模块</w:t>
                  </w:r>
                </w:p>
              </w:tc>
              <w:tc>
                <w:tcPr>
                  <w:tcW w:w="934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5A58EABB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4ADA0774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770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A5D14C6">
                  <w:pPr>
                    <w:widowControl/>
                    <w:jc w:val="center"/>
                    <w:rPr>
                      <w:rFonts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40000</w:t>
                  </w:r>
                </w:p>
              </w:tc>
              <w:tc>
                <w:tcPr>
                  <w:tcW w:w="1775" w:type="dxa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69417FEE">
                  <w:pPr>
                    <w:widowControl/>
                    <w:jc w:val="center"/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进口</w:t>
                  </w:r>
                </w:p>
              </w:tc>
            </w:tr>
            <w:tr w14:paraId="230A51AC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8827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nil"/>
                    <w:right w:val="nil"/>
                  </w:tcBorders>
                  <w:vAlign w:val="center"/>
                </w:tcPr>
                <w:p w14:paraId="7026C5A1">
                  <w:pPr>
                    <w:widowControl/>
                    <w:jc w:val="left"/>
                    <w:rPr>
                      <w:rFonts w:cs="宋体" w:asciiTheme="minorEastAsia" w:hAnsiTheme="minorEastAsia" w:eastAsiaTheme="minorEastAsia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8F39472">
            <w:pPr>
              <w:widowControl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</w:p>
        </w:tc>
      </w:tr>
      <w:tr w14:paraId="11595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5" w:hRule="atLeast"/>
          <w:tblCellSpacing w:w="0" w:type="dxa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3A8F2E7B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技术要求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62BE7133"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具体技术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参数</w:t>
            </w:r>
            <w:r>
              <w:rPr>
                <w:rFonts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</w:rPr>
              <w:t>要求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：</w:t>
            </w:r>
          </w:p>
          <w:p w14:paraId="1A796D48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新生儿模块需完全适配深圳市儿童医院现有哈美顿 MR1 型呼吸机主机，无需额外改装即可正常连接使用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71CA333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潮气量： 2-300ml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19DA1D4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新生儿模块需配套新生儿阀盖和膜 1 套、流量传感器 1 个。</w:t>
            </w:r>
          </w:p>
        </w:tc>
      </w:tr>
    </w:tbl>
    <w:p w14:paraId="408E1F3C">
      <w:pPr>
        <w:jc w:val="center"/>
        <w:rPr>
          <w:rFonts w:asciiTheme="minorEastAsia" w:hAnsiTheme="minorEastAsia" w:eastAsiaTheme="minorEastAsia"/>
          <w:sz w:val="24"/>
          <w:szCs w:val="24"/>
        </w:rPr>
      </w:pPr>
    </w:p>
    <w:p w14:paraId="5E98E414"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6FC5F6"/>
    <w:multiLevelType w:val="singleLevel"/>
    <w:tmpl w:val="476FC5F6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04BA3"/>
    <w:rsid w:val="05CE45D4"/>
    <w:rsid w:val="325A6A70"/>
    <w:rsid w:val="32C661D8"/>
    <w:rsid w:val="361272BE"/>
    <w:rsid w:val="5963021F"/>
    <w:rsid w:val="64904BA3"/>
    <w:rsid w:val="7F606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405</Characters>
  <Lines>0</Lines>
  <Paragraphs>0</Paragraphs>
  <TotalTime>0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2017-05-17T00:34:00Z</dcterms:created>
  <dc:creator>Administrator</dc:creator>
  <cp:lastModifiedBy>乐乐</cp:lastModifiedBy>
  <dcterms:modified xsi:type="dcterms:W3CDTF">2026-01-29T08:25:24Z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eyJoZGlkIjoiYmQyMzEwZDg0NDc1ZTBhYzYyYWY0NjAzMTllZmQ3Y2EiLCJ1c2VySWQiOiI0MTA5ODU3OTQifQ==</vt:lpwstr>
  </property>
  <property fmtid="{D5CDD505-2E9C-101B-9397-08002B2CF9AE}" pid="4" name="ICV">
    <vt:lpwstr>3DEC48F6A7374C8791EF2C0925957617_13</vt:lpwstr>
  </property>
</Properties>
</file>