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E0" w:rsidRDefault="00D706E1">
      <w:pPr>
        <w:ind w:firstLineChars="500" w:firstLine="1807"/>
        <w:outlineLvl w:val="0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全自动血液分析仪试剂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E11FE0" w:rsidRDefault="00E11FE0">
      <w:pPr>
        <w:rPr>
          <w:rFonts w:ascii="宋体" w:eastAsia="宋体" w:hAnsi="宋体" w:cs="Times New Roman"/>
          <w:b/>
          <w:sz w:val="24"/>
        </w:rPr>
      </w:pPr>
    </w:p>
    <w:p w:rsidR="00E11FE0" w:rsidRDefault="00D706E1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FE0" w:rsidRDefault="00D706E1">
      <w:pPr>
        <w:ind w:firstLineChars="700" w:firstLine="2100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(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专机专用</w:t>
      </w:r>
      <w:r>
        <w:rPr>
          <w:rFonts w:ascii="Calibri" w:eastAsia="宋体" w:hAnsi="Calibri" w:cs="Times New Roman"/>
          <w:color w:val="FF0000"/>
          <w:sz w:val="30"/>
          <w:szCs w:val="30"/>
        </w:rPr>
        <w:t>试剂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)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2"/>
        <w:gridCol w:w="1756"/>
        <w:gridCol w:w="791"/>
        <w:gridCol w:w="873"/>
        <w:gridCol w:w="1646"/>
        <w:gridCol w:w="1866"/>
        <w:gridCol w:w="1003"/>
        <w:gridCol w:w="1028"/>
      </w:tblGrid>
      <w:tr w:rsidR="00E11FE0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E11FE0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bookmarkStart w:id="0" w:name="_GoBack" w:colFirst="1" w:colLast="1"/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血气分析测试卡（干式电化学法）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手持式血气分析仪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西门子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EPOC READER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1.</w:t>
            </w:r>
            <w:r>
              <w:rPr>
                <w:rFonts w:ascii="Calibri" w:eastAsia="宋体" w:hAnsi="Calibri" w:cs="Times New Roman" w:hint="eastAsia"/>
                <w:sz w:val="24"/>
              </w:rPr>
              <w:t>单卡实测参数</w:t>
            </w:r>
            <w:r>
              <w:rPr>
                <w:rFonts w:ascii="Calibri" w:eastAsia="宋体" w:hAnsi="Calibri" w:cs="Times New Roman" w:hint="eastAsia"/>
                <w:sz w:val="24"/>
              </w:rPr>
              <w:t>pH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pO2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pCO2</w:t>
            </w:r>
            <w:r>
              <w:rPr>
                <w:rFonts w:ascii="Calibri" w:eastAsia="宋体" w:hAnsi="Calibri" w:cs="Times New Roman" w:hint="eastAsia"/>
                <w:sz w:val="24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</w:rPr>
              <w:t>Na+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K+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Ca2+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Cl-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Lac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Hct</w:t>
            </w:r>
            <w:r>
              <w:rPr>
                <w:rFonts w:ascii="Calibri" w:eastAsia="宋体" w:hAnsi="Calibri" w:cs="Times New Roman" w:hint="eastAsia"/>
                <w:sz w:val="24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</w:rPr>
              <w:t>Crea</w:t>
            </w:r>
            <w:r>
              <w:rPr>
                <w:rFonts w:ascii="Calibri" w:eastAsia="宋体" w:hAnsi="Calibri" w:cs="Times New Roman" w:hint="eastAsia"/>
                <w:sz w:val="24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</w:rPr>
              <w:t>Glu</w:t>
            </w:r>
            <w:r>
              <w:rPr>
                <w:rFonts w:ascii="Calibri" w:eastAsia="宋体" w:hAnsi="Calibri" w:cs="Times New Roman" w:hint="eastAsia"/>
                <w:sz w:val="24"/>
              </w:rPr>
              <w:t>，加样后</w:t>
            </w:r>
            <w:r>
              <w:rPr>
                <w:rFonts w:ascii="Calibri" w:eastAsia="宋体" w:hAnsi="Calibri" w:cs="Times New Roman" w:hint="eastAsia"/>
                <w:sz w:val="24"/>
              </w:rPr>
              <w:t>35s</w:t>
            </w:r>
            <w:r>
              <w:rPr>
                <w:rFonts w:ascii="Calibri" w:eastAsia="宋体" w:hAnsi="Calibri" w:cs="Times New Roman" w:hint="eastAsia"/>
                <w:sz w:val="24"/>
              </w:rPr>
              <w:t>出结果。</w:t>
            </w:r>
            <w:r>
              <w:rPr>
                <w:rFonts w:ascii="Calibri" w:eastAsia="宋体" w:hAnsi="Calibri" w:cs="Times New Roman" w:hint="eastAsia"/>
                <w:sz w:val="24"/>
              </w:rPr>
              <w:t>2.</w:t>
            </w:r>
            <w:r>
              <w:rPr>
                <w:rFonts w:ascii="Calibri" w:eastAsia="宋体" w:hAnsi="Calibri" w:cs="Times New Roman" w:hint="eastAsia"/>
                <w:sz w:val="24"/>
              </w:rPr>
              <w:t>常温储存效期≥</w:t>
            </w: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  <w:r>
              <w:rPr>
                <w:rFonts w:ascii="Calibri" w:eastAsia="宋体" w:hAnsi="Calibri" w:cs="Times New Roman" w:hint="eastAsia"/>
                <w:sz w:val="24"/>
              </w:rPr>
              <w:t>个月。</w:t>
            </w:r>
            <w:r>
              <w:rPr>
                <w:rFonts w:ascii="Calibri" w:eastAsia="宋体" w:hAnsi="Calibri" w:cs="Times New Roman" w:hint="eastAsia"/>
                <w:sz w:val="24"/>
              </w:rPr>
              <w:t>3.</w:t>
            </w:r>
            <w:r>
              <w:rPr>
                <w:rFonts w:ascii="Calibri" w:eastAsia="宋体" w:hAnsi="Calibri" w:cs="Times New Roman" w:hint="eastAsia"/>
                <w:sz w:val="24"/>
              </w:rPr>
              <w:t>每张试剂卡内含定标液，单独定标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D706E1" w:rsidP="00520EED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85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E0" w:rsidRDefault="00E11FE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bookmarkEnd w:id="0"/>
    <w:p w:rsidR="00E11FE0" w:rsidRDefault="00D706E1">
      <w:pPr>
        <w:ind w:firstLineChars="2050" w:firstLine="4305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Cs w:val="21"/>
        </w:rPr>
        <w:t xml:space="preserve">      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</w:t>
      </w:r>
    </w:p>
    <w:p w:rsidR="00E11FE0" w:rsidRDefault="00E11FE0">
      <w:pPr>
        <w:rPr>
          <w:rFonts w:ascii="宋体" w:eastAsia="宋体" w:hAnsi="宋体" w:cs="Times New Roman" w:hint="eastAsia"/>
          <w:b/>
          <w:bCs/>
          <w:sz w:val="24"/>
        </w:rPr>
      </w:pPr>
    </w:p>
    <w:sectPr w:rsidR="00E11FE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E1" w:rsidRDefault="00D706E1" w:rsidP="00520EED">
      <w:r>
        <w:separator/>
      </w:r>
    </w:p>
  </w:endnote>
  <w:endnote w:type="continuationSeparator" w:id="0">
    <w:p w:rsidR="00D706E1" w:rsidRDefault="00D706E1" w:rsidP="0052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E1" w:rsidRDefault="00D706E1" w:rsidP="00520EED">
      <w:r>
        <w:separator/>
      </w:r>
    </w:p>
  </w:footnote>
  <w:footnote w:type="continuationSeparator" w:id="0">
    <w:p w:rsidR="00D706E1" w:rsidRDefault="00D706E1" w:rsidP="00520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520EED"/>
    <w:rsid w:val="00D706E1"/>
    <w:rsid w:val="00E11FE0"/>
    <w:rsid w:val="02B478BE"/>
    <w:rsid w:val="05F37CC4"/>
    <w:rsid w:val="0D1B3F62"/>
    <w:rsid w:val="17C2112E"/>
    <w:rsid w:val="194956CB"/>
    <w:rsid w:val="22D054E3"/>
    <w:rsid w:val="2CC633AC"/>
    <w:rsid w:val="30EB24CF"/>
    <w:rsid w:val="517E2885"/>
    <w:rsid w:val="76B3433B"/>
    <w:rsid w:val="76D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2FFC"/>
  <w15:docId w15:val="{262322D2-7FFB-4173-8AD6-E252CFFC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520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0E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520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0E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9872545650014AABBE2B24B7486C6D03_13</vt:lpwstr>
  </property>
  <property fmtid="{D5CDD505-2E9C-101B-9397-08002B2CF9AE}" pid="4" name="KSOTemplateDocerSaveRecord">
    <vt:lpwstr>eyJoZGlkIjoiYjlhZDNmOTQ4YTQxNGUxMDY4NzIyYzE3YmQ4NzU4OGMiLCJ1c2VySWQiOiIyMDc2NzMxODcifQ==</vt:lpwstr>
  </property>
</Properties>
</file>