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86E4">
      <w:pPr>
        <w:ind w:firstLine="2397" w:firstLineChars="199"/>
        <w:rPr>
          <w:b/>
          <w:sz w:val="120"/>
          <w:szCs w:val="120"/>
        </w:rPr>
      </w:pPr>
      <w:r>
        <w:rPr>
          <w:rFonts w:hint="eastAsia"/>
          <w:b/>
          <w:sz w:val="120"/>
          <w:szCs w:val="120"/>
        </w:rPr>
        <w:t>采购文件</w:t>
      </w:r>
    </w:p>
    <w:p w14:paraId="4FB4D6E4">
      <w:pPr>
        <w:rPr>
          <w:szCs w:val="22"/>
        </w:rPr>
      </w:pPr>
    </w:p>
    <w:p w14:paraId="3304E86F">
      <w:pPr>
        <w:jc w:val="center"/>
        <w:rPr>
          <w:b/>
          <w:sz w:val="52"/>
          <w:szCs w:val="52"/>
        </w:rPr>
      </w:pPr>
      <w:r>
        <w:rPr>
          <w:rFonts w:hint="eastAsia"/>
          <w:b/>
          <w:sz w:val="52"/>
          <w:szCs w:val="52"/>
        </w:rPr>
        <w:t xml:space="preserve">   （设备类）</w:t>
      </w:r>
    </w:p>
    <w:p w14:paraId="3A77B9DC">
      <w:pPr>
        <w:rPr>
          <w:szCs w:val="22"/>
        </w:rPr>
      </w:pPr>
    </w:p>
    <w:p w14:paraId="3C9B9274"/>
    <w:p w14:paraId="4BB6C111"/>
    <w:p w14:paraId="6796DEAD"/>
    <w:p w14:paraId="7E318F5D"/>
    <w:p w14:paraId="75F66C0A"/>
    <w:p w14:paraId="5926C3BD"/>
    <w:p w14:paraId="17C6DCDC"/>
    <w:p w14:paraId="5290E726"/>
    <w:p w14:paraId="48953616"/>
    <w:p w14:paraId="4B8AE30E">
      <w:pPr>
        <w:jc w:val="center"/>
        <w:rPr>
          <w:b/>
          <w:sz w:val="44"/>
          <w:szCs w:val="44"/>
        </w:rPr>
      </w:pPr>
    </w:p>
    <w:p w14:paraId="2EA7B56F">
      <w:pPr>
        <w:jc w:val="center"/>
        <w:rPr>
          <w:b/>
          <w:sz w:val="44"/>
          <w:szCs w:val="44"/>
        </w:rPr>
      </w:pPr>
    </w:p>
    <w:p w14:paraId="1DC4DB6B">
      <w:pPr>
        <w:jc w:val="center"/>
        <w:rPr>
          <w:b/>
          <w:sz w:val="44"/>
          <w:szCs w:val="44"/>
        </w:rPr>
      </w:pPr>
    </w:p>
    <w:p w14:paraId="4076D5D5">
      <w:pPr>
        <w:jc w:val="center"/>
        <w:rPr>
          <w:b/>
          <w:sz w:val="44"/>
          <w:szCs w:val="44"/>
        </w:rPr>
      </w:pPr>
    </w:p>
    <w:p w14:paraId="06E59CE7">
      <w:pPr>
        <w:jc w:val="center"/>
        <w:rPr>
          <w:b/>
          <w:sz w:val="44"/>
          <w:szCs w:val="44"/>
        </w:rPr>
      </w:pPr>
    </w:p>
    <w:p w14:paraId="1859BA91">
      <w:pPr>
        <w:jc w:val="center"/>
        <w:rPr>
          <w:b/>
          <w:sz w:val="44"/>
          <w:szCs w:val="44"/>
        </w:rPr>
      </w:pPr>
    </w:p>
    <w:p w14:paraId="4D665640">
      <w:pPr>
        <w:jc w:val="center"/>
        <w:rPr>
          <w:b/>
          <w:sz w:val="44"/>
          <w:szCs w:val="44"/>
        </w:rPr>
      </w:pPr>
    </w:p>
    <w:p w14:paraId="24238E13">
      <w:pPr>
        <w:jc w:val="center"/>
        <w:rPr>
          <w:b/>
          <w:sz w:val="44"/>
          <w:szCs w:val="44"/>
        </w:rPr>
      </w:pPr>
    </w:p>
    <w:p w14:paraId="513F6DB5">
      <w:pPr>
        <w:jc w:val="center"/>
        <w:rPr>
          <w:b/>
          <w:sz w:val="44"/>
          <w:szCs w:val="44"/>
        </w:rPr>
      </w:pPr>
    </w:p>
    <w:p w14:paraId="5E293497">
      <w:pPr>
        <w:jc w:val="center"/>
        <w:rPr>
          <w:b/>
          <w:sz w:val="44"/>
          <w:szCs w:val="44"/>
        </w:rPr>
      </w:pPr>
    </w:p>
    <w:p w14:paraId="29C8F341">
      <w:pPr>
        <w:jc w:val="center"/>
        <w:rPr>
          <w:sz w:val="80"/>
          <w:szCs w:val="80"/>
        </w:rPr>
      </w:pPr>
      <w:r>
        <w:rPr>
          <w:rFonts w:hint="eastAsia"/>
          <w:b/>
          <w:sz w:val="44"/>
          <w:szCs w:val="44"/>
        </w:rPr>
        <w:t>深圳市儿童医院</w:t>
      </w:r>
    </w:p>
    <w:p w14:paraId="0965E80F">
      <w:pPr>
        <w:rPr>
          <w:rFonts w:asciiTheme="minorEastAsia" w:hAnsiTheme="minorEastAsia" w:eastAsiaTheme="minorEastAsia"/>
          <w:b/>
          <w:sz w:val="24"/>
          <w:szCs w:val="24"/>
        </w:rPr>
      </w:pPr>
    </w:p>
    <w:p w14:paraId="75D84F61">
      <w:pPr>
        <w:rPr>
          <w:rFonts w:asciiTheme="minorEastAsia" w:hAnsiTheme="minorEastAsia" w:eastAsiaTheme="minorEastAsia"/>
          <w:b/>
          <w:sz w:val="24"/>
          <w:szCs w:val="24"/>
        </w:rPr>
      </w:pPr>
    </w:p>
    <w:p w14:paraId="1688B961">
      <w:pPr>
        <w:rPr>
          <w:rFonts w:asciiTheme="minorEastAsia" w:hAnsiTheme="minorEastAsia" w:eastAsiaTheme="minorEastAsia"/>
          <w:b/>
          <w:sz w:val="24"/>
          <w:szCs w:val="24"/>
        </w:rPr>
      </w:pPr>
    </w:p>
    <w:p w14:paraId="2C50D635">
      <w:pPr>
        <w:rPr>
          <w:rFonts w:asciiTheme="minorEastAsia" w:hAnsiTheme="minorEastAsia" w:eastAsiaTheme="minorEastAsia"/>
          <w:b/>
          <w:sz w:val="24"/>
          <w:szCs w:val="24"/>
        </w:rPr>
      </w:pPr>
    </w:p>
    <w:p w14:paraId="597A99D6">
      <w:pPr>
        <w:rPr>
          <w:rFonts w:asciiTheme="minorEastAsia" w:hAnsiTheme="minorEastAsia" w:eastAsiaTheme="minorEastAsia"/>
          <w:b/>
          <w:sz w:val="24"/>
          <w:szCs w:val="24"/>
        </w:rPr>
      </w:pPr>
    </w:p>
    <w:p w14:paraId="7DFFF4FF">
      <w:pPr>
        <w:rPr>
          <w:rFonts w:asciiTheme="minorEastAsia" w:hAnsiTheme="minorEastAsia" w:eastAsiaTheme="minorEastAsia"/>
          <w:b/>
          <w:sz w:val="24"/>
          <w:szCs w:val="24"/>
        </w:rPr>
      </w:pPr>
    </w:p>
    <w:p w14:paraId="6416BCF3">
      <w:pPr>
        <w:rPr>
          <w:rFonts w:asciiTheme="minorEastAsia" w:hAnsiTheme="minorEastAsia" w:eastAsiaTheme="minorEastAsia"/>
          <w:b/>
          <w:sz w:val="24"/>
          <w:szCs w:val="24"/>
        </w:rPr>
      </w:pPr>
    </w:p>
    <w:p w14:paraId="538C3EA6">
      <w:pPr>
        <w:rPr>
          <w:rFonts w:asciiTheme="minorEastAsia" w:hAnsiTheme="minorEastAsia" w:eastAsiaTheme="minorEastAsia"/>
          <w:b/>
          <w:sz w:val="24"/>
          <w:szCs w:val="24"/>
        </w:rPr>
      </w:pPr>
    </w:p>
    <w:p w14:paraId="53C31DBB">
      <w:pPr>
        <w:rPr>
          <w:rFonts w:asciiTheme="minorEastAsia" w:hAnsiTheme="minorEastAsia" w:eastAsiaTheme="minorEastAsia"/>
          <w:b/>
          <w:sz w:val="24"/>
          <w:szCs w:val="24"/>
        </w:rPr>
      </w:pPr>
    </w:p>
    <w:p w14:paraId="665E4753">
      <w:pPr>
        <w:rPr>
          <w:rFonts w:asciiTheme="minorEastAsia" w:hAnsiTheme="minorEastAsia" w:eastAsiaTheme="minorEastAsia"/>
          <w:b/>
          <w:sz w:val="24"/>
          <w:szCs w:val="24"/>
        </w:rPr>
      </w:pPr>
    </w:p>
    <w:p w14:paraId="210F6C8F">
      <w:pPr>
        <w:ind w:left="420"/>
        <w:rPr>
          <w:rFonts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0392FA60">
      <w:pPr>
        <w:ind w:left="420"/>
        <w:rPr>
          <w:rFonts w:ascii="宋体" w:hAnsi="宋体"/>
          <w:sz w:val="24"/>
          <w:szCs w:val="24"/>
        </w:rPr>
      </w:pPr>
      <w:r>
        <w:rPr>
          <w:rFonts w:hint="eastAsia" w:asciiTheme="minorEastAsia" w:hAnsiTheme="minorEastAsia" w:eastAsiaTheme="minorEastAsia"/>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3AF90A4A">
      <w:pPr>
        <w:ind w:left="420"/>
        <w:rPr>
          <w:rFonts w:ascii="宋体" w:hAnsi="宋体"/>
          <w:sz w:val="24"/>
          <w:szCs w:val="24"/>
        </w:rPr>
      </w:pPr>
      <w:r>
        <w:rPr>
          <w:rFonts w:hint="eastAsia" w:ascii="宋体" w:hAnsi="宋体"/>
          <w:sz w:val="24"/>
          <w:szCs w:val="24"/>
        </w:rPr>
        <w:t>投标报价得分=(评标基准价／投标报价)×权重分</w:t>
      </w:r>
    </w:p>
    <w:p w14:paraId="355CB361">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8016F2F">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rPr>
        <w:t>）。</w:t>
      </w:r>
    </w:p>
    <w:p w14:paraId="15E1B0D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56FA224B">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79B8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6F87C58C">
            <w:pPr>
              <w:jc w:val="center"/>
              <w:rPr>
                <w:rFonts w:ascii="宋体" w:hAnsi="宋体"/>
                <w:sz w:val="24"/>
                <w:szCs w:val="24"/>
              </w:rPr>
            </w:pPr>
            <w:r>
              <w:rPr>
                <w:rFonts w:hint="eastAsia" w:ascii="宋体" w:hAnsi="宋体"/>
                <w:sz w:val="24"/>
                <w:szCs w:val="24"/>
              </w:rPr>
              <w:t>序号</w:t>
            </w:r>
          </w:p>
        </w:tc>
        <w:tc>
          <w:tcPr>
            <w:tcW w:w="3375" w:type="dxa"/>
            <w:gridSpan w:val="6"/>
            <w:vAlign w:val="center"/>
          </w:tcPr>
          <w:p w14:paraId="5D6B64A3">
            <w:pPr>
              <w:jc w:val="center"/>
              <w:rPr>
                <w:rFonts w:ascii="宋体" w:hAnsi="宋体"/>
                <w:sz w:val="24"/>
                <w:szCs w:val="24"/>
              </w:rPr>
            </w:pPr>
            <w:r>
              <w:rPr>
                <w:rFonts w:hint="eastAsia" w:ascii="宋体" w:hAnsi="宋体"/>
                <w:sz w:val="24"/>
                <w:szCs w:val="24"/>
              </w:rPr>
              <w:t>评分项</w:t>
            </w:r>
          </w:p>
        </w:tc>
        <w:tc>
          <w:tcPr>
            <w:tcW w:w="5500" w:type="dxa"/>
            <w:vAlign w:val="center"/>
          </w:tcPr>
          <w:p w14:paraId="3357461D">
            <w:pPr>
              <w:jc w:val="center"/>
              <w:rPr>
                <w:rFonts w:ascii="宋体" w:hAnsi="宋体"/>
                <w:sz w:val="24"/>
                <w:szCs w:val="24"/>
              </w:rPr>
            </w:pPr>
            <w:r>
              <w:rPr>
                <w:rFonts w:hint="eastAsia" w:ascii="宋体" w:hAnsi="宋体"/>
                <w:sz w:val="24"/>
                <w:szCs w:val="24"/>
              </w:rPr>
              <w:t>权重</w:t>
            </w:r>
          </w:p>
        </w:tc>
      </w:tr>
      <w:tr w14:paraId="1237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216CBCE1">
            <w:pPr>
              <w:jc w:val="center"/>
              <w:rPr>
                <w:rFonts w:ascii="宋体" w:hAnsi="宋体"/>
                <w:sz w:val="24"/>
                <w:szCs w:val="24"/>
              </w:rPr>
            </w:pPr>
            <w:r>
              <w:rPr>
                <w:rFonts w:hint="eastAsia" w:ascii="宋体" w:hAnsi="宋体"/>
                <w:sz w:val="24"/>
                <w:szCs w:val="24"/>
              </w:rPr>
              <w:t>一</w:t>
            </w:r>
          </w:p>
        </w:tc>
        <w:tc>
          <w:tcPr>
            <w:tcW w:w="3375" w:type="dxa"/>
            <w:gridSpan w:val="6"/>
            <w:vAlign w:val="center"/>
          </w:tcPr>
          <w:p w14:paraId="4D0193EE">
            <w:pPr>
              <w:jc w:val="center"/>
              <w:rPr>
                <w:rFonts w:ascii="宋体" w:hAnsi="宋体"/>
                <w:sz w:val="24"/>
                <w:szCs w:val="24"/>
              </w:rPr>
            </w:pPr>
            <w:r>
              <w:rPr>
                <w:rFonts w:hint="eastAsia" w:ascii="宋体" w:hAnsi="宋体"/>
                <w:sz w:val="24"/>
                <w:szCs w:val="24"/>
              </w:rPr>
              <w:t>价格部分</w:t>
            </w:r>
          </w:p>
        </w:tc>
        <w:tc>
          <w:tcPr>
            <w:tcW w:w="5500" w:type="dxa"/>
            <w:vAlign w:val="center"/>
          </w:tcPr>
          <w:p w14:paraId="2D4EA6ED">
            <w:pPr>
              <w:jc w:val="center"/>
              <w:rPr>
                <w:rFonts w:ascii="宋体" w:hAnsi="宋体"/>
                <w:sz w:val="24"/>
                <w:szCs w:val="24"/>
              </w:rPr>
            </w:pPr>
            <w:r>
              <w:rPr>
                <w:rFonts w:hint="eastAsia" w:ascii="宋体" w:hAnsi="宋体"/>
                <w:sz w:val="24"/>
                <w:szCs w:val="24"/>
              </w:rPr>
              <w:t>3</w:t>
            </w:r>
            <w:r>
              <w:rPr>
                <w:rFonts w:ascii="宋体" w:hAnsi="宋体"/>
                <w:sz w:val="24"/>
                <w:szCs w:val="24"/>
              </w:rPr>
              <w:t>0</w:t>
            </w:r>
            <w:r>
              <w:rPr>
                <w:rFonts w:hint="eastAsia" w:ascii="宋体" w:hAnsi="宋体"/>
                <w:sz w:val="24"/>
                <w:szCs w:val="24"/>
              </w:rPr>
              <w:t>分</w:t>
            </w:r>
          </w:p>
        </w:tc>
      </w:tr>
      <w:tr w14:paraId="53B0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vAlign w:val="center"/>
          </w:tcPr>
          <w:p w14:paraId="0449A5CA">
            <w:pPr>
              <w:jc w:val="center"/>
              <w:rPr>
                <w:rFonts w:ascii="宋体" w:hAnsi="宋体"/>
                <w:sz w:val="24"/>
                <w:szCs w:val="24"/>
              </w:rPr>
            </w:pPr>
            <w:r>
              <w:rPr>
                <w:rFonts w:hint="eastAsia" w:ascii="宋体" w:hAnsi="宋体"/>
                <w:sz w:val="24"/>
                <w:szCs w:val="24"/>
              </w:rPr>
              <w:t>二</w:t>
            </w:r>
          </w:p>
        </w:tc>
        <w:tc>
          <w:tcPr>
            <w:tcW w:w="3375" w:type="dxa"/>
            <w:gridSpan w:val="6"/>
            <w:vAlign w:val="center"/>
          </w:tcPr>
          <w:p w14:paraId="52219612">
            <w:pPr>
              <w:jc w:val="center"/>
              <w:rPr>
                <w:rFonts w:ascii="宋体" w:hAnsi="宋体"/>
                <w:sz w:val="24"/>
                <w:szCs w:val="24"/>
              </w:rPr>
            </w:pPr>
            <w:r>
              <w:rPr>
                <w:rFonts w:hint="eastAsia" w:ascii="宋体" w:hAnsi="宋体"/>
                <w:sz w:val="24"/>
                <w:szCs w:val="24"/>
              </w:rPr>
              <w:t>技术部分</w:t>
            </w:r>
          </w:p>
        </w:tc>
        <w:tc>
          <w:tcPr>
            <w:tcW w:w="5500" w:type="dxa"/>
            <w:vAlign w:val="center"/>
          </w:tcPr>
          <w:p w14:paraId="06E1CB74">
            <w:pPr>
              <w:jc w:val="center"/>
              <w:rPr>
                <w:rFonts w:ascii="宋体" w:hAnsi="宋体"/>
                <w:sz w:val="24"/>
                <w:szCs w:val="24"/>
              </w:rPr>
            </w:pPr>
            <w:r>
              <w:rPr>
                <w:rFonts w:hint="eastAsia" w:ascii="宋体" w:hAnsi="宋体"/>
                <w:sz w:val="24"/>
                <w:szCs w:val="24"/>
              </w:rPr>
              <w:t>48分</w:t>
            </w:r>
          </w:p>
        </w:tc>
      </w:tr>
      <w:tr w14:paraId="129A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B51C8F2">
            <w:pPr>
              <w:jc w:val="center"/>
              <w:rPr>
                <w:rFonts w:ascii="宋体" w:hAnsi="宋体"/>
                <w:sz w:val="24"/>
                <w:szCs w:val="24"/>
              </w:rPr>
            </w:pPr>
          </w:p>
        </w:tc>
        <w:tc>
          <w:tcPr>
            <w:tcW w:w="646" w:type="dxa"/>
            <w:vAlign w:val="center"/>
          </w:tcPr>
          <w:p w14:paraId="502513DE">
            <w:pPr>
              <w:jc w:val="center"/>
              <w:rPr>
                <w:rFonts w:ascii="宋体" w:hAnsi="宋体"/>
                <w:sz w:val="24"/>
                <w:szCs w:val="24"/>
              </w:rPr>
            </w:pPr>
            <w:r>
              <w:rPr>
                <w:rFonts w:hint="eastAsia" w:ascii="宋体" w:hAnsi="宋体"/>
                <w:sz w:val="24"/>
                <w:szCs w:val="24"/>
              </w:rPr>
              <w:t>序号</w:t>
            </w:r>
          </w:p>
        </w:tc>
        <w:tc>
          <w:tcPr>
            <w:tcW w:w="1260" w:type="dxa"/>
            <w:gridSpan w:val="2"/>
            <w:vAlign w:val="center"/>
          </w:tcPr>
          <w:p w14:paraId="43890AA4">
            <w:pPr>
              <w:jc w:val="center"/>
              <w:rPr>
                <w:rFonts w:ascii="宋体" w:hAnsi="宋体"/>
                <w:sz w:val="24"/>
                <w:szCs w:val="24"/>
              </w:rPr>
            </w:pPr>
            <w:r>
              <w:rPr>
                <w:rFonts w:hint="eastAsia" w:ascii="宋体" w:hAnsi="宋体"/>
                <w:sz w:val="24"/>
                <w:szCs w:val="24"/>
              </w:rPr>
              <w:t>评分因素</w:t>
            </w:r>
          </w:p>
        </w:tc>
        <w:tc>
          <w:tcPr>
            <w:tcW w:w="699" w:type="dxa"/>
            <w:vAlign w:val="center"/>
          </w:tcPr>
          <w:p w14:paraId="4FD198F9">
            <w:pPr>
              <w:jc w:val="center"/>
              <w:rPr>
                <w:rFonts w:ascii="宋体" w:hAnsi="宋体"/>
                <w:sz w:val="24"/>
                <w:szCs w:val="24"/>
              </w:rPr>
            </w:pPr>
            <w:r>
              <w:rPr>
                <w:rFonts w:hint="eastAsia" w:ascii="宋体" w:hAnsi="宋体"/>
                <w:sz w:val="24"/>
                <w:szCs w:val="24"/>
              </w:rPr>
              <w:t>权重</w:t>
            </w:r>
          </w:p>
        </w:tc>
        <w:tc>
          <w:tcPr>
            <w:tcW w:w="770" w:type="dxa"/>
            <w:gridSpan w:val="2"/>
            <w:vAlign w:val="center"/>
          </w:tcPr>
          <w:p w14:paraId="6C40EEEF">
            <w:pPr>
              <w:jc w:val="center"/>
              <w:rPr>
                <w:rFonts w:ascii="宋体" w:hAnsi="宋体"/>
                <w:sz w:val="24"/>
                <w:szCs w:val="24"/>
              </w:rPr>
            </w:pPr>
            <w:r>
              <w:rPr>
                <w:rFonts w:hint="eastAsia" w:ascii="宋体" w:hAnsi="宋体"/>
                <w:sz w:val="24"/>
                <w:szCs w:val="24"/>
              </w:rPr>
              <w:t>评分方式</w:t>
            </w:r>
          </w:p>
        </w:tc>
        <w:tc>
          <w:tcPr>
            <w:tcW w:w="5500" w:type="dxa"/>
            <w:vAlign w:val="center"/>
          </w:tcPr>
          <w:p w14:paraId="187AA5C2">
            <w:pPr>
              <w:jc w:val="center"/>
              <w:rPr>
                <w:rFonts w:ascii="宋体" w:hAnsi="宋体"/>
                <w:sz w:val="24"/>
                <w:szCs w:val="24"/>
              </w:rPr>
            </w:pPr>
            <w:r>
              <w:rPr>
                <w:rFonts w:hint="eastAsia" w:ascii="宋体" w:hAnsi="宋体"/>
                <w:sz w:val="24"/>
                <w:szCs w:val="24"/>
              </w:rPr>
              <w:t>评分准则</w:t>
            </w:r>
          </w:p>
        </w:tc>
      </w:tr>
      <w:tr w14:paraId="73C0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1A693FB">
            <w:pPr>
              <w:jc w:val="center"/>
              <w:rPr>
                <w:rFonts w:ascii="宋体" w:hAnsi="宋体"/>
                <w:sz w:val="24"/>
                <w:szCs w:val="24"/>
              </w:rPr>
            </w:pPr>
          </w:p>
        </w:tc>
        <w:tc>
          <w:tcPr>
            <w:tcW w:w="646" w:type="dxa"/>
            <w:vAlign w:val="center"/>
          </w:tcPr>
          <w:p w14:paraId="13A6E947">
            <w:pPr>
              <w:jc w:val="center"/>
              <w:rPr>
                <w:rFonts w:ascii="宋体" w:hAnsi="宋体"/>
                <w:sz w:val="24"/>
                <w:szCs w:val="24"/>
              </w:rPr>
            </w:pPr>
            <w:r>
              <w:rPr>
                <w:rFonts w:hint="eastAsia" w:ascii="宋体" w:hAnsi="宋体"/>
                <w:sz w:val="24"/>
                <w:szCs w:val="24"/>
              </w:rPr>
              <w:t>1</w:t>
            </w:r>
          </w:p>
        </w:tc>
        <w:tc>
          <w:tcPr>
            <w:tcW w:w="1260" w:type="dxa"/>
            <w:gridSpan w:val="2"/>
            <w:vAlign w:val="center"/>
          </w:tcPr>
          <w:p w14:paraId="1E71119F">
            <w:pPr>
              <w:jc w:val="center"/>
              <w:rPr>
                <w:rFonts w:ascii="宋体" w:hAnsi="宋体"/>
                <w:sz w:val="24"/>
                <w:szCs w:val="24"/>
              </w:rPr>
            </w:pPr>
            <w:r>
              <w:rPr>
                <w:rFonts w:hint="eastAsia" w:ascii="宋体" w:hAnsi="宋体"/>
                <w:sz w:val="24"/>
                <w:szCs w:val="24"/>
              </w:rPr>
              <w:t>技术响应情况</w:t>
            </w:r>
          </w:p>
        </w:tc>
        <w:tc>
          <w:tcPr>
            <w:tcW w:w="699" w:type="dxa"/>
            <w:vAlign w:val="center"/>
          </w:tcPr>
          <w:p w14:paraId="1C335CA6">
            <w:pPr>
              <w:jc w:val="center"/>
              <w:rPr>
                <w:rFonts w:ascii="宋体" w:hAnsi="宋体"/>
                <w:sz w:val="24"/>
                <w:szCs w:val="24"/>
              </w:rPr>
            </w:pPr>
            <w:r>
              <w:rPr>
                <w:rFonts w:hint="eastAsia" w:ascii="宋体" w:hAnsi="宋体"/>
                <w:sz w:val="24"/>
                <w:szCs w:val="24"/>
              </w:rPr>
              <w:t>45分</w:t>
            </w:r>
          </w:p>
        </w:tc>
        <w:tc>
          <w:tcPr>
            <w:tcW w:w="770" w:type="dxa"/>
            <w:gridSpan w:val="2"/>
            <w:vAlign w:val="center"/>
          </w:tcPr>
          <w:p w14:paraId="61D2B884">
            <w:pPr>
              <w:jc w:val="center"/>
              <w:rPr>
                <w:rFonts w:ascii="宋体" w:hAnsi="宋体"/>
                <w:sz w:val="24"/>
                <w:szCs w:val="24"/>
              </w:rPr>
            </w:pPr>
            <w:r>
              <w:rPr>
                <w:rFonts w:hint="eastAsia" w:ascii="宋体" w:hAnsi="宋体"/>
                <w:sz w:val="24"/>
                <w:szCs w:val="24"/>
              </w:rPr>
              <w:t>专家评分</w:t>
            </w:r>
          </w:p>
        </w:tc>
        <w:tc>
          <w:tcPr>
            <w:tcW w:w="5500" w:type="dxa"/>
            <w:vAlign w:val="center"/>
          </w:tcPr>
          <w:p w14:paraId="26EE1300">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4.75</w:t>
            </w:r>
            <w:r>
              <w:rPr>
                <w:rFonts w:hint="eastAsia" w:ascii="宋体" w:hAnsi="宋体" w:cs="宋体"/>
                <w:color w:val="000000" w:themeColor="text1"/>
                <w:sz w:val="24"/>
                <w:szCs w:val="24"/>
                <w14:textFill>
                  <w14:solidFill>
                    <w14:schemeClr w14:val="tx1"/>
                  </w14:solidFill>
                </w14:textFill>
              </w:rPr>
              <w:t>分，其他参数每负偏离一项扣</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分，扣完为止。正偏离不加分。</w:t>
            </w:r>
          </w:p>
          <w:p w14:paraId="5B420F5D">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0AFD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vAlign w:val="center"/>
          </w:tcPr>
          <w:p w14:paraId="10E6CC22">
            <w:pPr>
              <w:jc w:val="center"/>
              <w:rPr>
                <w:rFonts w:ascii="宋体" w:hAnsi="宋体"/>
                <w:sz w:val="24"/>
                <w:szCs w:val="24"/>
              </w:rPr>
            </w:pPr>
          </w:p>
        </w:tc>
        <w:tc>
          <w:tcPr>
            <w:tcW w:w="646" w:type="dxa"/>
            <w:vAlign w:val="center"/>
          </w:tcPr>
          <w:p w14:paraId="24CD9B4A">
            <w:pPr>
              <w:jc w:val="center"/>
              <w:rPr>
                <w:rFonts w:ascii="宋体" w:hAnsi="宋体"/>
                <w:sz w:val="24"/>
                <w:szCs w:val="24"/>
              </w:rPr>
            </w:pPr>
            <w:r>
              <w:rPr>
                <w:rFonts w:hint="eastAsia" w:ascii="宋体" w:hAnsi="宋体"/>
                <w:sz w:val="24"/>
                <w:szCs w:val="24"/>
              </w:rPr>
              <w:t>2</w:t>
            </w:r>
          </w:p>
        </w:tc>
        <w:tc>
          <w:tcPr>
            <w:tcW w:w="1260" w:type="dxa"/>
            <w:gridSpan w:val="2"/>
            <w:vAlign w:val="center"/>
          </w:tcPr>
          <w:p w14:paraId="4D6E4D43">
            <w:pPr>
              <w:spacing w:line="240" w:lineRule="exact"/>
              <w:jc w:val="center"/>
              <w:rPr>
                <w:rFonts w:ascii="宋体" w:hAnsi="宋体"/>
                <w:sz w:val="24"/>
                <w:szCs w:val="24"/>
              </w:rPr>
            </w:pPr>
            <w:r>
              <w:rPr>
                <w:rFonts w:hint="eastAsia" w:ascii="宋体" w:hAnsi="宋体"/>
                <w:sz w:val="24"/>
                <w:szCs w:val="24"/>
              </w:rPr>
              <w:t>技术保障措施</w:t>
            </w:r>
          </w:p>
        </w:tc>
        <w:tc>
          <w:tcPr>
            <w:tcW w:w="699" w:type="dxa"/>
            <w:vAlign w:val="center"/>
          </w:tcPr>
          <w:p w14:paraId="76754919">
            <w:pPr>
              <w:jc w:val="center"/>
              <w:rPr>
                <w:rFonts w:ascii="宋体" w:hAnsi="宋体"/>
                <w:sz w:val="24"/>
                <w:szCs w:val="24"/>
              </w:rPr>
            </w:pPr>
            <w:r>
              <w:rPr>
                <w:rFonts w:hint="eastAsia" w:ascii="宋体" w:hAnsi="宋体"/>
                <w:sz w:val="24"/>
                <w:szCs w:val="24"/>
              </w:rPr>
              <w:t>3分</w:t>
            </w:r>
          </w:p>
        </w:tc>
        <w:tc>
          <w:tcPr>
            <w:tcW w:w="770" w:type="dxa"/>
            <w:gridSpan w:val="2"/>
            <w:vAlign w:val="center"/>
          </w:tcPr>
          <w:p w14:paraId="70837A96">
            <w:pPr>
              <w:spacing w:line="240" w:lineRule="exact"/>
              <w:jc w:val="center"/>
              <w:rPr>
                <w:rFonts w:ascii="宋体" w:hAnsi="宋体"/>
                <w:sz w:val="24"/>
                <w:szCs w:val="24"/>
              </w:rPr>
            </w:pPr>
            <w:r>
              <w:rPr>
                <w:rFonts w:hint="eastAsia" w:ascii="宋体" w:hAnsi="宋体"/>
                <w:sz w:val="24"/>
                <w:szCs w:val="24"/>
              </w:rPr>
              <w:t>专家打分</w:t>
            </w:r>
          </w:p>
        </w:tc>
        <w:tc>
          <w:tcPr>
            <w:tcW w:w="5500" w:type="dxa"/>
            <w:vAlign w:val="center"/>
          </w:tcPr>
          <w:p w14:paraId="5157AADE">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按照投标文件响应情况进行比较，包含以下内容：</w:t>
            </w:r>
          </w:p>
          <w:p w14:paraId="15097626">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1、技术团队和技术方案</w:t>
            </w:r>
            <w:r>
              <w:rPr>
                <w:rFonts w:hint="eastAsia" w:ascii="宋体" w:hAnsi="宋体" w:cs="宋体"/>
                <w:color w:val="000000" w:themeColor="text1"/>
                <w:sz w:val="24"/>
                <w:szCs w:val="24"/>
                <w:lang w:val="en-US" w:eastAsia="zh-CN"/>
                <w14:textFill>
                  <w14:solidFill>
                    <w14:schemeClr w14:val="tx1"/>
                  </w14:solidFill>
                </w14:textFill>
              </w:rPr>
              <w:t>完善</w:t>
            </w:r>
            <w:r>
              <w:rPr>
                <w:rFonts w:hint="eastAsia" w:ascii="宋体" w:hAnsi="宋体" w:cs="宋体"/>
                <w:color w:val="000000" w:themeColor="text1"/>
                <w:sz w:val="24"/>
                <w:szCs w:val="24"/>
                <w14:textFill>
                  <w14:solidFill>
                    <w14:schemeClr w14:val="tx1"/>
                  </w14:solidFill>
                </w14:textFill>
              </w:rPr>
              <w:t>；</w:t>
            </w:r>
          </w:p>
          <w:p w14:paraId="49F4D00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2、所投产品在同类产品中性能水平</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42D1F435">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3、应用程度</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3FBCA4B0">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方案包含以上三项内容得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1E6A4D31">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包含以上二项内容得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w:t>
            </w:r>
          </w:p>
          <w:p w14:paraId="0BEBE2D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包含以上一项内容得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p w14:paraId="4442DC5D">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其他情况不得分。</w:t>
            </w:r>
          </w:p>
        </w:tc>
      </w:tr>
      <w:tr w14:paraId="6C4D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1E563CE3">
            <w:pPr>
              <w:jc w:val="center"/>
              <w:rPr>
                <w:rFonts w:ascii="宋体" w:hAnsi="宋体"/>
                <w:sz w:val="24"/>
                <w:szCs w:val="24"/>
              </w:rPr>
            </w:pPr>
            <w:r>
              <w:rPr>
                <w:rFonts w:hint="eastAsia" w:ascii="宋体" w:hAnsi="宋体"/>
                <w:sz w:val="24"/>
                <w:szCs w:val="24"/>
              </w:rPr>
              <w:t>三</w:t>
            </w:r>
          </w:p>
        </w:tc>
        <w:tc>
          <w:tcPr>
            <w:tcW w:w="3375" w:type="dxa"/>
            <w:gridSpan w:val="6"/>
            <w:vAlign w:val="center"/>
          </w:tcPr>
          <w:p w14:paraId="58D60209">
            <w:pPr>
              <w:jc w:val="center"/>
              <w:rPr>
                <w:rFonts w:ascii="宋体" w:hAnsi="宋体"/>
                <w:sz w:val="24"/>
                <w:szCs w:val="24"/>
              </w:rPr>
            </w:pPr>
            <w:r>
              <w:rPr>
                <w:rFonts w:hint="eastAsia" w:ascii="宋体" w:hAnsi="宋体"/>
                <w:sz w:val="24"/>
                <w:szCs w:val="24"/>
              </w:rPr>
              <w:t>商务部分</w:t>
            </w:r>
          </w:p>
        </w:tc>
        <w:tc>
          <w:tcPr>
            <w:tcW w:w="5500" w:type="dxa"/>
            <w:vAlign w:val="center"/>
          </w:tcPr>
          <w:p w14:paraId="0B356745">
            <w:pPr>
              <w:jc w:val="center"/>
              <w:rPr>
                <w:rFonts w:ascii="宋体" w:hAnsi="宋体"/>
                <w:sz w:val="24"/>
                <w:szCs w:val="24"/>
              </w:rPr>
            </w:pPr>
            <w:r>
              <w:rPr>
                <w:rFonts w:hint="eastAsia" w:ascii="宋体" w:hAnsi="宋体"/>
                <w:sz w:val="24"/>
                <w:szCs w:val="24"/>
              </w:rPr>
              <w:t>17分</w:t>
            </w:r>
          </w:p>
        </w:tc>
      </w:tr>
      <w:tr w14:paraId="644C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vAlign w:val="center"/>
          </w:tcPr>
          <w:p w14:paraId="10D1BE5A">
            <w:pPr>
              <w:jc w:val="center"/>
              <w:rPr>
                <w:rFonts w:ascii="宋体" w:hAnsi="宋体"/>
                <w:sz w:val="24"/>
                <w:szCs w:val="24"/>
              </w:rPr>
            </w:pPr>
          </w:p>
        </w:tc>
        <w:tc>
          <w:tcPr>
            <w:tcW w:w="661" w:type="dxa"/>
            <w:gridSpan w:val="2"/>
            <w:vAlign w:val="center"/>
          </w:tcPr>
          <w:p w14:paraId="2B55A1B7">
            <w:pPr>
              <w:spacing w:line="240" w:lineRule="exact"/>
              <w:jc w:val="center"/>
              <w:rPr>
                <w:rFonts w:ascii="宋体" w:hAnsi="宋体"/>
                <w:sz w:val="24"/>
                <w:szCs w:val="24"/>
              </w:rPr>
            </w:pPr>
            <w:r>
              <w:rPr>
                <w:rFonts w:ascii="宋体" w:hAnsi="宋体"/>
                <w:sz w:val="24"/>
                <w:szCs w:val="24"/>
              </w:rPr>
              <w:t>1</w:t>
            </w:r>
          </w:p>
        </w:tc>
        <w:tc>
          <w:tcPr>
            <w:tcW w:w="1245" w:type="dxa"/>
            <w:vAlign w:val="center"/>
          </w:tcPr>
          <w:p w14:paraId="5BD69BF1">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vAlign w:val="center"/>
          </w:tcPr>
          <w:p w14:paraId="45D4794C">
            <w:pPr>
              <w:spacing w:line="240" w:lineRule="exact"/>
              <w:jc w:val="center"/>
              <w:rPr>
                <w:rFonts w:ascii="宋体" w:hAnsi="宋体"/>
                <w:sz w:val="24"/>
                <w:szCs w:val="24"/>
              </w:rPr>
            </w:pPr>
            <w:r>
              <w:rPr>
                <w:rFonts w:hint="eastAsia" w:ascii="宋体" w:hAnsi="宋体" w:cs="宋体"/>
                <w:sz w:val="24"/>
                <w:szCs w:val="24"/>
              </w:rPr>
              <w:t>5分</w:t>
            </w:r>
          </w:p>
        </w:tc>
        <w:tc>
          <w:tcPr>
            <w:tcW w:w="709" w:type="dxa"/>
            <w:vAlign w:val="center"/>
          </w:tcPr>
          <w:p w14:paraId="2472213D">
            <w:pPr>
              <w:spacing w:line="24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5196907E">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3885153D">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(2)其他要求全部满足要求的得2分，每负偏离一项扣1分。</w:t>
            </w:r>
          </w:p>
          <w:p w14:paraId="5D90C64A">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以上两项合计5分。</w:t>
            </w:r>
          </w:p>
        </w:tc>
      </w:tr>
      <w:tr w14:paraId="726A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vAlign w:val="center"/>
          </w:tcPr>
          <w:p w14:paraId="21BAD54D">
            <w:pPr>
              <w:jc w:val="center"/>
              <w:rPr>
                <w:rFonts w:ascii="宋体" w:hAnsi="宋体"/>
                <w:sz w:val="24"/>
                <w:szCs w:val="24"/>
              </w:rPr>
            </w:pPr>
          </w:p>
        </w:tc>
        <w:tc>
          <w:tcPr>
            <w:tcW w:w="661" w:type="dxa"/>
            <w:gridSpan w:val="2"/>
            <w:vAlign w:val="center"/>
          </w:tcPr>
          <w:p w14:paraId="6D0C8851">
            <w:pPr>
              <w:spacing w:line="240" w:lineRule="exact"/>
              <w:jc w:val="center"/>
              <w:rPr>
                <w:rFonts w:ascii="宋体" w:hAnsi="宋体"/>
                <w:sz w:val="24"/>
                <w:szCs w:val="24"/>
              </w:rPr>
            </w:pPr>
            <w:r>
              <w:rPr>
                <w:rFonts w:hint="eastAsia" w:ascii="宋体" w:hAnsi="宋体"/>
                <w:sz w:val="24"/>
                <w:szCs w:val="24"/>
              </w:rPr>
              <w:t>2</w:t>
            </w:r>
          </w:p>
        </w:tc>
        <w:tc>
          <w:tcPr>
            <w:tcW w:w="1245" w:type="dxa"/>
            <w:vAlign w:val="center"/>
          </w:tcPr>
          <w:p w14:paraId="546A41BD">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vAlign w:val="center"/>
          </w:tcPr>
          <w:p w14:paraId="0B9F22C8">
            <w:pPr>
              <w:spacing w:line="240" w:lineRule="exact"/>
              <w:jc w:val="center"/>
              <w:rPr>
                <w:rFonts w:ascii="宋体" w:hAnsi="宋体"/>
                <w:sz w:val="24"/>
                <w:szCs w:val="24"/>
              </w:rPr>
            </w:pPr>
            <w:r>
              <w:rPr>
                <w:rFonts w:hint="eastAsia" w:ascii="宋体" w:hAnsi="宋体" w:cs="宋体"/>
                <w:sz w:val="24"/>
                <w:szCs w:val="24"/>
              </w:rPr>
              <w:t>6分</w:t>
            </w:r>
          </w:p>
        </w:tc>
        <w:tc>
          <w:tcPr>
            <w:tcW w:w="709" w:type="dxa"/>
            <w:vAlign w:val="center"/>
          </w:tcPr>
          <w:p w14:paraId="6DC96FF7">
            <w:pPr>
              <w:spacing w:line="24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562B3AAF">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投标人应如实填写《免费保修期外售后服务条款偏离表》，评审委员会根据响应情况进行打分，每负偏离一项扣1分，扣完为止。</w:t>
            </w:r>
          </w:p>
        </w:tc>
      </w:tr>
      <w:tr w14:paraId="3700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vAlign w:val="center"/>
          </w:tcPr>
          <w:p w14:paraId="6438D535">
            <w:pPr>
              <w:jc w:val="center"/>
              <w:rPr>
                <w:rFonts w:ascii="宋体" w:hAnsi="宋体"/>
                <w:sz w:val="24"/>
                <w:szCs w:val="24"/>
              </w:rPr>
            </w:pPr>
          </w:p>
        </w:tc>
        <w:tc>
          <w:tcPr>
            <w:tcW w:w="661" w:type="dxa"/>
            <w:gridSpan w:val="2"/>
            <w:vAlign w:val="center"/>
          </w:tcPr>
          <w:p w14:paraId="15BF6927">
            <w:pPr>
              <w:spacing w:line="260" w:lineRule="exact"/>
              <w:jc w:val="center"/>
              <w:rPr>
                <w:rFonts w:ascii="宋体" w:hAnsi="宋体"/>
                <w:sz w:val="24"/>
                <w:szCs w:val="24"/>
              </w:rPr>
            </w:pPr>
            <w:r>
              <w:rPr>
                <w:rFonts w:ascii="宋体" w:hAnsi="宋体"/>
                <w:sz w:val="24"/>
                <w:szCs w:val="24"/>
              </w:rPr>
              <w:t>3</w:t>
            </w:r>
          </w:p>
        </w:tc>
        <w:tc>
          <w:tcPr>
            <w:tcW w:w="1245" w:type="dxa"/>
            <w:vAlign w:val="center"/>
          </w:tcPr>
          <w:p w14:paraId="051B1AE6">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vAlign w:val="center"/>
          </w:tcPr>
          <w:p w14:paraId="4C819291">
            <w:pPr>
              <w:spacing w:line="260" w:lineRule="exact"/>
              <w:jc w:val="center"/>
              <w:rPr>
                <w:rFonts w:ascii="宋体" w:hAnsi="宋体"/>
                <w:sz w:val="24"/>
                <w:szCs w:val="24"/>
              </w:rPr>
            </w:pPr>
            <w:r>
              <w:rPr>
                <w:rFonts w:hint="eastAsia" w:ascii="宋体" w:hAnsi="宋体" w:cs="宋体"/>
                <w:sz w:val="24"/>
                <w:szCs w:val="24"/>
              </w:rPr>
              <w:t>6分</w:t>
            </w:r>
          </w:p>
        </w:tc>
        <w:tc>
          <w:tcPr>
            <w:tcW w:w="709" w:type="dxa"/>
            <w:vAlign w:val="center"/>
          </w:tcPr>
          <w:p w14:paraId="09EB00B1">
            <w:pPr>
              <w:spacing w:line="26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31D5C305">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对招标文件的实质性要求作出有效响应且投标文件按招标文件要求具有有效性和完整性，得6分；</w:t>
            </w:r>
          </w:p>
          <w:p w14:paraId="1E84F500">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投标文件不缺项，表达不清晰，需现场解答，</w:t>
            </w:r>
            <w:r>
              <w:rPr>
                <w:rFonts w:hint="eastAsia" w:ascii="宋体" w:hAnsi="宋体" w:cs="宋体"/>
                <w:color w:val="000000" w:themeColor="text1"/>
                <w:sz w:val="24"/>
                <w:szCs w:val="24"/>
                <w:lang w:val="en-US" w:eastAsia="zh-CN"/>
                <w14:textFill>
                  <w14:solidFill>
                    <w14:schemeClr w14:val="tx1"/>
                  </w14:solidFill>
                </w14:textFill>
              </w:rPr>
              <w:t>得</w:t>
            </w:r>
            <w:r>
              <w:rPr>
                <w:rFonts w:hint="eastAsia" w:ascii="宋体" w:hAnsi="宋体" w:cs="宋体"/>
                <w:color w:val="000000" w:themeColor="text1"/>
                <w:sz w:val="24"/>
                <w:szCs w:val="24"/>
                <w14:textFill>
                  <w14:solidFill>
                    <w14:schemeClr w14:val="tx1"/>
                  </w14:solidFill>
                </w14:textFill>
              </w:rPr>
              <w:t>3分；</w:t>
            </w:r>
          </w:p>
          <w:p w14:paraId="01ADC954">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投标文件缺项，经现场答辩，不影响评标，得1分；</w:t>
            </w:r>
          </w:p>
          <w:p w14:paraId="66BD7952">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投标文件存在明显缺项，影响评标，不得分。</w:t>
            </w:r>
          </w:p>
        </w:tc>
      </w:tr>
      <w:tr w14:paraId="3FB5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17D8C9F3">
            <w:pPr>
              <w:jc w:val="center"/>
              <w:rPr>
                <w:rFonts w:ascii="宋体" w:hAnsi="宋体"/>
                <w:sz w:val="24"/>
                <w:szCs w:val="24"/>
              </w:rPr>
            </w:pPr>
            <w:r>
              <w:rPr>
                <w:rFonts w:hint="eastAsia" w:ascii="宋体" w:hAnsi="宋体"/>
                <w:sz w:val="24"/>
                <w:szCs w:val="24"/>
              </w:rPr>
              <w:t>四</w:t>
            </w:r>
          </w:p>
        </w:tc>
        <w:tc>
          <w:tcPr>
            <w:tcW w:w="3375" w:type="dxa"/>
            <w:gridSpan w:val="6"/>
            <w:vAlign w:val="center"/>
          </w:tcPr>
          <w:p w14:paraId="70F2A5D9">
            <w:pPr>
              <w:jc w:val="center"/>
              <w:rPr>
                <w:rFonts w:ascii="宋体" w:hAnsi="宋体"/>
                <w:sz w:val="24"/>
                <w:szCs w:val="24"/>
              </w:rPr>
            </w:pPr>
            <w:r>
              <w:rPr>
                <w:rFonts w:hint="eastAsia" w:ascii="宋体" w:hAnsi="宋体"/>
                <w:sz w:val="24"/>
                <w:szCs w:val="24"/>
              </w:rPr>
              <w:t>诚信情况</w:t>
            </w:r>
          </w:p>
        </w:tc>
        <w:tc>
          <w:tcPr>
            <w:tcW w:w="5500" w:type="dxa"/>
            <w:vAlign w:val="center"/>
          </w:tcPr>
          <w:p w14:paraId="35B91B7E">
            <w:pPr>
              <w:spacing w:line="280" w:lineRule="exact"/>
              <w:jc w:val="center"/>
              <w:rPr>
                <w:rFonts w:ascii="宋体" w:hAnsi="宋体" w:cs="宋体"/>
                <w:sz w:val="24"/>
                <w:szCs w:val="24"/>
              </w:rPr>
            </w:pPr>
            <w:r>
              <w:rPr>
                <w:rFonts w:hint="eastAsia" w:ascii="宋体" w:hAnsi="宋体" w:cs="宋体"/>
                <w:sz w:val="24"/>
                <w:szCs w:val="24"/>
              </w:rPr>
              <w:t>5分</w:t>
            </w:r>
          </w:p>
        </w:tc>
      </w:tr>
      <w:tr w14:paraId="1FBC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1519542D">
            <w:pPr>
              <w:jc w:val="center"/>
              <w:rPr>
                <w:rFonts w:ascii="宋体" w:hAnsi="宋体"/>
                <w:sz w:val="24"/>
                <w:szCs w:val="24"/>
              </w:rPr>
            </w:pPr>
          </w:p>
        </w:tc>
        <w:tc>
          <w:tcPr>
            <w:tcW w:w="646" w:type="dxa"/>
            <w:vAlign w:val="center"/>
          </w:tcPr>
          <w:p w14:paraId="3E69B873">
            <w:pPr>
              <w:jc w:val="center"/>
              <w:rPr>
                <w:rFonts w:ascii="宋体" w:hAnsi="宋体"/>
                <w:sz w:val="24"/>
                <w:szCs w:val="24"/>
              </w:rPr>
            </w:pPr>
            <w:r>
              <w:rPr>
                <w:rFonts w:hint="eastAsia" w:ascii="宋体" w:hAnsi="宋体"/>
                <w:sz w:val="24"/>
                <w:szCs w:val="24"/>
              </w:rPr>
              <w:t>序号</w:t>
            </w:r>
          </w:p>
        </w:tc>
        <w:tc>
          <w:tcPr>
            <w:tcW w:w="1260" w:type="dxa"/>
            <w:gridSpan w:val="2"/>
            <w:vAlign w:val="center"/>
          </w:tcPr>
          <w:p w14:paraId="783EBA20">
            <w:pPr>
              <w:jc w:val="center"/>
              <w:rPr>
                <w:rFonts w:ascii="宋体" w:hAnsi="宋体"/>
                <w:sz w:val="24"/>
                <w:szCs w:val="24"/>
              </w:rPr>
            </w:pPr>
            <w:r>
              <w:rPr>
                <w:rFonts w:hint="eastAsia" w:ascii="宋体" w:hAnsi="宋体"/>
                <w:sz w:val="24"/>
                <w:szCs w:val="24"/>
              </w:rPr>
              <w:t>评分因素</w:t>
            </w:r>
          </w:p>
        </w:tc>
        <w:tc>
          <w:tcPr>
            <w:tcW w:w="699" w:type="dxa"/>
            <w:vAlign w:val="center"/>
          </w:tcPr>
          <w:p w14:paraId="77DD9533">
            <w:pPr>
              <w:jc w:val="center"/>
              <w:rPr>
                <w:rFonts w:ascii="宋体" w:hAnsi="宋体"/>
                <w:sz w:val="24"/>
                <w:szCs w:val="24"/>
              </w:rPr>
            </w:pPr>
            <w:r>
              <w:rPr>
                <w:rFonts w:hint="eastAsia" w:ascii="宋体" w:hAnsi="宋体"/>
                <w:sz w:val="24"/>
                <w:szCs w:val="24"/>
              </w:rPr>
              <w:t>权重</w:t>
            </w:r>
          </w:p>
        </w:tc>
        <w:tc>
          <w:tcPr>
            <w:tcW w:w="770" w:type="dxa"/>
            <w:gridSpan w:val="2"/>
            <w:vAlign w:val="center"/>
          </w:tcPr>
          <w:p w14:paraId="79381C99">
            <w:pPr>
              <w:jc w:val="center"/>
              <w:rPr>
                <w:rFonts w:ascii="宋体" w:hAnsi="宋体"/>
                <w:sz w:val="24"/>
                <w:szCs w:val="24"/>
              </w:rPr>
            </w:pPr>
            <w:r>
              <w:rPr>
                <w:rFonts w:hint="eastAsia" w:ascii="宋体" w:hAnsi="宋体"/>
                <w:sz w:val="24"/>
                <w:szCs w:val="24"/>
              </w:rPr>
              <w:t>评分方式</w:t>
            </w:r>
          </w:p>
        </w:tc>
        <w:tc>
          <w:tcPr>
            <w:tcW w:w="5500" w:type="dxa"/>
            <w:vAlign w:val="center"/>
          </w:tcPr>
          <w:p w14:paraId="4CE0E43F">
            <w:pPr>
              <w:spacing w:line="280" w:lineRule="exact"/>
              <w:jc w:val="center"/>
              <w:rPr>
                <w:rFonts w:ascii="宋体" w:hAnsi="宋体" w:cs="宋体"/>
                <w:sz w:val="24"/>
                <w:szCs w:val="24"/>
              </w:rPr>
            </w:pPr>
            <w:r>
              <w:rPr>
                <w:rFonts w:hint="eastAsia" w:ascii="宋体" w:hAnsi="宋体" w:cs="宋体"/>
                <w:sz w:val="24"/>
                <w:szCs w:val="24"/>
              </w:rPr>
              <w:t>评分准则</w:t>
            </w:r>
          </w:p>
        </w:tc>
      </w:tr>
      <w:tr w14:paraId="5962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vAlign w:val="center"/>
          </w:tcPr>
          <w:p w14:paraId="35B2E7B0">
            <w:pPr>
              <w:jc w:val="center"/>
              <w:rPr>
                <w:rFonts w:ascii="宋体" w:hAnsi="宋体"/>
                <w:sz w:val="24"/>
                <w:szCs w:val="24"/>
              </w:rPr>
            </w:pPr>
          </w:p>
        </w:tc>
        <w:tc>
          <w:tcPr>
            <w:tcW w:w="646" w:type="dxa"/>
            <w:vAlign w:val="center"/>
          </w:tcPr>
          <w:p w14:paraId="4C788192">
            <w:pPr>
              <w:jc w:val="center"/>
              <w:rPr>
                <w:rFonts w:ascii="宋体" w:hAnsi="宋体"/>
                <w:sz w:val="24"/>
                <w:szCs w:val="24"/>
              </w:rPr>
            </w:pPr>
            <w:r>
              <w:rPr>
                <w:rFonts w:hint="eastAsia" w:ascii="宋体" w:hAnsi="宋体"/>
                <w:sz w:val="24"/>
                <w:szCs w:val="24"/>
              </w:rPr>
              <w:t>1</w:t>
            </w:r>
          </w:p>
        </w:tc>
        <w:tc>
          <w:tcPr>
            <w:tcW w:w="1260" w:type="dxa"/>
            <w:gridSpan w:val="2"/>
            <w:vAlign w:val="center"/>
          </w:tcPr>
          <w:p w14:paraId="18BDA5DC">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vAlign w:val="center"/>
          </w:tcPr>
          <w:p w14:paraId="4446F585">
            <w:pPr>
              <w:jc w:val="center"/>
              <w:rPr>
                <w:rFonts w:ascii="宋体" w:hAnsi="宋体"/>
                <w:sz w:val="24"/>
                <w:szCs w:val="24"/>
              </w:rPr>
            </w:pPr>
            <w:r>
              <w:rPr>
                <w:rFonts w:hint="eastAsia" w:ascii="宋体" w:hAnsi="宋体"/>
                <w:sz w:val="24"/>
                <w:szCs w:val="24"/>
              </w:rPr>
              <w:t xml:space="preserve">5分 </w:t>
            </w:r>
          </w:p>
        </w:tc>
        <w:tc>
          <w:tcPr>
            <w:tcW w:w="770" w:type="dxa"/>
            <w:gridSpan w:val="2"/>
            <w:vAlign w:val="center"/>
          </w:tcPr>
          <w:p w14:paraId="0F19FADD">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vAlign w:val="center"/>
          </w:tcPr>
          <w:p w14:paraId="3868C22C">
            <w:pPr>
              <w:spacing w:line="28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1D89F39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0DF69A9F">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10FA8DA9">
      <w:pPr>
        <w:spacing w:line="360" w:lineRule="auto"/>
        <w:jc w:val="center"/>
        <w:rPr>
          <w:rFonts w:asciiTheme="minorEastAsia" w:hAnsiTheme="minorEastAsia" w:eastAsiaTheme="minorEastAsia"/>
          <w:b/>
          <w:sz w:val="24"/>
          <w:szCs w:val="24"/>
          <w:u w:val="single"/>
        </w:rPr>
      </w:pPr>
    </w:p>
    <w:p w14:paraId="568140D9">
      <w:pPr>
        <w:spacing w:line="360" w:lineRule="auto"/>
        <w:jc w:val="center"/>
        <w:rPr>
          <w:rFonts w:asciiTheme="minorEastAsia" w:hAnsiTheme="minorEastAsia" w:eastAsiaTheme="minorEastAsia"/>
          <w:b/>
          <w:sz w:val="24"/>
          <w:szCs w:val="24"/>
          <w:u w:val="single"/>
        </w:rPr>
      </w:pPr>
    </w:p>
    <w:p w14:paraId="2D370AF5">
      <w:pPr>
        <w:spacing w:line="360" w:lineRule="auto"/>
        <w:jc w:val="center"/>
        <w:rPr>
          <w:rFonts w:asciiTheme="minorEastAsia" w:hAnsiTheme="minorEastAsia" w:eastAsiaTheme="minorEastAsia"/>
          <w:b/>
          <w:sz w:val="24"/>
          <w:szCs w:val="24"/>
          <w:u w:val="single"/>
        </w:rPr>
      </w:pPr>
    </w:p>
    <w:p w14:paraId="135BC997">
      <w:pPr>
        <w:spacing w:line="360" w:lineRule="auto"/>
        <w:jc w:val="center"/>
        <w:rPr>
          <w:rFonts w:asciiTheme="minorEastAsia" w:hAnsiTheme="minorEastAsia" w:eastAsiaTheme="minorEastAsia"/>
          <w:b/>
          <w:sz w:val="24"/>
          <w:szCs w:val="24"/>
          <w:u w:val="single"/>
        </w:rPr>
      </w:pPr>
    </w:p>
    <w:p w14:paraId="4E9C870D">
      <w:pPr>
        <w:spacing w:line="360" w:lineRule="auto"/>
        <w:jc w:val="center"/>
        <w:rPr>
          <w:rFonts w:asciiTheme="minorEastAsia" w:hAnsiTheme="minorEastAsia" w:eastAsiaTheme="minorEastAsia"/>
          <w:b/>
          <w:sz w:val="24"/>
          <w:szCs w:val="24"/>
          <w:u w:val="single"/>
        </w:rPr>
      </w:pPr>
    </w:p>
    <w:p w14:paraId="600E751E">
      <w:pPr>
        <w:spacing w:line="360" w:lineRule="auto"/>
        <w:jc w:val="center"/>
        <w:rPr>
          <w:rFonts w:asciiTheme="minorEastAsia" w:hAnsiTheme="minorEastAsia" w:eastAsiaTheme="minorEastAsia"/>
          <w:b/>
          <w:sz w:val="24"/>
          <w:szCs w:val="24"/>
          <w:u w:val="single"/>
        </w:rPr>
      </w:pPr>
    </w:p>
    <w:p w14:paraId="4008D50E">
      <w:pPr>
        <w:spacing w:line="360" w:lineRule="auto"/>
        <w:jc w:val="center"/>
        <w:rPr>
          <w:rFonts w:asciiTheme="minorEastAsia" w:hAnsiTheme="minorEastAsia" w:eastAsiaTheme="minorEastAsia"/>
          <w:b/>
          <w:sz w:val="24"/>
          <w:szCs w:val="24"/>
          <w:u w:val="single"/>
        </w:rPr>
      </w:pPr>
    </w:p>
    <w:p w14:paraId="7B610453">
      <w:pPr>
        <w:spacing w:line="360" w:lineRule="auto"/>
        <w:jc w:val="center"/>
        <w:rPr>
          <w:rFonts w:asciiTheme="minorEastAsia" w:hAnsiTheme="minorEastAsia" w:eastAsiaTheme="minorEastAsia"/>
          <w:b/>
          <w:sz w:val="24"/>
          <w:szCs w:val="24"/>
          <w:u w:val="single"/>
        </w:rPr>
      </w:pPr>
    </w:p>
    <w:p w14:paraId="74B4F943">
      <w:pPr>
        <w:spacing w:line="360" w:lineRule="auto"/>
        <w:jc w:val="center"/>
        <w:rPr>
          <w:rFonts w:asciiTheme="minorEastAsia" w:hAnsiTheme="minorEastAsia" w:eastAsiaTheme="minorEastAsia"/>
          <w:b/>
          <w:sz w:val="24"/>
          <w:szCs w:val="24"/>
          <w:u w:val="single"/>
        </w:rPr>
      </w:pPr>
    </w:p>
    <w:p w14:paraId="1FC01A58">
      <w:pPr>
        <w:spacing w:line="360" w:lineRule="auto"/>
        <w:jc w:val="center"/>
        <w:rPr>
          <w:rFonts w:asciiTheme="minorEastAsia" w:hAnsiTheme="minorEastAsia" w:eastAsiaTheme="minorEastAsia"/>
          <w:b/>
          <w:sz w:val="24"/>
          <w:szCs w:val="24"/>
          <w:u w:val="single"/>
        </w:rPr>
      </w:pPr>
    </w:p>
    <w:p w14:paraId="03219F63">
      <w:pPr>
        <w:spacing w:line="360" w:lineRule="auto"/>
        <w:jc w:val="center"/>
        <w:rPr>
          <w:rFonts w:asciiTheme="minorEastAsia" w:hAnsiTheme="minorEastAsia" w:eastAsiaTheme="minorEastAsia"/>
          <w:b/>
          <w:sz w:val="24"/>
          <w:szCs w:val="24"/>
          <w:u w:val="single"/>
        </w:rPr>
      </w:pPr>
    </w:p>
    <w:p w14:paraId="0536DA00">
      <w:pPr>
        <w:spacing w:line="360" w:lineRule="auto"/>
        <w:jc w:val="center"/>
        <w:rPr>
          <w:rFonts w:asciiTheme="minorEastAsia" w:hAnsiTheme="minorEastAsia" w:eastAsiaTheme="minorEastAsia"/>
          <w:b/>
          <w:sz w:val="24"/>
          <w:szCs w:val="24"/>
          <w:u w:val="single"/>
        </w:rPr>
      </w:pPr>
    </w:p>
    <w:p w14:paraId="56F954D0">
      <w:pPr>
        <w:spacing w:line="360" w:lineRule="auto"/>
        <w:jc w:val="center"/>
        <w:rPr>
          <w:rFonts w:asciiTheme="minorEastAsia" w:hAnsiTheme="minorEastAsia" w:eastAsiaTheme="minorEastAsia"/>
          <w:b/>
          <w:sz w:val="24"/>
          <w:szCs w:val="24"/>
          <w:u w:val="single"/>
        </w:rPr>
      </w:pPr>
    </w:p>
    <w:p w14:paraId="7D264E06">
      <w:pPr>
        <w:spacing w:line="360" w:lineRule="auto"/>
        <w:jc w:val="center"/>
        <w:rPr>
          <w:rFonts w:asciiTheme="minorEastAsia" w:hAnsiTheme="minorEastAsia" w:eastAsiaTheme="minorEastAsia"/>
          <w:b/>
          <w:sz w:val="24"/>
          <w:szCs w:val="24"/>
          <w:u w:val="single"/>
        </w:rPr>
      </w:pPr>
    </w:p>
    <w:p w14:paraId="1533F015">
      <w:pPr>
        <w:spacing w:line="360" w:lineRule="auto"/>
        <w:jc w:val="center"/>
        <w:rPr>
          <w:rFonts w:asciiTheme="minorEastAsia" w:hAnsiTheme="minorEastAsia" w:eastAsiaTheme="minorEastAsia"/>
          <w:b/>
          <w:sz w:val="24"/>
          <w:szCs w:val="24"/>
          <w:u w:val="single"/>
        </w:rPr>
      </w:pPr>
    </w:p>
    <w:p w14:paraId="1FF247B0">
      <w:pPr>
        <w:spacing w:line="360" w:lineRule="auto"/>
        <w:jc w:val="center"/>
        <w:rPr>
          <w:rFonts w:asciiTheme="minorEastAsia" w:hAnsiTheme="minorEastAsia" w:eastAsiaTheme="minorEastAsia"/>
          <w:b/>
          <w:sz w:val="24"/>
          <w:szCs w:val="24"/>
          <w:u w:val="single"/>
        </w:rPr>
      </w:pPr>
    </w:p>
    <w:p w14:paraId="17E43329">
      <w:pPr>
        <w:spacing w:line="360" w:lineRule="auto"/>
        <w:jc w:val="center"/>
        <w:rPr>
          <w:rFonts w:asciiTheme="minorEastAsia" w:hAnsiTheme="minorEastAsia" w:eastAsiaTheme="minorEastAsia"/>
          <w:b/>
          <w:sz w:val="24"/>
          <w:szCs w:val="24"/>
          <w:u w:val="single"/>
        </w:rPr>
      </w:pPr>
    </w:p>
    <w:p w14:paraId="1527ABE8">
      <w:pPr>
        <w:spacing w:line="360" w:lineRule="auto"/>
        <w:jc w:val="center"/>
        <w:rPr>
          <w:rFonts w:asciiTheme="minorEastAsia" w:hAnsiTheme="minorEastAsia" w:eastAsiaTheme="minorEastAsia"/>
          <w:b/>
          <w:sz w:val="24"/>
          <w:szCs w:val="24"/>
          <w:u w:val="single"/>
        </w:rPr>
      </w:pPr>
    </w:p>
    <w:p w14:paraId="5968E506">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575F2818">
      <w:pPr>
        <w:spacing w:line="360" w:lineRule="auto"/>
        <w:rPr>
          <w:rFonts w:asciiTheme="minorEastAsia" w:hAnsiTheme="minorEastAsia" w:eastAsiaTheme="minorEastAsia"/>
          <w:b/>
          <w:sz w:val="24"/>
          <w:szCs w:val="24"/>
        </w:rPr>
      </w:pPr>
    </w:p>
    <w:p w14:paraId="74376113">
      <w:pPr>
        <w:spacing w:line="360" w:lineRule="auto"/>
        <w:jc w:val="center"/>
        <w:rPr>
          <w:rFonts w:asciiTheme="minorEastAsia" w:hAnsiTheme="minorEastAsia" w:eastAsiaTheme="minorEastAsia"/>
          <w:b/>
          <w:sz w:val="24"/>
          <w:szCs w:val="24"/>
        </w:rPr>
      </w:pPr>
    </w:p>
    <w:p w14:paraId="0C4156AE">
      <w:pPr>
        <w:spacing w:line="360" w:lineRule="auto"/>
        <w:rPr>
          <w:rFonts w:asciiTheme="minorEastAsia" w:hAnsiTheme="minorEastAsia" w:eastAsiaTheme="minorEastAsia"/>
          <w:b/>
          <w:sz w:val="24"/>
          <w:szCs w:val="24"/>
        </w:rPr>
      </w:pPr>
    </w:p>
    <w:p w14:paraId="0717C60B">
      <w:pPr>
        <w:spacing w:line="360" w:lineRule="auto"/>
        <w:rPr>
          <w:rFonts w:asciiTheme="minorEastAsia" w:hAnsiTheme="minorEastAsia" w:eastAsiaTheme="minorEastAsia"/>
          <w:b/>
          <w:sz w:val="24"/>
          <w:szCs w:val="24"/>
        </w:rPr>
      </w:pPr>
    </w:p>
    <w:p w14:paraId="17340185">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71437B31">
      <w:pPr>
        <w:spacing w:line="360" w:lineRule="auto"/>
        <w:rPr>
          <w:rFonts w:asciiTheme="minorEastAsia" w:hAnsiTheme="minorEastAsia" w:eastAsiaTheme="minorEastAsia"/>
          <w:b/>
          <w:sz w:val="24"/>
          <w:szCs w:val="24"/>
        </w:rPr>
      </w:pPr>
    </w:p>
    <w:p w14:paraId="411975D1">
      <w:pPr>
        <w:spacing w:line="360" w:lineRule="auto"/>
        <w:rPr>
          <w:rFonts w:asciiTheme="minorEastAsia" w:hAnsiTheme="minorEastAsia" w:eastAsiaTheme="minorEastAsia"/>
          <w:b/>
          <w:sz w:val="24"/>
          <w:szCs w:val="24"/>
        </w:rPr>
      </w:pPr>
    </w:p>
    <w:p w14:paraId="5B43131A">
      <w:pPr>
        <w:spacing w:line="360" w:lineRule="auto"/>
        <w:rPr>
          <w:rFonts w:asciiTheme="minorEastAsia" w:hAnsiTheme="minorEastAsia" w:eastAsiaTheme="minorEastAsia"/>
          <w:b/>
          <w:sz w:val="24"/>
          <w:szCs w:val="24"/>
        </w:rPr>
      </w:pPr>
    </w:p>
    <w:p w14:paraId="7BD2454A">
      <w:pPr>
        <w:spacing w:line="360" w:lineRule="auto"/>
        <w:rPr>
          <w:rFonts w:asciiTheme="minorEastAsia" w:hAnsiTheme="minorEastAsia" w:eastAsiaTheme="minorEastAsia"/>
          <w:b/>
          <w:sz w:val="24"/>
          <w:szCs w:val="24"/>
        </w:rPr>
      </w:pPr>
    </w:p>
    <w:p w14:paraId="03E95D8C">
      <w:pPr>
        <w:spacing w:line="360" w:lineRule="auto"/>
        <w:rPr>
          <w:rFonts w:asciiTheme="minorEastAsia" w:hAnsiTheme="minorEastAsia" w:eastAsiaTheme="minorEastAsia"/>
          <w:b/>
          <w:sz w:val="24"/>
          <w:szCs w:val="24"/>
        </w:rPr>
      </w:pPr>
    </w:p>
    <w:p w14:paraId="0E2F52F2">
      <w:pPr>
        <w:spacing w:line="360" w:lineRule="auto"/>
        <w:rPr>
          <w:rFonts w:asciiTheme="minorEastAsia" w:hAnsiTheme="minorEastAsia" w:eastAsiaTheme="minorEastAsia"/>
          <w:b/>
          <w:sz w:val="24"/>
          <w:szCs w:val="24"/>
        </w:rPr>
      </w:pPr>
    </w:p>
    <w:p w14:paraId="7D3682D6">
      <w:pPr>
        <w:spacing w:line="360" w:lineRule="auto"/>
        <w:rPr>
          <w:rFonts w:asciiTheme="minorEastAsia" w:hAnsiTheme="minorEastAsia" w:eastAsiaTheme="minorEastAsia"/>
          <w:b/>
          <w:sz w:val="24"/>
          <w:szCs w:val="24"/>
        </w:rPr>
      </w:pPr>
    </w:p>
    <w:p w14:paraId="3F7D2ABB">
      <w:pPr>
        <w:spacing w:line="360" w:lineRule="auto"/>
        <w:rPr>
          <w:rFonts w:asciiTheme="minorEastAsia" w:hAnsiTheme="minorEastAsia" w:eastAsiaTheme="minorEastAsia"/>
          <w:b/>
          <w:sz w:val="24"/>
          <w:szCs w:val="24"/>
        </w:rPr>
      </w:pPr>
    </w:p>
    <w:p w14:paraId="6C04133C">
      <w:pPr>
        <w:spacing w:line="360" w:lineRule="auto"/>
        <w:ind w:firstLine="1084" w:firstLineChars="45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asciiTheme="minorEastAsia" w:hAnsiTheme="minorEastAsia" w:eastAsiaTheme="minorEastAsia"/>
          <w:b/>
          <w:sz w:val="24"/>
          <w:szCs w:val="24"/>
          <w:u w:val="single"/>
        </w:rPr>
        <w:t>ZB</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 xml:space="preserve">HW </w:t>
      </w:r>
      <w:r>
        <w:rPr>
          <w:rFonts w:hint="eastAsia" w:asciiTheme="minorEastAsia" w:hAnsiTheme="minorEastAsia" w:eastAsiaTheme="minorEastAsia"/>
          <w:b/>
          <w:sz w:val="24"/>
          <w:szCs w:val="24"/>
          <w:u w:val="single"/>
        </w:rPr>
        <w:t xml:space="preserve">- 2025 -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p>
    <w:p w14:paraId="4ED21E78">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65CA5708">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210766A4">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1B8FE7B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7A4D1C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A2F2B06">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0D644861">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EEEBA6C">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47641101">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5C54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21D370BD">
            <w:pPr>
              <w:jc w:val="center"/>
              <w:rPr>
                <w:szCs w:val="21"/>
              </w:rPr>
            </w:pPr>
            <w:r>
              <w:rPr>
                <w:rFonts w:hint="eastAsia"/>
                <w:szCs w:val="21"/>
              </w:rPr>
              <w:t>项目编号</w:t>
            </w:r>
          </w:p>
        </w:tc>
        <w:tc>
          <w:tcPr>
            <w:tcW w:w="3425" w:type="dxa"/>
            <w:gridSpan w:val="3"/>
          </w:tcPr>
          <w:p w14:paraId="614D2C1C">
            <w:pPr>
              <w:jc w:val="center"/>
              <w:rPr>
                <w:szCs w:val="21"/>
              </w:rPr>
            </w:pPr>
            <w:r>
              <w:rPr>
                <w:rFonts w:hint="eastAsia"/>
                <w:szCs w:val="21"/>
              </w:rPr>
              <w:t>供应商名称</w:t>
            </w:r>
          </w:p>
        </w:tc>
        <w:tc>
          <w:tcPr>
            <w:tcW w:w="2687" w:type="dxa"/>
          </w:tcPr>
          <w:p w14:paraId="5DE34728">
            <w:pPr>
              <w:jc w:val="center"/>
              <w:rPr>
                <w:szCs w:val="21"/>
              </w:rPr>
            </w:pPr>
            <w:r>
              <w:rPr>
                <w:rFonts w:hint="eastAsia"/>
                <w:szCs w:val="21"/>
              </w:rPr>
              <w:t>设备名称</w:t>
            </w:r>
          </w:p>
        </w:tc>
      </w:tr>
      <w:tr w14:paraId="68DC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7307C9DF">
            <w:pPr>
              <w:jc w:val="center"/>
              <w:rPr>
                <w:szCs w:val="21"/>
              </w:rPr>
            </w:pPr>
          </w:p>
        </w:tc>
        <w:tc>
          <w:tcPr>
            <w:tcW w:w="3425" w:type="dxa"/>
            <w:gridSpan w:val="3"/>
          </w:tcPr>
          <w:p w14:paraId="190CF31D">
            <w:pPr>
              <w:jc w:val="center"/>
              <w:rPr>
                <w:szCs w:val="21"/>
              </w:rPr>
            </w:pPr>
          </w:p>
        </w:tc>
        <w:tc>
          <w:tcPr>
            <w:tcW w:w="2687" w:type="dxa"/>
          </w:tcPr>
          <w:p w14:paraId="60E569CE">
            <w:pPr>
              <w:jc w:val="center"/>
              <w:rPr>
                <w:szCs w:val="21"/>
              </w:rPr>
            </w:pPr>
          </w:p>
        </w:tc>
      </w:tr>
      <w:tr w14:paraId="116BC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2F1FDF01">
            <w:pPr>
              <w:jc w:val="center"/>
              <w:rPr>
                <w:szCs w:val="21"/>
              </w:rPr>
            </w:pPr>
            <w:r>
              <w:rPr>
                <w:rFonts w:hint="eastAsia"/>
                <w:szCs w:val="21"/>
              </w:rPr>
              <w:t>品牌</w:t>
            </w:r>
          </w:p>
        </w:tc>
        <w:tc>
          <w:tcPr>
            <w:tcW w:w="1819" w:type="dxa"/>
          </w:tcPr>
          <w:p w14:paraId="4F697048">
            <w:pPr>
              <w:jc w:val="center"/>
              <w:rPr>
                <w:szCs w:val="21"/>
              </w:rPr>
            </w:pPr>
            <w:r>
              <w:rPr>
                <w:rFonts w:hint="eastAsia"/>
                <w:szCs w:val="21"/>
              </w:rPr>
              <w:t>型号及规格</w:t>
            </w:r>
          </w:p>
        </w:tc>
        <w:tc>
          <w:tcPr>
            <w:tcW w:w="1682" w:type="dxa"/>
          </w:tcPr>
          <w:p w14:paraId="7E5B764A">
            <w:pPr>
              <w:jc w:val="center"/>
              <w:rPr>
                <w:szCs w:val="21"/>
              </w:rPr>
            </w:pPr>
            <w:r>
              <w:rPr>
                <w:rFonts w:hint="eastAsia"/>
                <w:szCs w:val="21"/>
              </w:rPr>
              <w:t>产地</w:t>
            </w:r>
          </w:p>
        </w:tc>
        <w:tc>
          <w:tcPr>
            <w:tcW w:w="1743" w:type="dxa"/>
            <w:gridSpan w:val="2"/>
          </w:tcPr>
          <w:p w14:paraId="77509F0B">
            <w:pPr>
              <w:jc w:val="center"/>
              <w:rPr>
                <w:szCs w:val="21"/>
              </w:rPr>
            </w:pPr>
            <w:r>
              <w:rPr>
                <w:rFonts w:hint="eastAsia"/>
                <w:szCs w:val="21"/>
              </w:rPr>
              <w:t>生产商名称</w:t>
            </w:r>
          </w:p>
        </w:tc>
        <w:tc>
          <w:tcPr>
            <w:tcW w:w="2687" w:type="dxa"/>
          </w:tcPr>
          <w:p w14:paraId="0B4196E7">
            <w:pPr>
              <w:jc w:val="center"/>
              <w:rPr>
                <w:szCs w:val="21"/>
              </w:rPr>
            </w:pPr>
            <w:r>
              <w:rPr>
                <w:rFonts w:hint="eastAsia"/>
                <w:szCs w:val="21"/>
              </w:rPr>
              <w:t>数量</w:t>
            </w:r>
          </w:p>
        </w:tc>
      </w:tr>
      <w:tr w14:paraId="20BF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1055402F">
            <w:pPr>
              <w:jc w:val="center"/>
              <w:rPr>
                <w:szCs w:val="21"/>
              </w:rPr>
            </w:pPr>
          </w:p>
        </w:tc>
        <w:tc>
          <w:tcPr>
            <w:tcW w:w="1819" w:type="dxa"/>
          </w:tcPr>
          <w:p w14:paraId="20E59842">
            <w:pPr>
              <w:jc w:val="center"/>
              <w:rPr>
                <w:szCs w:val="21"/>
              </w:rPr>
            </w:pPr>
          </w:p>
        </w:tc>
        <w:tc>
          <w:tcPr>
            <w:tcW w:w="1682" w:type="dxa"/>
          </w:tcPr>
          <w:p w14:paraId="41E0C42D">
            <w:pPr>
              <w:jc w:val="center"/>
              <w:rPr>
                <w:szCs w:val="21"/>
              </w:rPr>
            </w:pPr>
          </w:p>
        </w:tc>
        <w:tc>
          <w:tcPr>
            <w:tcW w:w="1743" w:type="dxa"/>
            <w:gridSpan w:val="2"/>
          </w:tcPr>
          <w:p w14:paraId="63D0A9B4">
            <w:pPr>
              <w:jc w:val="center"/>
              <w:rPr>
                <w:szCs w:val="21"/>
              </w:rPr>
            </w:pPr>
          </w:p>
        </w:tc>
        <w:tc>
          <w:tcPr>
            <w:tcW w:w="2687" w:type="dxa"/>
          </w:tcPr>
          <w:p w14:paraId="6D2F1B37">
            <w:pPr>
              <w:jc w:val="center"/>
              <w:rPr>
                <w:szCs w:val="21"/>
              </w:rPr>
            </w:pPr>
          </w:p>
        </w:tc>
      </w:tr>
      <w:tr w14:paraId="7FF0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398FC561">
            <w:pPr>
              <w:jc w:val="center"/>
              <w:rPr>
                <w:szCs w:val="21"/>
              </w:rPr>
            </w:pPr>
            <w:r>
              <w:rPr>
                <w:rFonts w:hint="eastAsia"/>
                <w:szCs w:val="21"/>
              </w:rPr>
              <w:t>投标总价（人民币/元）</w:t>
            </w:r>
          </w:p>
        </w:tc>
        <w:tc>
          <w:tcPr>
            <w:tcW w:w="3425" w:type="dxa"/>
            <w:gridSpan w:val="3"/>
          </w:tcPr>
          <w:p w14:paraId="4B0095BD">
            <w:pPr>
              <w:jc w:val="center"/>
              <w:rPr>
                <w:szCs w:val="21"/>
              </w:rPr>
            </w:pPr>
            <w:r>
              <w:rPr>
                <w:rFonts w:hint="eastAsia"/>
                <w:szCs w:val="21"/>
              </w:rPr>
              <w:t>交货日期</w:t>
            </w:r>
          </w:p>
        </w:tc>
        <w:tc>
          <w:tcPr>
            <w:tcW w:w="2687" w:type="dxa"/>
          </w:tcPr>
          <w:p w14:paraId="7C6D6A50">
            <w:pPr>
              <w:jc w:val="center"/>
              <w:rPr>
                <w:szCs w:val="21"/>
              </w:rPr>
            </w:pPr>
            <w:r>
              <w:rPr>
                <w:rFonts w:hint="eastAsia"/>
                <w:szCs w:val="21"/>
              </w:rPr>
              <w:t>备注</w:t>
            </w:r>
          </w:p>
        </w:tc>
      </w:tr>
      <w:tr w14:paraId="3595D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3095" w:type="dxa"/>
            <w:gridSpan w:val="2"/>
          </w:tcPr>
          <w:p w14:paraId="6238D95C">
            <w:pPr>
              <w:jc w:val="center"/>
              <w:rPr>
                <w:sz w:val="32"/>
                <w:szCs w:val="32"/>
              </w:rPr>
            </w:pPr>
          </w:p>
        </w:tc>
        <w:tc>
          <w:tcPr>
            <w:tcW w:w="3425" w:type="dxa"/>
            <w:gridSpan w:val="3"/>
          </w:tcPr>
          <w:p w14:paraId="63D2C4D7">
            <w:pPr>
              <w:jc w:val="center"/>
              <w:rPr>
                <w:sz w:val="32"/>
                <w:szCs w:val="32"/>
              </w:rPr>
            </w:pPr>
          </w:p>
        </w:tc>
        <w:tc>
          <w:tcPr>
            <w:tcW w:w="2687" w:type="dxa"/>
          </w:tcPr>
          <w:p w14:paraId="1FA4D6DD">
            <w:pPr>
              <w:jc w:val="center"/>
              <w:rPr>
                <w:sz w:val="32"/>
                <w:szCs w:val="32"/>
              </w:rPr>
            </w:pPr>
          </w:p>
        </w:tc>
      </w:tr>
      <w:tr w14:paraId="379B6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659B993">
            <w:pPr>
              <w:jc w:val="center"/>
              <w:rPr>
                <w:szCs w:val="21"/>
              </w:rPr>
            </w:pPr>
            <w:r>
              <w:rPr>
                <w:rFonts w:hint="eastAsia"/>
                <w:szCs w:val="21"/>
              </w:rPr>
              <w:t>是否有专机专用配套试剂、耗材</w:t>
            </w:r>
          </w:p>
        </w:tc>
        <w:tc>
          <w:tcPr>
            <w:tcW w:w="6112" w:type="dxa"/>
            <w:gridSpan w:val="4"/>
          </w:tcPr>
          <w:p w14:paraId="6BDDD31C">
            <w:pPr>
              <w:jc w:val="center"/>
              <w:rPr>
                <w:szCs w:val="21"/>
              </w:rPr>
            </w:pPr>
            <w:r>
              <w:rPr>
                <w:rFonts w:hint="eastAsia"/>
                <w:color w:val="FF0000"/>
                <w:szCs w:val="21"/>
              </w:rPr>
              <w:t>（有，填下一栏，无则填无）</w:t>
            </w:r>
          </w:p>
        </w:tc>
      </w:tr>
      <w:tr w14:paraId="22CDE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6E577239">
            <w:pPr>
              <w:jc w:val="center"/>
              <w:rPr>
                <w:szCs w:val="21"/>
              </w:rPr>
            </w:pPr>
            <w:r>
              <w:rPr>
                <w:rFonts w:hint="eastAsia"/>
                <w:szCs w:val="21"/>
              </w:rPr>
              <w:t>专机专用配套试剂、耗材价格</w:t>
            </w:r>
          </w:p>
        </w:tc>
        <w:tc>
          <w:tcPr>
            <w:tcW w:w="3056" w:type="dxa"/>
            <w:gridSpan w:val="2"/>
          </w:tcPr>
          <w:p w14:paraId="13D209FF">
            <w:pPr>
              <w:jc w:val="center"/>
              <w:rPr>
                <w:szCs w:val="21"/>
              </w:rPr>
            </w:pPr>
            <w:r>
              <w:rPr>
                <w:rFonts w:hint="eastAsia"/>
                <w:szCs w:val="21"/>
              </w:rPr>
              <w:t>规格</w:t>
            </w:r>
          </w:p>
        </w:tc>
        <w:tc>
          <w:tcPr>
            <w:tcW w:w="3056" w:type="dxa"/>
            <w:gridSpan w:val="2"/>
          </w:tcPr>
          <w:p w14:paraId="4C570C3E">
            <w:pPr>
              <w:jc w:val="center"/>
              <w:rPr>
                <w:szCs w:val="21"/>
              </w:rPr>
            </w:pPr>
            <w:r>
              <w:rPr>
                <w:rFonts w:hint="eastAsia"/>
                <w:szCs w:val="21"/>
              </w:rPr>
              <w:t>单价</w:t>
            </w:r>
          </w:p>
        </w:tc>
      </w:tr>
      <w:tr w14:paraId="315D4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29FC2BD8">
            <w:pPr>
              <w:jc w:val="center"/>
              <w:rPr>
                <w:szCs w:val="21"/>
              </w:rPr>
            </w:pPr>
          </w:p>
        </w:tc>
        <w:tc>
          <w:tcPr>
            <w:tcW w:w="3056" w:type="dxa"/>
            <w:gridSpan w:val="2"/>
          </w:tcPr>
          <w:p w14:paraId="731EE6D8">
            <w:pPr>
              <w:jc w:val="center"/>
              <w:rPr>
                <w:szCs w:val="21"/>
              </w:rPr>
            </w:pPr>
          </w:p>
        </w:tc>
        <w:tc>
          <w:tcPr>
            <w:tcW w:w="3056" w:type="dxa"/>
            <w:gridSpan w:val="2"/>
          </w:tcPr>
          <w:p w14:paraId="4C8622F0">
            <w:pPr>
              <w:jc w:val="center"/>
              <w:rPr>
                <w:szCs w:val="21"/>
              </w:rPr>
            </w:pPr>
          </w:p>
        </w:tc>
      </w:tr>
    </w:tbl>
    <w:p w14:paraId="13627B98">
      <w:pPr>
        <w:jc w:val="center"/>
        <w:rPr>
          <w:sz w:val="32"/>
          <w:szCs w:val="32"/>
        </w:rPr>
      </w:pPr>
    </w:p>
    <w:p w14:paraId="2407A6DB">
      <w:pPr>
        <w:spacing w:line="300" w:lineRule="auto"/>
        <w:rPr>
          <w:rFonts w:asciiTheme="minorEastAsia" w:hAnsiTheme="minorEastAsia" w:eastAsiaTheme="minorEastAsia"/>
          <w:snapToGrid w:val="0"/>
          <w:kern w:val="0"/>
          <w:sz w:val="24"/>
          <w:szCs w:val="24"/>
        </w:rPr>
      </w:pPr>
    </w:p>
    <w:p w14:paraId="75DE9C83">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77A2884D">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7EB3880">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6C32578C">
      <w:pPr>
        <w:spacing w:line="360" w:lineRule="auto"/>
        <w:ind w:firstLine="420"/>
        <w:rPr>
          <w:rFonts w:asciiTheme="minorEastAsia" w:hAnsiTheme="minorEastAsia" w:eastAsiaTheme="minorEastAsia"/>
          <w:sz w:val="24"/>
          <w:szCs w:val="24"/>
        </w:rPr>
      </w:pPr>
    </w:p>
    <w:p w14:paraId="7844081E">
      <w:pPr>
        <w:spacing w:line="360" w:lineRule="auto"/>
        <w:rPr>
          <w:rFonts w:asciiTheme="minorEastAsia" w:hAnsiTheme="minorEastAsia" w:eastAsiaTheme="minorEastAsia"/>
          <w:sz w:val="24"/>
          <w:szCs w:val="24"/>
        </w:rPr>
      </w:pPr>
    </w:p>
    <w:p w14:paraId="166A0642">
      <w:pPr>
        <w:spacing w:line="360" w:lineRule="auto"/>
        <w:rPr>
          <w:rFonts w:asciiTheme="minorEastAsia" w:hAnsiTheme="minorEastAsia" w:eastAsiaTheme="minorEastAsia"/>
          <w:sz w:val="24"/>
          <w:szCs w:val="24"/>
        </w:rPr>
      </w:pPr>
    </w:p>
    <w:p w14:paraId="65F6E08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ECE88D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718FC62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7152B6D">
      <w:pPr>
        <w:spacing w:line="360" w:lineRule="auto"/>
        <w:rPr>
          <w:rFonts w:asciiTheme="minorEastAsia" w:hAnsiTheme="minorEastAsia" w:eastAsiaTheme="minorEastAsia"/>
          <w:sz w:val="24"/>
          <w:szCs w:val="24"/>
        </w:rPr>
      </w:pPr>
    </w:p>
    <w:p w14:paraId="63AE3A7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0B6B0B3F">
      <w:pPr>
        <w:spacing w:line="300" w:lineRule="auto"/>
        <w:rPr>
          <w:rFonts w:asciiTheme="minorEastAsia" w:hAnsiTheme="minorEastAsia" w:eastAsiaTheme="minorEastAsia"/>
          <w:bCs/>
          <w:sz w:val="24"/>
          <w:szCs w:val="24"/>
        </w:rPr>
      </w:pPr>
    </w:p>
    <w:p w14:paraId="060CA96A">
      <w:pPr>
        <w:spacing w:line="300" w:lineRule="auto"/>
        <w:rPr>
          <w:rFonts w:asciiTheme="minorEastAsia" w:hAnsiTheme="minorEastAsia" w:eastAsiaTheme="minorEastAsia"/>
          <w:bCs/>
          <w:sz w:val="24"/>
          <w:szCs w:val="24"/>
        </w:rPr>
      </w:pPr>
    </w:p>
    <w:p w14:paraId="0DBB629D">
      <w:pPr>
        <w:spacing w:line="300" w:lineRule="auto"/>
        <w:rPr>
          <w:rFonts w:asciiTheme="minorEastAsia" w:hAnsiTheme="minorEastAsia" w:eastAsiaTheme="minorEastAsia"/>
          <w:bCs/>
          <w:sz w:val="24"/>
          <w:szCs w:val="24"/>
        </w:rPr>
      </w:pPr>
    </w:p>
    <w:p w14:paraId="72A5322C">
      <w:pPr>
        <w:spacing w:line="300" w:lineRule="auto"/>
        <w:rPr>
          <w:rFonts w:asciiTheme="minorEastAsia" w:hAnsiTheme="minorEastAsia" w:eastAsiaTheme="minorEastAsia"/>
          <w:bCs/>
          <w:sz w:val="24"/>
          <w:szCs w:val="24"/>
        </w:rPr>
      </w:pPr>
    </w:p>
    <w:p w14:paraId="2F059B1E">
      <w:pPr>
        <w:spacing w:line="300" w:lineRule="auto"/>
        <w:rPr>
          <w:rFonts w:asciiTheme="minorEastAsia" w:hAnsiTheme="minorEastAsia" w:eastAsiaTheme="minorEastAsia"/>
          <w:bCs/>
          <w:sz w:val="24"/>
          <w:szCs w:val="24"/>
        </w:rPr>
      </w:pPr>
    </w:p>
    <w:p w14:paraId="45F33C40">
      <w:pPr>
        <w:spacing w:line="300" w:lineRule="auto"/>
        <w:rPr>
          <w:rFonts w:asciiTheme="minorEastAsia" w:hAnsiTheme="minorEastAsia" w:eastAsiaTheme="minorEastAsia"/>
          <w:bCs/>
          <w:sz w:val="24"/>
          <w:szCs w:val="24"/>
        </w:rPr>
      </w:pPr>
    </w:p>
    <w:p w14:paraId="284A73CA">
      <w:pPr>
        <w:spacing w:line="300" w:lineRule="auto"/>
        <w:rPr>
          <w:rFonts w:asciiTheme="minorEastAsia" w:hAnsiTheme="minorEastAsia" w:eastAsiaTheme="minorEastAsia"/>
          <w:sz w:val="24"/>
          <w:szCs w:val="24"/>
        </w:rPr>
      </w:pPr>
      <w:bookmarkStart w:id="2" w:name="_Toc201743116"/>
      <w:bookmarkStart w:id="3" w:name="_Toc201401658"/>
      <w:bookmarkStart w:id="4" w:name="_Toc201742861"/>
      <w:bookmarkStart w:id="5" w:name="_Toc201719118"/>
      <w:bookmarkStart w:id="6" w:name="_Toc201997946"/>
    </w:p>
    <w:p w14:paraId="319215C7">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7AC5703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2BF8524E">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（被授权人的姓名、职务）为本公司的合法代理人，以本公司名义负责处理在深圳市儿童医院医疗设备采购活动中相关谈判采购事务。</w:t>
      </w:r>
    </w:p>
    <w:p w14:paraId="481057C9">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E088D81">
      <w:pPr>
        <w:spacing w:line="500" w:lineRule="exact"/>
        <w:ind w:firstLine="480" w:firstLineChars="200"/>
        <w:jc w:val="left"/>
        <w:rPr>
          <w:rFonts w:asciiTheme="minorEastAsia" w:hAnsiTheme="minorEastAsia" w:eastAsiaTheme="minorEastAsia"/>
          <w:bCs/>
          <w:sz w:val="24"/>
          <w:szCs w:val="24"/>
        </w:rPr>
      </w:pPr>
    </w:p>
    <w:p w14:paraId="2036A411">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5704997">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2ACC78B0">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10432ED0">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42F87CB">
                            <w:pPr>
                              <w:rPr>
                                <w:rFonts w:eastAsia="黑体"/>
                                <w:b/>
                                <w:sz w:val="30"/>
                              </w:rPr>
                            </w:pPr>
                          </w:p>
                          <w:p w14:paraId="60F3B9AD">
                            <w:pPr>
                              <w:jc w:val="center"/>
                              <w:rPr>
                                <w:rFonts w:eastAsia="华文中宋"/>
                                <w:b/>
                                <w:sz w:val="28"/>
                              </w:rPr>
                            </w:pPr>
                            <w:r>
                              <w:rPr>
                                <w:rFonts w:hint="eastAsia" w:eastAsia="华文中宋"/>
                                <w:b/>
                                <w:sz w:val="28"/>
                              </w:rPr>
                              <w:t>法人代表</w:t>
                            </w:r>
                          </w:p>
                          <w:p w14:paraId="781FA38E">
                            <w:pPr>
                              <w:jc w:val="center"/>
                              <w:rPr>
                                <w:rFonts w:eastAsia="华文中宋"/>
                                <w:b/>
                                <w:sz w:val="28"/>
                              </w:rPr>
                            </w:pPr>
                            <w:r>
                              <w:rPr>
                                <w:rFonts w:hint="eastAsia" w:eastAsia="华文中宋"/>
                                <w:b/>
                                <w:sz w:val="28"/>
                              </w:rPr>
                              <w:t>居民身份证复印件粘贴处</w:t>
                            </w:r>
                          </w:p>
                          <w:p w14:paraId="7EADCCA9">
                            <w:pPr>
                              <w:pStyle w:val="30"/>
                            </w:pPr>
                            <w:r>
                              <w:rPr>
                                <w:rFonts w:hint="eastAsia"/>
                              </w:rPr>
                              <w:t>（请加盖骑缝章）</w:t>
                            </w:r>
                          </w:p>
                          <w:p w14:paraId="67895C5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42F87CB">
                      <w:pPr>
                        <w:rPr>
                          <w:rFonts w:eastAsia="黑体"/>
                          <w:b/>
                          <w:sz w:val="30"/>
                        </w:rPr>
                      </w:pPr>
                    </w:p>
                    <w:p w14:paraId="60F3B9AD">
                      <w:pPr>
                        <w:jc w:val="center"/>
                        <w:rPr>
                          <w:rFonts w:eastAsia="华文中宋"/>
                          <w:b/>
                          <w:sz w:val="28"/>
                        </w:rPr>
                      </w:pPr>
                      <w:r>
                        <w:rPr>
                          <w:rFonts w:hint="eastAsia" w:eastAsia="华文中宋"/>
                          <w:b/>
                          <w:sz w:val="28"/>
                        </w:rPr>
                        <w:t>法人代表</w:t>
                      </w:r>
                    </w:p>
                    <w:p w14:paraId="781FA38E">
                      <w:pPr>
                        <w:jc w:val="center"/>
                        <w:rPr>
                          <w:rFonts w:eastAsia="华文中宋"/>
                          <w:b/>
                          <w:sz w:val="28"/>
                        </w:rPr>
                      </w:pPr>
                      <w:r>
                        <w:rPr>
                          <w:rFonts w:hint="eastAsia" w:eastAsia="华文中宋"/>
                          <w:b/>
                          <w:sz w:val="28"/>
                        </w:rPr>
                        <w:t>居民身份证复印件粘贴处</w:t>
                      </w:r>
                    </w:p>
                    <w:p w14:paraId="7EADCCA9">
                      <w:pPr>
                        <w:pStyle w:val="30"/>
                      </w:pPr>
                      <w:r>
                        <w:rPr>
                          <w:rFonts w:hint="eastAsia"/>
                        </w:rPr>
                        <w:t>（请加盖骑缝章）</w:t>
                      </w:r>
                    </w:p>
                    <w:p w14:paraId="67895C5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2DC9A4D">
                            <w:pPr>
                              <w:rPr>
                                <w:rFonts w:eastAsia="黑体"/>
                                <w:b/>
                                <w:sz w:val="30"/>
                              </w:rPr>
                            </w:pPr>
                          </w:p>
                          <w:p w14:paraId="5364C12D">
                            <w:pPr>
                              <w:jc w:val="center"/>
                              <w:rPr>
                                <w:rFonts w:eastAsia="华文中宋"/>
                                <w:b/>
                                <w:sz w:val="28"/>
                              </w:rPr>
                            </w:pPr>
                            <w:r>
                              <w:rPr>
                                <w:rFonts w:hint="eastAsia" w:eastAsia="华文中宋"/>
                                <w:b/>
                                <w:sz w:val="28"/>
                              </w:rPr>
                              <w:t>被授权人</w:t>
                            </w:r>
                          </w:p>
                          <w:p w14:paraId="5F6FD171">
                            <w:pPr>
                              <w:jc w:val="center"/>
                              <w:rPr>
                                <w:rFonts w:eastAsia="华文中宋"/>
                                <w:b/>
                                <w:sz w:val="28"/>
                              </w:rPr>
                            </w:pPr>
                            <w:r>
                              <w:rPr>
                                <w:rFonts w:hint="eastAsia" w:eastAsia="华文中宋"/>
                                <w:b/>
                                <w:sz w:val="28"/>
                              </w:rPr>
                              <w:t>居民身份证复印件粘贴处</w:t>
                            </w:r>
                          </w:p>
                          <w:p w14:paraId="72C698E2">
                            <w:pPr>
                              <w:pStyle w:val="30"/>
                            </w:pPr>
                            <w:r>
                              <w:rPr>
                                <w:rFonts w:hint="eastAsia"/>
                              </w:rPr>
                              <w:t>（请加盖骑缝章）</w:t>
                            </w:r>
                          </w:p>
                          <w:p w14:paraId="3A60EDB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12DC9A4D">
                      <w:pPr>
                        <w:rPr>
                          <w:rFonts w:eastAsia="黑体"/>
                          <w:b/>
                          <w:sz w:val="30"/>
                        </w:rPr>
                      </w:pPr>
                    </w:p>
                    <w:p w14:paraId="5364C12D">
                      <w:pPr>
                        <w:jc w:val="center"/>
                        <w:rPr>
                          <w:rFonts w:eastAsia="华文中宋"/>
                          <w:b/>
                          <w:sz w:val="28"/>
                        </w:rPr>
                      </w:pPr>
                      <w:r>
                        <w:rPr>
                          <w:rFonts w:hint="eastAsia" w:eastAsia="华文中宋"/>
                          <w:b/>
                          <w:sz w:val="28"/>
                        </w:rPr>
                        <w:t>被授权人</w:t>
                      </w:r>
                    </w:p>
                    <w:p w14:paraId="5F6FD171">
                      <w:pPr>
                        <w:jc w:val="center"/>
                        <w:rPr>
                          <w:rFonts w:eastAsia="华文中宋"/>
                          <w:b/>
                          <w:sz w:val="28"/>
                        </w:rPr>
                      </w:pPr>
                      <w:r>
                        <w:rPr>
                          <w:rFonts w:hint="eastAsia" w:eastAsia="华文中宋"/>
                          <w:b/>
                          <w:sz w:val="28"/>
                        </w:rPr>
                        <w:t>居民身份证复印件粘贴处</w:t>
                      </w:r>
                    </w:p>
                    <w:p w14:paraId="72C698E2">
                      <w:pPr>
                        <w:pStyle w:val="30"/>
                      </w:pPr>
                      <w:r>
                        <w:rPr>
                          <w:rFonts w:hint="eastAsia"/>
                        </w:rPr>
                        <w:t>（请加盖骑缝章）</w:t>
                      </w:r>
                    </w:p>
                    <w:p w14:paraId="3A60EDB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2E416E43">
                            <w:pPr>
                              <w:rPr>
                                <w:rFonts w:eastAsia="黑体"/>
                                <w:b/>
                                <w:sz w:val="30"/>
                              </w:rPr>
                            </w:pPr>
                          </w:p>
                          <w:p w14:paraId="2EA83211">
                            <w:pPr>
                              <w:jc w:val="center"/>
                              <w:rPr>
                                <w:rFonts w:eastAsia="华文中宋"/>
                                <w:b/>
                                <w:sz w:val="28"/>
                              </w:rPr>
                            </w:pPr>
                            <w:r>
                              <w:rPr>
                                <w:rFonts w:hint="eastAsia" w:eastAsia="华文中宋"/>
                                <w:b/>
                                <w:sz w:val="28"/>
                              </w:rPr>
                              <w:t>被授权人</w:t>
                            </w:r>
                          </w:p>
                          <w:p w14:paraId="0B911627">
                            <w:pPr>
                              <w:jc w:val="center"/>
                              <w:rPr>
                                <w:rFonts w:eastAsia="华文中宋"/>
                                <w:b/>
                                <w:sz w:val="28"/>
                              </w:rPr>
                            </w:pPr>
                            <w:r>
                              <w:rPr>
                                <w:rFonts w:hint="eastAsia" w:eastAsia="华文中宋"/>
                                <w:b/>
                                <w:sz w:val="28"/>
                              </w:rPr>
                              <w:t>居民身份证复印件粘贴处</w:t>
                            </w:r>
                          </w:p>
                          <w:p w14:paraId="4A20D612">
                            <w:pPr>
                              <w:pStyle w:val="30"/>
                            </w:pPr>
                            <w:r>
                              <w:rPr>
                                <w:rFonts w:hint="eastAsia"/>
                              </w:rPr>
                              <w:t>（请加盖骑缝章）</w:t>
                            </w:r>
                          </w:p>
                          <w:p w14:paraId="4A4CBE28">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2E416E43">
                      <w:pPr>
                        <w:rPr>
                          <w:rFonts w:eastAsia="黑体"/>
                          <w:b/>
                          <w:sz w:val="30"/>
                        </w:rPr>
                      </w:pPr>
                    </w:p>
                    <w:p w14:paraId="2EA83211">
                      <w:pPr>
                        <w:jc w:val="center"/>
                        <w:rPr>
                          <w:rFonts w:eastAsia="华文中宋"/>
                          <w:b/>
                          <w:sz w:val="28"/>
                        </w:rPr>
                      </w:pPr>
                      <w:r>
                        <w:rPr>
                          <w:rFonts w:hint="eastAsia" w:eastAsia="华文中宋"/>
                          <w:b/>
                          <w:sz w:val="28"/>
                        </w:rPr>
                        <w:t>被授权人</w:t>
                      </w:r>
                    </w:p>
                    <w:p w14:paraId="0B911627">
                      <w:pPr>
                        <w:jc w:val="center"/>
                        <w:rPr>
                          <w:rFonts w:eastAsia="华文中宋"/>
                          <w:b/>
                          <w:sz w:val="28"/>
                        </w:rPr>
                      </w:pPr>
                      <w:r>
                        <w:rPr>
                          <w:rFonts w:hint="eastAsia" w:eastAsia="华文中宋"/>
                          <w:b/>
                          <w:sz w:val="28"/>
                        </w:rPr>
                        <w:t>居民身份证复印件粘贴处</w:t>
                      </w:r>
                    </w:p>
                    <w:p w14:paraId="4A20D612">
                      <w:pPr>
                        <w:pStyle w:val="30"/>
                      </w:pPr>
                      <w:r>
                        <w:rPr>
                          <w:rFonts w:hint="eastAsia"/>
                        </w:rPr>
                        <w:t>（请加盖骑缝章）</w:t>
                      </w:r>
                    </w:p>
                    <w:p w14:paraId="4A4CBE28">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2A9E9019">
                            <w:pPr>
                              <w:rPr>
                                <w:rFonts w:eastAsia="黑体"/>
                                <w:b/>
                                <w:sz w:val="30"/>
                              </w:rPr>
                            </w:pPr>
                          </w:p>
                          <w:p w14:paraId="14BFB4AE">
                            <w:pPr>
                              <w:jc w:val="center"/>
                              <w:rPr>
                                <w:rFonts w:eastAsia="华文中宋"/>
                                <w:b/>
                                <w:sz w:val="28"/>
                              </w:rPr>
                            </w:pPr>
                            <w:r>
                              <w:rPr>
                                <w:rFonts w:hint="eastAsia" w:eastAsia="华文中宋"/>
                                <w:b/>
                                <w:sz w:val="28"/>
                              </w:rPr>
                              <w:t>法人代表</w:t>
                            </w:r>
                          </w:p>
                          <w:p w14:paraId="3556B42D">
                            <w:pPr>
                              <w:jc w:val="center"/>
                              <w:rPr>
                                <w:rFonts w:eastAsia="华文中宋"/>
                                <w:b/>
                                <w:sz w:val="28"/>
                              </w:rPr>
                            </w:pPr>
                            <w:r>
                              <w:rPr>
                                <w:rFonts w:hint="eastAsia" w:eastAsia="华文中宋"/>
                                <w:b/>
                                <w:sz w:val="28"/>
                              </w:rPr>
                              <w:t>居民身份证复印件粘贴处</w:t>
                            </w:r>
                          </w:p>
                          <w:p w14:paraId="5BAA0B0F">
                            <w:pPr>
                              <w:pStyle w:val="30"/>
                            </w:pPr>
                            <w:r>
                              <w:rPr>
                                <w:rFonts w:hint="eastAsia"/>
                              </w:rPr>
                              <w:t>（请加盖骑缝章）</w:t>
                            </w:r>
                          </w:p>
                          <w:p w14:paraId="43E0C02C">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2A9E9019">
                      <w:pPr>
                        <w:rPr>
                          <w:rFonts w:eastAsia="黑体"/>
                          <w:b/>
                          <w:sz w:val="30"/>
                        </w:rPr>
                      </w:pPr>
                    </w:p>
                    <w:p w14:paraId="14BFB4AE">
                      <w:pPr>
                        <w:jc w:val="center"/>
                        <w:rPr>
                          <w:rFonts w:eastAsia="华文中宋"/>
                          <w:b/>
                          <w:sz w:val="28"/>
                        </w:rPr>
                      </w:pPr>
                      <w:r>
                        <w:rPr>
                          <w:rFonts w:hint="eastAsia" w:eastAsia="华文中宋"/>
                          <w:b/>
                          <w:sz w:val="28"/>
                        </w:rPr>
                        <w:t>法人代表</w:t>
                      </w:r>
                    </w:p>
                    <w:p w14:paraId="3556B42D">
                      <w:pPr>
                        <w:jc w:val="center"/>
                        <w:rPr>
                          <w:rFonts w:eastAsia="华文中宋"/>
                          <w:b/>
                          <w:sz w:val="28"/>
                        </w:rPr>
                      </w:pPr>
                      <w:r>
                        <w:rPr>
                          <w:rFonts w:hint="eastAsia" w:eastAsia="华文中宋"/>
                          <w:b/>
                          <w:sz w:val="28"/>
                        </w:rPr>
                        <w:t>居民身份证复印件粘贴处</w:t>
                      </w:r>
                    </w:p>
                    <w:p w14:paraId="5BAA0B0F">
                      <w:pPr>
                        <w:pStyle w:val="30"/>
                      </w:pPr>
                      <w:r>
                        <w:rPr>
                          <w:rFonts w:hint="eastAsia"/>
                        </w:rPr>
                        <w:t>（请加盖骑缝章）</w:t>
                      </w:r>
                    </w:p>
                    <w:p w14:paraId="43E0C02C">
                      <w:pPr>
                        <w:jc w:val="center"/>
                        <w:rPr>
                          <w:rFonts w:eastAsia="华文中宋"/>
                          <w:sz w:val="28"/>
                        </w:rPr>
                      </w:pPr>
                    </w:p>
                  </w:txbxContent>
                </v:textbox>
              </v:rect>
            </w:pict>
          </mc:Fallback>
        </mc:AlternateContent>
      </w:r>
    </w:p>
    <w:p w14:paraId="1C924F89">
      <w:pPr>
        <w:spacing w:line="500" w:lineRule="exact"/>
        <w:ind w:firstLine="555"/>
        <w:jc w:val="left"/>
        <w:rPr>
          <w:rFonts w:asciiTheme="minorEastAsia" w:hAnsiTheme="minorEastAsia" w:eastAsiaTheme="minorEastAsia"/>
          <w:bCs/>
          <w:sz w:val="24"/>
          <w:szCs w:val="24"/>
          <w:u w:val="single"/>
        </w:rPr>
      </w:pPr>
    </w:p>
    <w:p w14:paraId="13D44E7A">
      <w:pPr>
        <w:spacing w:line="500" w:lineRule="exact"/>
        <w:ind w:firstLine="555"/>
        <w:jc w:val="left"/>
        <w:rPr>
          <w:rFonts w:asciiTheme="minorEastAsia" w:hAnsiTheme="minorEastAsia" w:eastAsiaTheme="minorEastAsia"/>
          <w:bCs/>
          <w:sz w:val="24"/>
          <w:szCs w:val="24"/>
          <w:u w:val="single"/>
        </w:rPr>
      </w:pPr>
    </w:p>
    <w:p w14:paraId="4500EB1F">
      <w:pPr>
        <w:spacing w:line="500" w:lineRule="exact"/>
        <w:ind w:firstLine="555"/>
        <w:jc w:val="left"/>
        <w:rPr>
          <w:rFonts w:asciiTheme="minorEastAsia" w:hAnsiTheme="minorEastAsia" w:eastAsiaTheme="minorEastAsia"/>
          <w:bCs/>
          <w:sz w:val="24"/>
          <w:szCs w:val="24"/>
          <w:u w:val="single"/>
        </w:rPr>
      </w:pPr>
    </w:p>
    <w:p w14:paraId="1B31F386">
      <w:pPr>
        <w:tabs>
          <w:tab w:val="left" w:pos="0"/>
        </w:tabs>
        <w:spacing w:line="276" w:lineRule="auto"/>
        <w:jc w:val="left"/>
        <w:rPr>
          <w:rFonts w:asciiTheme="minorEastAsia" w:hAnsiTheme="minorEastAsia" w:eastAsiaTheme="minorEastAsia"/>
          <w:sz w:val="24"/>
          <w:szCs w:val="24"/>
        </w:rPr>
      </w:pPr>
    </w:p>
    <w:p w14:paraId="032C2D21">
      <w:pPr>
        <w:rPr>
          <w:rFonts w:asciiTheme="minorEastAsia" w:hAnsiTheme="minorEastAsia" w:eastAsiaTheme="minorEastAsia"/>
          <w:sz w:val="24"/>
          <w:szCs w:val="24"/>
        </w:rPr>
      </w:pPr>
    </w:p>
    <w:p w14:paraId="15AB03E6">
      <w:pPr>
        <w:rPr>
          <w:rFonts w:asciiTheme="minorEastAsia" w:hAnsiTheme="minorEastAsia" w:eastAsiaTheme="minorEastAsia"/>
          <w:sz w:val="24"/>
          <w:szCs w:val="24"/>
        </w:rPr>
      </w:pPr>
    </w:p>
    <w:p w14:paraId="257CBF5F">
      <w:pPr>
        <w:spacing w:line="300" w:lineRule="auto"/>
        <w:rPr>
          <w:rFonts w:asciiTheme="minorEastAsia" w:hAnsiTheme="minorEastAsia" w:eastAsiaTheme="minorEastAsia"/>
          <w:sz w:val="24"/>
          <w:szCs w:val="24"/>
        </w:rPr>
      </w:pPr>
    </w:p>
    <w:p w14:paraId="2132717A">
      <w:pPr>
        <w:spacing w:line="300" w:lineRule="auto"/>
        <w:rPr>
          <w:rFonts w:asciiTheme="minorEastAsia" w:hAnsiTheme="minorEastAsia" w:eastAsiaTheme="minorEastAsia"/>
          <w:sz w:val="24"/>
          <w:szCs w:val="24"/>
        </w:rPr>
      </w:pPr>
    </w:p>
    <w:p w14:paraId="76726235">
      <w:pPr>
        <w:spacing w:line="300" w:lineRule="auto"/>
        <w:rPr>
          <w:rFonts w:asciiTheme="minorEastAsia" w:hAnsiTheme="minorEastAsia" w:eastAsiaTheme="minorEastAsia"/>
          <w:sz w:val="24"/>
          <w:szCs w:val="24"/>
        </w:rPr>
      </w:pPr>
    </w:p>
    <w:p w14:paraId="6B078301">
      <w:pPr>
        <w:spacing w:line="300" w:lineRule="auto"/>
        <w:rPr>
          <w:rFonts w:asciiTheme="minorEastAsia" w:hAnsiTheme="minorEastAsia" w:eastAsiaTheme="minorEastAsia"/>
          <w:sz w:val="24"/>
          <w:szCs w:val="24"/>
        </w:rPr>
      </w:pPr>
    </w:p>
    <w:p w14:paraId="61A0DA03">
      <w:pPr>
        <w:spacing w:line="300" w:lineRule="auto"/>
        <w:rPr>
          <w:rFonts w:asciiTheme="minorEastAsia" w:hAnsiTheme="minorEastAsia" w:eastAsiaTheme="minorEastAsia"/>
          <w:sz w:val="24"/>
          <w:szCs w:val="24"/>
        </w:rPr>
      </w:pPr>
    </w:p>
    <w:p w14:paraId="2A920FDA">
      <w:pPr>
        <w:spacing w:line="300" w:lineRule="auto"/>
        <w:rPr>
          <w:rFonts w:asciiTheme="minorEastAsia" w:hAnsiTheme="minorEastAsia" w:eastAsiaTheme="minorEastAsia"/>
          <w:sz w:val="24"/>
          <w:szCs w:val="24"/>
        </w:rPr>
      </w:pPr>
    </w:p>
    <w:p w14:paraId="358A8D2F">
      <w:pPr>
        <w:spacing w:line="300" w:lineRule="auto"/>
        <w:rPr>
          <w:rFonts w:asciiTheme="minorEastAsia" w:hAnsiTheme="minorEastAsia" w:eastAsiaTheme="minorEastAsia"/>
          <w:sz w:val="24"/>
          <w:szCs w:val="24"/>
        </w:rPr>
      </w:pPr>
    </w:p>
    <w:p w14:paraId="5067876A">
      <w:pPr>
        <w:spacing w:line="300" w:lineRule="auto"/>
        <w:rPr>
          <w:rFonts w:asciiTheme="minorEastAsia" w:hAnsiTheme="minorEastAsia" w:eastAsiaTheme="minorEastAsia"/>
          <w:sz w:val="24"/>
          <w:szCs w:val="24"/>
        </w:rPr>
      </w:pPr>
    </w:p>
    <w:p w14:paraId="626E7884">
      <w:pPr>
        <w:spacing w:line="300" w:lineRule="auto"/>
        <w:rPr>
          <w:rFonts w:asciiTheme="minorEastAsia" w:hAnsiTheme="minorEastAsia" w:eastAsiaTheme="minorEastAsia"/>
          <w:sz w:val="24"/>
          <w:szCs w:val="24"/>
        </w:rPr>
      </w:pPr>
    </w:p>
    <w:p w14:paraId="6B477EFF">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C7030AA">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96EEC1E">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C07F4AE">
      <w:pPr>
        <w:rPr>
          <w:rFonts w:asciiTheme="minorEastAsia" w:hAnsiTheme="minorEastAsia" w:eastAsiaTheme="minorEastAsia"/>
          <w:b/>
          <w:bCs/>
          <w:color w:val="FF0000"/>
          <w:sz w:val="24"/>
          <w:szCs w:val="24"/>
        </w:rPr>
      </w:pPr>
    </w:p>
    <w:p w14:paraId="7167F0BC">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0562C176">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0093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1FFC1D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E12783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07EC78F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171E4F5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51DC22F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1B72D9C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E1F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79931A3">
            <w:pPr>
              <w:rPr>
                <w:rFonts w:asciiTheme="minorEastAsia" w:hAnsiTheme="minorEastAsia" w:eastAsiaTheme="minorEastAsia"/>
                <w:sz w:val="24"/>
                <w:szCs w:val="24"/>
              </w:rPr>
            </w:pPr>
          </w:p>
        </w:tc>
        <w:tc>
          <w:tcPr>
            <w:tcW w:w="1701" w:type="dxa"/>
          </w:tcPr>
          <w:p w14:paraId="39B09374">
            <w:pPr>
              <w:rPr>
                <w:rFonts w:asciiTheme="minorEastAsia" w:hAnsiTheme="minorEastAsia" w:eastAsiaTheme="minorEastAsia"/>
                <w:sz w:val="24"/>
                <w:szCs w:val="24"/>
              </w:rPr>
            </w:pPr>
          </w:p>
        </w:tc>
        <w:tc>
          <w:tcPr>
            <w:tcW w:w="1662" w:type="dxa"/>
          </w:tcPr>
          <w:p w14:paraId="67CA07B7">
            <w:pPr>
              <w:rPr>
                <w:rFonts w:asciiTheme="minorEastAsia" w:hAnsiTheme="minorEastAsia" w:eastAsiaTheme="minorEastAsia"/>
                <w:sz w:val="24"/>
                <w:szCs w:val="24"/>
              </w:rPr>
            </w:pPr>
          </w:p>
        </w:tc>
        <w:tc>
          <w:tcPr>
            <w:tcW w:w="1740" w:type="dxa"/>
          </w:tcPr>
          <w:p w14:paraId="2AFB3294">
            <w:pPr>
              <w:rPr>
                <w:rFonts w:asciiTheme="minorEastAsia" w:hAnsiTheme="minorEastAsia" w:eastAsiaTheme="minorEastAsia"/>
                <w:sz w:val="24"/>
                <w:szCs w:val="24"/>
              </w:rPr>
            </w:pPr>
          </w:p>
        </w:tc>
        <w:tc>
          <w:tcPr>
            <w:tcW w:w="1417" w:type="dxa"/>
          </w:tcPr>
          <w:p w14:paraId="3FBA2FFA">
            <w:pPr>
              <w:rPr>
                <w:rFonts w:asciiTheme="minorEastAsia" w:hAnsiTheme="minorEastAsia" w:eastAsiaTheme="minorEastAsia"/>
                <w:sz w:val="24"/>
                <w:szCs w:val="24"/>
              </w:rPr>
            </w:pPr>
          </w:p>
        </w:tc>
        <w:tc>
          <w:tcPr>
            <w:tcW w:w="1213" w:type="dxa"/>
          </w:tcPr>
          <w:p w14:paraId="2312C380">
            <w:pPr>
              <w:rPr>
                <w:rFonts w:asciiTheme="minorEastAsia" w:hAnsiTheme="minorEastAsia" w:eastAsiaTheme="minorEastAsia"/>
                <w:sz w:val="24"/>
                <w:szCs w:val="24"/>
              </w:rPr>
            </w:pPr>
          </w:p>
        </w:tc>
      </w:tr>
      <w:tr w14:paraId="2A21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94E04E6">
            <w:pPr>
              <w:rPr>
                <w:rFonts w:asciiTheme="minorEastAsia" w:hAnsiTheme="minorEastAsia" w:eastAsiaTheme="minorEastAsia"/>
                <w:sz w:val="24"/>
                <w:szCs w:val="24"/>
              </w:rPr>
            </w:pPr>
          </w:p>
        </w:tc>
        <w:tc>
          <w:tcPr>
            <w:tcW w:w="1701" w:type="dxa"/>
          </w:tcPr>
          <w:p w14:paraId="5E82AEB9">
            <w:pPr>
              <w:rPr>
                <w:rFonts w:asciiTheme="minorEastAsia" w:hAnsiTheme="minorEastAsia" w:eastAsiaTheme="minorEastAsia"/>
                <w:sz w:val="24"/>
                <w:szCs w:val="24"/>
              </w:rPr>
            </w:pPr>
          </w:p>
        </w:tc>
        <w:tc>
          <w:tcPr>
            <w:tcW w:w="1662" w:type="dxa"/>
          </w:tcPr>
          <w:p w14:paraId="5E4F1932">
            <w:pPr>
              <w:rPr>
                <w:rFonts w:asciiTheme="minorEastAsia" w:hAnsiTheme="minorEastAsia" w:eastAsiaTheme="minorEastAsia"/>
                <w:sz w:val="24"/>
                <w:szCs w:val="24"/>
              </w:rPr>
            </w:pPr>
          </w:p>
        </w:tc>
        <w:tc>
          <w:tcPr>
            <w:tcW w:w="1740" w:type="dxa"/>
          </w:tcPr>
          <w:p w14:paraId="299B304C">
            <w:pPr>
              <w:rPr>
                <w:rFonts w:asciiTheme="minorEastAsia" w:hAnsiTheme="minorEastAsia" w:eastAsiaTheme="minorEastAsia"/>
                <w:sz w:val="24"/>
                <w:szCs w:val="24"/>
              </w:rPr>
            </w:pPr>
          </w:p>
        </w:tc>
        <w:tc>
          <w:tcPr>
            <w:tcW w:w="1417" w:type="dxa"/>
          </w:tcPr>
          <w:p w14:paraId="2451912B">
            <w:pPr>
              <w:rPr>
                <w:rFonts w:asciiTheme="minorEastAsia" w:hAnsiTheme="minorEastAsia" w:eastAsiaTheme="minorEastAsia"/>
                <w:sz w:val="24"/>
                <w:szCs w:val="24"/>
              </w:rPr>
            </w:pPr>
          </w:p>
        </w:tc>
        <w:tc>
          <w:tcPr>
            <w:tcW w:w="1213" w:type="dxa"/>
          </w:tcPr>
          <w:p w14:paraId="3CCCADB1">
            <w:pPr>
              <w:rPr>
                <w:rFonts w:asciiTheme="minorEastAsia" w:hAnsiTheme="minorEastAsia" w:eastAsiaTheme="minorEastAsia"/>
                <w:sz w:val="24"/>
                <w:szCs w:val="24"/>
              </w:rPr>
            </w:pPr>
          </w:p>
        </w:tc>
      </w:tr>
      <w:tr w14:paraId="75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4444E66">
            <w:pPr>
              <w:rPr>
                <w:rFonts w:asciiTheme="minorEastAsia" w:hAnsiTheme="minorEastAsia" w:eastAsiaTheme="minorEastAsia"/>
                <w:sz w:val="24"/>
                <w:szCs w:val="24"/>
              </w:rPr>
            </w:pPr>
          </w:p>
        </w:tc>
        <w:tc>
          <w:tcPr>
            <w:tcW w:w="1701" w:type="dxa"/>
          </w:tcPr>
          <w:p w14:paraId="24575441">
            <w:pPr>
              <w:rPr>
                <w:rFonts w:asciiTheme="minorEastAsia" w:hAnsiTheme="minorEastAsia" w:eastAsiaTheme="minorEastAsia"/>
                <w:sz w:val="24"/>
                <w:szCs w:val="24"/>
              </w:rPr>
            </w:pPr>
          </w:p>
        </w:tc>
        <w:tc>
          <w:tcPr>
            <w:tcW w:w="1662" w:type="dxa"/>
          </w:tcPr>
          <w:p w14:paraId="10418620">
            <w:pPr>
              <w:rPr>
                <w:rFonts w:asciiTheme="minorEastAsia" w:hAnsiTheme="minorEastAsia" w:eastAsiaTheme="minorEastAsia"/>
                <w:sz w:val="24"/>
                <w:szCs w:val="24"/>
              </w:rPr>
            </w:pPr>
          </w:p>
        </w:tc>
        <w:tc>
          <w:tcPr>
            <w:tcW w:w="1740" w:type="dxa"/>
          </w:tcPr>
          <w:p w14:paraId="41CDC5AF">
            <w:pPr>
              <w:rPr>
                <w:rFonts w:asciiTheme="minorEastAsia" w:hAnsiTheme="minorEastAsia" w:eastAsiaTheme="minorEastAsia"/>
                <w:sz w:val="24"/>
                <w:szCs w:val="24"/>
              </w:rPr>
            </w:pPr>
          </w:p>
        </w:tc>
        <w:tc>
          <w:tcPr>
            <w:tcW w:w="1417" w:type="dxa"/>
          </w:tcPr>
          <w:p w14:paraId="5D0B8DDA">
            <w:pPr>
              <w:rPr>
                <w:rFonts w:asciiTheme="minorEastAsia" w:hAnsiTheme="minorEastAsia" w:eastAsiaTheme="minorEastAsia"/>
                <w:sz w:val="24"/>
                <w:szCs w:val="24"/>
              </w:rPr>
            </w:pPr>
          </w:p>
        </w:tc>
        <w:tc>
          <w:tcPr>
            <w:tcW w:w="1213" w:type="dxa"/>
          </w:tcPr>
          <w:p w14:paraId="27F16769">
            <w:pPr>
              <w:rPr>
                <w:rFonts w:asciiTheme="minorEastAsia" w:hAnsiTheme="minorEastAsia" w:eastAsiaTheme="minorEastAsia"/>
                <w:sz w:val="24"/>
                <w:szCs w:val="24"/>
              </w:rPr>
            </w:pPr>
          </w:p>
        </w:tc>
      </w:tr>
      <w:tr w14:paraId="7569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8E97E2C">
            <w:pPr>
              <w:rPr>
                <w:rFonts w:asciiTheme="minorEastAsia" w:hAnsiTheme="minorEastAsia" w:eastAsiaTheme="minorEastAsia"/>
                <w:sz w:val="24"/>
                <w:szCs w:val="24"/>
              </w:rPr>
            </w:pPr>
          </w:p>
        </w:tc>
        <w:tc>
          <w:tcPr>
            <w:tcW w:w="1701" w:type="dxa"/>
          </w:tcPr>
          <w:p w14:paraId="3A9CFEC4">
            <w:pPr>
              <w:rPr>
                <w:rFonts w:asciiTheme="minorEastAsia" w:hAnsiTheme="minorEastAsia" w:eastAsiaTheme="minorEastAsia"/>
                <w:sz w:val="24"/>
                <w:szCs w:val="24"/>
              </w:rPr>
            </w:pPr>
          </w:p>
        </w:tc>
        <w:tc>
          <w:tcPr>
            <w:tcW w:w="1662" w:type="dxa"/>
          </w:tcPr>
          <w:p w14:paraId="12C3E941">
            <w:pPr>
              <w:rPr>
                <w:rFonts w:asciiTheme="minorEastAsia" w:hAnsiTheme="minorEastAsia" w:eastAsiaTheme="minorEastAsia"/>
                <w:sz w:val="24"/>
                <w:szCs w:val="24"/>
              </w:rPr>
            </w:pPr>
          </w:p>
        </w:tc>
        <w:tc>
          <w:tcPr>
            <w:tcW w:w="1740" w:type="dxa"/>
          </w:tcPr>
          <w:p w14:paraId="0789ED7C">
            <w:pPr>
              <w:rPr>
                <w:rFonts w:asciiTheme="minorEastAsia" w:hAnsiTheme="minorEastAsia" w:eastAsiaTheme="minorEastAsia"/>
                <w:sz w:val="24"/>
                <w:szCs w:val="24"/>
              </w:rPr>
            </w:pPr>
          </w:p>
        </w:tc>
        <w:tc>
          <w:tcPr>
            <w:tcW w:w="1417" w:type="dxa"/>
          </w:tcPr>
          <w:p w14:paraId="40B4F0B3">
            <w:pPr>
              <w:rPr>
                <w:rFonts w:asciiTheme="minorEastAsia" w:hAnsiTheme="minorEastAsia" w:eastAsiaTheme="minorEastAsia"/>
                <w:sz w:val="24"/>
                <w:szCs w:val="24"/>
              </w:rPr>
            </w:pPr>
          </w:p>
        </w:tc>
        <w:tc>
          <w:tcPr>
            <w:tcW w:w="1213" w:type="dxa"/>
          </w:tcPr>
          <w:p w14:paraId="49903996">
            <w:pPr>
              <w:rPr>
                <w:rFonts w:asciiTheme="minorEastAsia" w:hAnsiTheme="minorEastAsia" w:eastAsiaTheme="minorEastAsia"/>
                <w:sz w:val="24"/>
                <w:szCs w:val="24"/>
              </w:rPr>
            </w:pPr>
          </w:p>
        </w:tc>
      </w:tr>
      <w:tr w14:paraId="40CB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644DE08">
            <w:pPr>
              <w:rPr>
                <w:rFonts w:asciiTheme="minorEastAsia" w:hAnsiTheme="minorEastAsia" w:eastAsiaTheme="minorEastAsia"/>
                <w:sz w:val="24"/>
                <w:szCs w:val="24"/>
              </w:rPr>
            </w:pPr>
          </w:p>
        </w:tc>
        <w:tc>
          <w:tcPr>
            <w:tcW w:w="1701" w:type="dxa"/>
          </w:tcPr>
          <w:p w14:paraId="5C36D062">
            <w:pPr>
              <w:rPr>
                <w:rFonts w:asciiTheme="minorEastAsia" w:hAnsiTheme="minorEastAsia" w:eastAsiaTheme="minorEastAsia"/>
                <w:sz w:val="24"/>
                <w:szCs w:val="24"/>
              </w:rPr>
            </w:pPr>
          </w:p>
        </w:tc>
        <w:tc>
          <w:tcPr>
            <w:tcW w:w="1662" w:type="dxa"/>
          </w:tcPr>
          <w:p w14:paraId="6ADAB61A">
            <w:pPr>
              <w:rPr>
                <w:rFonts w:asciiTheme="minorEastAsia" w:hAnsiTheme="minorEastAsia" w:eastAsiaTheme="minorEastAsia"/>
                <w:sz w:val="24"/>
                <w:szCs w:val="24"/>
              </w:rPr>
            </w:pPr>
          </w:p>
        </w:tc>
        <w:tc>
          <w:tcPr>
            <w:tcW w:w="1740" w:type="dxa"/>
          </w:tcPr>
          <w:p w14:paraId="388787AE">
            <w:pPr>
              <w:rPr>
                <w:rFonts w:asciiTheme="minorEastAsia" w:hAnsiTheme="minorEastAsia" w:eastAsiaTheme="minorEastAsia"/>
                <w:sz w:val="24"/>
                <w:szCs w:val="24"/>
              </w:rPr>
            </w:pPr>
          </w:p>
        </w:tc>
        <w:tc>
          <w:tcPr>
            <w:tcW w:w="1417" w:type="dxa"/>
          </w:tcPr>
          <w:p w14:paraId="767F1EA7">
            <w:pPr>
              <w:rPr>
                <w:rFonts w:asciiTheme="minorEastAsia" w:hAnsiTheme="minorEastAsia" w:eastAsiaTheme="minorEastAsia"/>
                <w:sz w:val="24"/>
                <w:szCs w:val="24"/>
              </w:rPr>
            </w:pPr>
          </w:p>
        </w:tc>
        <w:tc>
          <w:tcPr>
            <w:tcW w:w="1213" w:type="dxa"/>
          </w:tcPr>
          <w:p w14:paraId="6C398712">
            <w:pPr>
              <w:rPr>
                <w:rFonts w:asciiTheme="minorEastAsia" w:hAnsiTheme="minorEastAsia" w:eastAsiaTheme="minorEastAsia"/>
                <w:sz w:val="24"/>
                <w:szCs w:val="24"/>
              </w:rPr>
            </w:pPr>
          </w:p>
        </w:tc>
      </w:tr>
      <w:tr w14:paraId="324D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B60191B">
            <w:pPr>
              <w:rPr>
                <w:rFonts w:asciiTheme="minorEastAsia" w:hAnsiTheme="minorEastAsia" w:eastAsiaTheme="minorEastAsia"/>
                <w:sz w:val="24"/>
                <w:szCs w:val="24"/>
              </w:rPr>
            </w:pPr>
          </w:p>
        </w:tc>
        <w:tc>
          <w:tcPr>
            <w:tcW w:w="1701" w:type="dxa"/>
          </w:tcPr>
          <w:p w14:paraId="42895629">
            <w:pPr>
              <w:rPr>
                <w:rFonts w:asciiTheme="minorEastAsia" w:hAnsiTheme="minorEastAsia" w:eastAsiaTheme="minorEastAsia"/>
                <w:sz w:val="24"/>
                <w:szCs w:val="24"/>
              </w:rPr>
            </w:pPr>
          </w:p>
        </w:tc>
        <w:tc>
          <w:tcPr>
            <w:tcW w:w="1662" w:type="dxa"/>
          </w:tcPr>
          <w:p w14:paraId="084E1BA1">
            <w:pPr>
              <w:rPr>
                <w:rFonts w:asciiTheme="minorEastAsia" w:hAnsiTheme="minorEastAsia" w:eastAsiaTheme="minorEastAsia"/>
                <w:sz w:val="24"/>
                <w:szCs w:val="24"/>
              </w:rPr>
            </w:pPr>
          </w:p>
        </w:tc>
        <w:tc>
          <w:tcPr>
            <w:tcW w:w="1740" w:type="dxa"/>
          </w:tcPr>
          <w:p w14:paraId="54EDC06C">
            <w:pPr>
              <w:rPr>
                <w:rFonts w:asciiTheme="minorEastAsia" w:hAnsiTheme="minorEastAsia" w:eastAsiaTheme="minorEastAsia"/>
                <w:sz w:val="24"/>
                <w:szCs w:val="24"/>
              </w:rPr>
            </w:pPr>
          </w:p>
        </w:tc>
        <w:tc>
          <w:tcPr>
            <w:tcW w:w="1417" w:type="dxa"/>
          </w:tcPr>
          <w:p w14:paraId="368776FD">
            <w:pPr>
              <w:rPr>
                <w:rFonts w:asciiTheme="minorEastAsia" w:hAnsiTheme="minorEastAsia" w:eastAsiaTheme="minorEastAsia"/>
                <w:sz w:val="24"/>
                <w:szCs w:val="24"/>
              </w:rPr>
            </w:pPr>
          </w:p>
        </w:tc>
        <w:tc>
          <w:tcPr>
            <w:tcW w:w="1213" w:type="dxa"/>
          </w:tcPr>
          <w:p w14:paraId="2C82D2B4">
            <w:pPr>
              <w:rPr>
                <w:rFonts w:asciiTheme="minorEastAsia" w:hAnsiTheme="minorEastAsia" w:eastAsiaTheme="minorEastAsia"/>
                <w:sz w:val="24"/>
                <w:szCs w:val="24"/>
              </w:rPr>
            </w:pPr>
          </w:p>
        </w:tc>
      </w:tr>
    </w:tbl>
    <w:p w14:paraId="687460E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75D3EAE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2F357AB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097FF95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03EE316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2EC4746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E6B406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7D9D419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293099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008DB03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53A46DBE">
      <w:pPr>
        <w:spacing w:line="360" w:lineRule="auto"/>
        <w:jc w:val="left"/>
        <w:rPr>
          <w:rFonts w:asciiTheme="minorEastAsia" w:hAnsiTheme="minorEastAsia" w:eastAsiaTheme="minorEastAsia"/>
          <w:sz w:val="24"/>
          <w:szCs w:val="24"/>
        </w:rPr>
      </w:pPr>
      <w:bookmarkStart w:id="7" w:name="_Toc313109527"/>
    </w:p>
    <w:p w14:paraId="44A18FB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5E0563A5">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A4AF7F4">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F5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8AF5CB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76D705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6A5ACE3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787AA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766902E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3DF92DF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4F7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ECE6F5F">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6035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851E86C">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684DBE9">
            <w:pPr>
              <w:rPr>
                <w:rFonts w:asciiTheme="minorEastAsia" w:hAnsiTheme="minorEastAsia" w:eastAsiaTheme="minorEastAsia"/>
                <w:sz w:val="24"/>
                <w:szCs w:val="24"/>
              </w:rPr>
            </w:pPr>
          </w:p>
        </w:tc>
        <w:tc>
          <w:tcPr>
            <w:tcW w:w="1980" w:type="dxa"/>
          </w:tcPr>
          <w:p w14:paraId="12B1DD50">
            <w:pPr>
              <w:rPr>
                <w:rFonts w:asciiTheme="minorEastAsia" w:hAnsiTheme="minorEastAsia" w:eastAsiaTheme="minorEastAsia"/>
                <w:sz w:val="24"/>
                <w:szCs w:val="24"/>
              </w:rPr>
            </w:pPr>
          </w:p>
        </w:tc>
        <w:tc>
          <w:tcPr>
            <w:tcW w:w="1980" w:type="dxa"/>
          </w:tcPr>
          <w:p w14:paraId="232F66E6">
            <w:pPr>
              <w:rPr>
                <w:rFonts w:asciiTheme="minorEastAsia" w:hAnsiTheme="minorEastAsia" w:eastAsiaTheme="minorEastAsia"/>
                <w:sz w:val="24"/>
                <w:szCs w:val="24"/>
              </w:rPr>
            </w:pPr>
          </w:p>
        </w:tc>
        <w:tc>
          <w:tcPr>
            <w:tcW w:w="1440" w:type="dxa"/>
          </w:tcPr>
          <w:p w14:paraId="143D52FC">
            <w:pPr>
              <w:rPr>
                <w:rFonts w:asciiTheme="minorEastAsia" w:hAnsiTheme="minorEastAsia" w:eastAsiaTheme="minorEastAsia"/>
                <w:sz w:val="24"/>
                <w:szCs w:val="24"/>
              </w:rPr>
            </w:pPr>
          </w:p>
        </w:tc>
        <w:tc>
          <w:tcPr>
            <w:tcW w:w="1620" w:type="dxa"/>
          </w:tcPr>
          <w:p w14:paraId="07CC5841">
            <w:pPr>
              <w:rPr>
                <w:rFonts w:asciiTheme="minorEastAsia" w:hAnsiTheme="minorEastAsia" w:eastAsiaTheme="minorEastAsia"/>
                <w:sz w:val="24"/>
                <w:szCs w:val="24"/>
              </w:rPr>
            </w:pPr>
          </w:p>
        </w:tc>
      </w:tr>
      <w:tr w14:paraId="3F8F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E976D71">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363AA44">
            <w:pPr>
              <w:rPr>
                <w:rFonts w:asciiTheme="minorEastAsia" w:hAnsiTheme="minorEastAsia" w:eastAsiaTheme="minorEastAsia"/>
                <w:sz w:val="24"/>
                <w:szCs w:val="24"/>
              </w:rPr>
            </w:pPr>
          </w:p>
        </w:tc>
        <w:tc>
          <w:tcPr>
            <w:tcW w:w="1980" w:type="dxa"/>
          </w:tcPr>
          <w:p w14:paraId="70A3482A">
            <w:pPr>
              <w:rPr>
                <w:rFonts w:asciiTheme="minorEastAsia" w:hAnsiTheme="minorEastAsia" w:eastAsiaTheme="minorEastAsia"/>
                <w:sz w:val="24"/>
                <w:szCs w:val="24"/>
              </w:rPr>
            </w:pPr>
          </w:p>
        </w:tc>
        <w:tc>
          <w:tcPr>
            <w:tcW w:w="1980" w:type="dxa"/>
          </w:tcPr>
          <w:p w14:paraId="33512D8D">
            <w:pPr>
              <w:rPr>
                <w:rFonts w:asciiTheme="minorEastAsia" w:hAnsiTheme="minorEastAsia" w:eastAsiaTheme="minorEastAsia"/>
                <w:sz w:val="24"/>
                <w:szCs w:val="24"/>
              </w:rPr>
            </w:pPr>
          </w:p>
        </w:tc>
        <w:tc>
          <w:tcPr>
            <w:tcW w:w="1440" w:type="dxa"/>
          </w:tcPr>
          <w:p w14:paraId="402C7588">
            <w:pPr>
              <w:rPr>
                <w:rFonts w:asciiTheme="minorEastAsia" w:hAnsiTheme="minorEastAsia" w:eastAsiaTheme="minorEastAsia"/>
                <w:sz w:val="24"/>
                <w:szCs w:val="24"/>
              </w:rPr>
            </w:pPr>
          </w:p>
        </w:tc>
        <w:tc>
          <w:tcPr>
            <w:tcW w:w="1620" w:type="dxa"/>
          </w:tcPr>
          <w:p w14:paraId="3FCC1DE0">
            <w:pPr>
              <w:rPr>
                <w:rFonts w:asciiTheme="minorEastAsia" w:hAnsiTheme="minorEastAsia" w:eastAsiaTheme="minorEastAsia"/>
                <w:sz w:val="24"/>
                <w:szCs w:val="24"/>
              </w:rPr>
            </w:pPr>
          </w:p>
        </w:tc>
      </w:tr>
      <w:tr w14:paraId="5225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718D26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7846D73">
            <w:pPr>
              <w:rPr>
                <w:rFonts w:asciiTheme="minorEastAsia" w:hAnsiTheme="minorEastAsia" w:eastAsiaTheme="minorEastAsia"/>
                <w:sz w:val="24"/>
                <w:szCs w:val="24"/>
              </w:rPr>
            </w:pPr>
          </w:p>
        </w:tc>
        <w:tc>
          <w:tcPr>
            <w:tcW w:w="1980" w:type="dxa"/>
          </w:tcPr>
          <w:p w14:paraId="02C3DC56">
            <w:pPr>
              <w:rPr>
                <w:rFonts w:asciiTheme="minorEastAsia" w:hAnsiTheme="minorEastAsia" w:eastAsiaTheme="minorEastAsia"/>
                <w:sz w:val="24"/>
                <w:szCs w:val="24"/>
              </w:rPr>
            </w:pPr>
          </w:p>
        </w:tc>
        <w:tc>
          <w:tcPr>
            <w:tcW w:w="1980" w:type="dxa"/>
          </w:tcPr>
          <w:p w14:paraId="2A2D00DE">
            <w:pPr>
              <w:rPr>
                <w:rFonts w:asciiTheme="minorEastAsia" w:hAnsiTheme="minorEastAsia" w:eastAsiaTheme="minorEastAsia"/>
                <w:sz w:val="24"/>
                <w:szCs w:val="24"/>
              </w:rPr>
            </w:pPr>
          </w:p>
        </w:tc>
        <w:tc>
          <w:tcPr>
            <w:tcW w:w="1440" w:type="dxa"/>
          </w:tcPr>
          <w:p w14:paraId="6F18CFFB">
            <w:pPr>
              <w:rPr>
                <w:rFonts w:asciiTheme="minorEastAsia" w:hAnsiTheme="minorEastAsia" w:eastAsiaTheme="minorEastAsia"/>
                <w:sz w:val="24"/>
                <w:szCs w:val="24"/>
              </w:rPr>
            </w:pPr>
          </w:p>
        </w:tc>
        <w:tc>
          <w:tcPr>
            <w:tcW w:w="1620" w:type="dxa"/>
          </w:tcPr>
          <w:p w14:paraId="1ABA69A1">
            <w:pPr>
              <w:rPr>
                <w:rFonts w:asciiTheme="minorEastAsia" w:hAnsiTheme="minorEastAsia" w:eastAsiaTheme="minorEastAsia"/>
                <w:sz w:val="24"/>
                <w:szCs w:val="24"/>
              </w:rPr>
            </w:pPr>
          </w:p>
        </w:tc>
      </w:tr>
      <w:tr w14:paraId="6F47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2A8EFF3F">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7FD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099734C">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982BC1">
            <w:pPr>
              <w:rPr>
                <w:rFonts w:asciiTheme="minorEastAsia" w:hAnsiTheme="minorEastAsia" w:eastAsiaTheme="minorEastAsia"/>
                <w:sz w:val="24"/>
                <w:szCs w:val="24"/>
              </w:rPr>
            </w:pPr>
          </w:p>
        </w:tc>
        <w:tc>
          <w:tcPr>
            <w:tcW w:w="1980" w:type="dxa"/>
          </w:tcPr>
          <w:p w14:paraId="0195BCD3">
            <w:pPr>
              <w:rPr>
                <w:rFonts w:asciiTheme="minorEastAsia" w:hAnsiTheme="minorEastAsia" w:eastAsiaTheme="minorEastAsia"/>
                <w:sz w:val="24"/>
                <w:szCs w:val="24"/>
              </w:rPr>
            </w:pPr>
          </w:p>
        </w:tc>
        <w:tc>
          <w:tcPr>
            <w:tcW w:w="1980" w:type="dxa"/>
          </w:tcPr>
          <w:p w14:paraId="76564461">
            <w:pPr>
              <w:rPr>
                <w:rFonts w:asciiTheme="minorEastAsia" w:hAnsiTheme="minorEastAsia" w:eastAsiaTheme="minorEastAsia"/>
                <w:sz w:val="24"/>
                <w:szCs w:val="24"/>
              </w:rPr>
            </w:pPr>
          </w:p>
        </w:tc>
        <w:tc>
          <w:tcPr>
            <w:tcW w:w="1440" w:type="dxa"/>
          </w:tcPr>
          <w:p w14:paraId="57B2A496">
            <w:pPr>
              <w:rPr>
                <w:rFonts w:asciiTheme="minorEastAsia" w:hAnsiTheme="minorEastAsia" w:eastAsiaTheme="minorEastAsia"/>
                <w:sz w:val="24"/>
                <w:szCs w:val="24"/>
              </w:rPr>
            </w:pPr>
          </w:p>
        </w:tc>
        <w:tc>
          <w:tcPr>
            <w:tcW w:w="1620" w:type="dxa"/>
          </w:tcPr>
          <w:p w14:paraId="5A96624C">
            <w:pPr>
              <w:rPr>
                <w:rFonts w:asciiTheme="minorEastAsia" w:hAnsiTheme="minorEastAsia" w:eastAsiaTheme="minorEastAsia"/>
                <w:sz w:val="24"/>
                <w:szCs w:val="24"/>
              </w:rPr>
            </w:pPr>
          </w:p>
        </w:tc>
      </w:tr>
      <w:tr w14:paraId="223C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274603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982E744">
            <w:pPr>
              <w:rPr>
                <w:rFonts w:asciiTheme="minorEastAsia" w:hAnsiTheme="minorEastAsia" w:eastAsiaTheme="minorEastAsia"/>
                <w:sz w:val="24"/>
                <w:szCs w:val="24"/>
              </w:rPr>
            </w:pPr>
          </w:p>
        </w:tc>
        <w:tc>
          <w:tcPr>
            <w:tcW w:w="1980" w:type="dxa"/>
          </w:tcPr>
          <w:p w14:paraId="6730CF72">
            <w:pPr>
              <w:rPr>
                <w:rFonts w:asciiTheme="minorEastAsia" w:hAnsiTheme="minorEastAsia" w:eastAsiaTheme="minorEastAsia"/>
                <w:sz w:val="24"/>
                <w:szCs w:val="24"/>
              </w:rPr>
            </w:pPr>
          </w:p>
        </w:tc>
        <w:tc>
          <w:tcPr>
            <w:tcW w:w="1980" w:type="dxa"/>
          </w:tcPr>
          <w:p w14:paraId="6EED1244">
            <w:pPr>
              <w:rPr>
                <w:rFonts w:asciiTheme="minorEastAsia" w:hAnsiTheme="minorEastAsia" w:eastAsiaTheme="minorEastAsia"/>
                <w:sz w:val="24"/>
                <w:szCs w:val="24"/>
              </w:rPr>
            </w:pPr>
          </w:p>
        </w:tc>
        <w:tc>
          <w:tcPr>
            <w:tcW w:w="1440" w:type="dxa"/>
          </w:tcPr>
          <w:p w14:paraId="46A9C3E4">
            <w:pPr>
              <w:rPr>
                <w:rFonts w:asciiTheme="minorEastAsia" w:hAnsiTheme="minorEastAsia" w:eastAsiaTheme="minorEastAsia"/>
                <w:sz w:val="24"/>
                <w:szCs w:val="24"/>
              </w:rPr>
            </w:pPr>
          </w:p>
        </w:tc>
        <w:tc>
          <w:tcPr>
            <w:tcW w:w="1620" w:type="dxa"/>
          </w:tcPr>
          <w:p w14:paraId="1B643D20">
            <w:pPr>
              <w:rPr>
                <w:rFonts w:asciiTheme="minorEastAsia" w:hAnsiTheme="minorEastAsia" w:eastAsiaTheme="minorEastAsia"/>
                <w:sz w:val="24"/>
                <w:szCs w:val="24"/>
              </w:rPr>
            </w:pPr>
          </w:p>
        </w:tc>
      </w:tr>
      <w:tr w14:paraId="02BE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52B0B2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2110084">
            <w:pPr>
              <w:rPr>
                <w:rFonts w:asciiTheme="minorEastAsia" w:hAnsiTheme="minorEastAsia" w:eastAsiaTheme="minorEastAsia"/>
                <w:sz w:val="24"/>
                <w:szCs w:val="24"/>
              </w:rPr>
            </w:pPr>
          </w:p>
        </w:tc>
        <w:tc>
          <w:tcPr>
            <w:tcW w:w="1980" w:type="dxa"/>
          </w:tcPr>
          <w:p w14:paraId="57B6D568">
            <w:pPr>
              <w:rPr>
                <w:rFonts w:asciiTheme="minorEastAsia" w:hAnsiTheme="minorEastAsia" w:eastAsiaTheme="minorEastAsia"/>
                <w:sz w:val="24"/>
                <w:szCs w:val="24"/>
              </w:rPr>
            </w:pPr>
          </w:p>
        </w:tc>
        <w:tc>
          <w:tcPr>
            <w:tcW w:w="1980" w:type="dxa"/>
          </w:tcPr>
          <w:p w14:paraId="493A286F">
            <w:pPr>
              <w:rPr>
                <w:rFonts w:asciiTheme="minorEastAsia" w:hAnsiTheme="minorEastAsia" w:eastAsiaTheme="minorEastAsia"/>
                <w:sz w:val="24"/>
                <w:szCs w:val="24"/>
              </w:rPr>
            </w:pPr>
          </w:p>
        </w:tc>
        <w:tc>
          <w:tcPr>
            <w:tcW w:w="1440" w:type="dxa"/>
          </w:tcPr>
          <w:p w14:paraId="14132B16">
            <w:pPr>
              <w:rPr>
                <w:rFonts w:asciiTheme="minorEastAsia" w:hAnsiTheme="minorEastAsia" w:eastAsiaTheme="minorEastAsia"/>
                <w:sz w:val="24"/>
                <w:szCs w:val="24"/>
              </w:rPr>
            </w:pPr>
          </w:p>
        </w:tc>
        <w:tc>
          <w:tcPr>
            <w:tcW w:w="1620" w:type="dxa"/>
          </w:tcPr>
          <w:p w14:paraId="39035303">
            <w:pPr>
              <w:rPr>
                <w:rFonts w:asciiTheme="minorEastAsia" w:hAnsiTheme="minorEastAsia" w:eastAsiaTheme="minorEastAsia"/>
                <w:sz w:val="24"/>
                <w:szCs w:val="24"/>
              </w:rPr>
            </w:pPr>
          </w:p>
        </w:tc>
      </w:tr>
      <w:tr w14:paraId="5ED3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1E5A2D58">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A84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D60C0E8">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55AE715A">
            <w:pPr>
              <w:rPr>
                <w:rFonts w:asciiTheme="minorEastAsia" w:hAnsiTheme="minorEastAsia" w:eastAsiaTheme="minorEastAsia"/>
                <w:sz w:val="24"/>
                <w:szCs w:val="24"/>
              </w:rPr>
            </w:pPr>
          </w:p>
        </w:tc>
        <w:tc>
          <w:tcPr>
            <w:tcW w:w="1980" w:type="dxa"/>
          </w:tcPr>
          <w:p w14:paraId="5A9FA950">
            <w:pPr>
              <w:rPr>
                <w:rFonts w:asciiTheme="minorEastAsia" w:hAnsiTheme="minorEastAsia" w:eastAsiaTheme="minorEastAsia"/>
                <w:sz w:val="24"/>
                <w:szCs w:val="24"/>
              </w:rPr>
            </w:pPr>
          </w:p>
        </w:tc>
        <w:tc>
          <w:tcPr>
            <w:tcW w:w="1980" w:type="dxa"/>
          </w:tcPr>
          <w:p w14:paraId="0E5E98EE">
            <w:pPr>
              <w:rPr>
                <w:rFonts w:asciiTheme="minorEastAsia" w:hAnsiTheme="minorEastAsia" w:eastAsiaTheme="minorEastAsia"/>
                <w:sz w:val="24"/>
                <w:szCs w:val="24"/>
              </w:rPr>
            </w:pPr>
          </w:p>
        </w:tc>
        <w:tc>
          <w:tcPr>
            <w:tcW w:w="1440" w:type="dxa"/>
          </w:tcPr>
          <w:p w14:paraId="58759A6A">
            <w:pPr>
              <w:rPr>
                <w:rFonts w:asciiTheme="minorEastAsia" w:hAnsiTheme="minorEastAsia" w:eastAsiaTheme="minorEastAsia"/>
                <w:sz w:val="24"/>
                <w:szCs w:val="24"/>
              </w:rPr>
            </w:pPr>
          </w:p>
        </w:tc>
        <w:tc>
          <w:tcPr>
            <w:tcW w:w="1620" w:type="dxa"/>
          </w:tcPr>
          <w:p w14:paraId="48F8B83B">
            <w:pPr>
              <w:rPr>
                <w:rFonts w:asciiTheme="minorEastAsia" w:hAnsiTheme="minorEastAsia" w:eastAsiaTheme="minorEastAsia"/>
                <w:sz w:val="24"/>
                <w:szCs w:val="24"/>
              </w:rPr>
            </w:pPr>
          </w:p>
        </w:tc>
      </w:tr>
      <w:tr w14:paraId="5EA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2A48F56">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D9E76C">
            <w:pPr>
              <w:rPr>
                <w:rFonts w:asciiTheme="minorEastAsia" w:hAnsiTheme="minorEastAsia" w:eastAsiaTheme="minorEastAsia"/>
                <w:sz w:val="24"/>
                <w:szCs w:val="24"/>
              </w:rPr>
            </w:pPr>
          </w:p>
        </w:tc>
        <w:tc>
          <w:tcPr>
            <w:tcW w:w="1980" w:type="dxa"/>
          </w:tcPr>
          <w:p w14:paraId="455B8622">
            <w:pPr>
              <w:rPr>
                <w:rFonts w:asciiTheme="minorEastAsia" w:hAnsiTheme="minorEastAsia" w:eastAsiaTheme="minorEastAsia"/>
                <w:sz w:val="24"/>
                <w:szCs w:val="24"/>
              </w:rPr>
            </w:pPr>
          </w:p>
        </w:tc>
        <w:tc>
          <w:tcPr>
            <w:tcW w:w="1980" w:type="dxa"/>
          </w:tcPr>
          <w:p w14:paraId="40281E5B">
            <w:pPr>
              <w:rPr>
                <w:rFonts w:asciiTheme="minorEastAsia" w:hAnsiTheme="minorEastAsia" w:eastAsiaTheme="minorEastAsia"/>
                <w:sz w:val="24"/>
                <w:szCs w:val="24"/>
              </w:rPr>
            </w:pPr>
          </w:p>
        </w:tc>
        <w:tc>
          <w:tcPr>
            <w:tcW w:w="1440" w:type="dxa"/>
          </w:tcPr>
          <w:p w14:paraId="37A35D9F">
            <w:pPr>
              <w:rPr>
                <w:rFonts w:asciiTheme="minorEastAsia" w:hAnsiTheme="minorEastAsia" w:eastAsiaTheme="minorEastAsia"/>
                <w:sz w:val="24"/>
                <w:szCs w:val="24"/>
              </w:rPr>
            </w:pPr>
          </w:p>
        </w:tc>
        <w:tc>
          <w:tcPr>
            <w:tcW w:w="1620" w:type="dxa"/>
          </w:tcPr>
          <w:p w14:paraId="6E917DDD">
            <w:pPr>
              <w:rPr>
                <w:rFonts w:asciiTheme="minorEastAsia" w:hAnsiTheme="minorEastAsia" w:eastAsiaTheme="minorEastAsia"/>
                <w:sz w:val="24"/>
                <w:szCs w:val="24"/>
              </w:rPr>
            </w:pPr>
          </w:p>
        </w:tc>
      </w:tr>
      <w:tr w14:paraId="02E9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6B8752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20BAC1D">
            <w:pPr>
              <w:rPr>
                <w:rFonts w:asciiTheme="minorEastAsia" w:hAnsiTheme="minorEastAsia" w:eastAsiaTheme="minorEastAsia"/>
                <w:sz w:val="24"/>
                <w:szCs w:val="24"/>
              </w:rPr>
            </w:pPr>
          </w:p>
        </w:tc>
        <w:tc>
          <w:tcPr>
            <w:tcW w:w="1980" w:type="dxa"/>
          </w:tcPr>
          <w:p w14:paraId="3FDE2928">
            <w:pPr>
              <w:rPr>
                <w:rFonts w:asciiTheme="minorEastAsia" w:hAnsiTheme="minorEastAsia" w:eastAsiaTheme="minorEastAsia"/>
                <w:sz w:val="24"/>
                <w:szCs w:val="24"/>
              </w:rPr>
            </w:pPr>
          </w:p>
        </w:tc>
        <w:tc>
          <w:tcPr>
            <w:tcW w:w="1980" w:type="dxa"/>
          </w:tcPr>
          <w:p w14:paraId="3E4A1CAA">
            <w:pPr>
              <w:rPr>
                <w:rFonts w:asciiTheme="minorEastAsia" w:hAnsiTheme="minorEastAsia" w:eastAsiaTheme="minorEastAsia"/>
                <w:sz w:val="24"/>
                <w:szCs w:val="24"/>
              </w:rPr>
            </w:pPr>
          </w:p>
        </w:tc>
        <w:tc>
          <w:tcPr>
            <w:tcW w:w="1440" w:type="dxa"/>
          </w:tcPr>
          <w:p w14:paraId="4200D460">
            <w:pPr>
              <w:rPr>
                <w:rFonts w:asciiTheme="minorEastAsia" w:hAnsiTheme="minorEastAsia" w:eastAsiaTheme="minorEastAsia"/>
                <w:sz w:val="24"/>
                <w:szCs w:val="24"/>
              </w:rPr>
            </w:pPr>
          </w:p>
        </w:tc>
        <w:tc>
          <w:tcPr>
            <w:tcW w:w="1620" w:type="dxa"/>
          </w:tcPr>
          <w:p w14:paraId="3D590AA7">
            <w:pPr>
              <w:rPr>
                <w:rFonts w:asciiTheme="minorEastAsia" w:hAnsiTheme="minorEastAsia" w:eastAsiaTheme="minorEastAsia"/>
                <w:sz w:val="24"/>
                <w:szCs w:val="24"/>
              </w:rPr>
            </w:pPr>
          </w:p>
        </w:tc>
      </w:tr>
    </w:tbl>
    <w:p w14:paraId="36884264">
      <w:pPr>
        <w:pStyle w:val="23"/>
        <w:jc w:val="left"/>
        <w:rPr>
          <w:rFonts w:asciiTheme="minorEastAsia" w:hAnsiTheme="minorEastAsia" w:eastAsiaTheme="minorEastAsia"/>
          <w:sz w:val="24"/>
          <w:szCs w:val="24"/>
        </w:rPr>
      </w:pPr>
    </w:p>
    <w:p w14:paraId="704662F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B8B01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62BC86F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01E023F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05F4A54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4008939F">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348BD559">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50552FE3">
      <w:pPr>
        <w:spacing w:line="360" w:lineRule="auto"/>
        <w:jc w:val="center"/>
        <w:rPr>
          <w:rFonts w:asciiTheme="minorEastAsia" w:hAnsiTheme="minorEastAsia" w:eastAsiaTheme="minorEastAsia"/>
          <w:b/>
          <w:bCs/>
          <w:sz w:val="24"/>
          <w:szCs w:val="24"/>
        </w:rPr>
      </w:pPr>
      <w:bookmarkStart w:id="8" w:name="_Toc313109531"/>
    </w:p>
    <w:p w14:paraId="64AEF064">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664189B">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0989A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02" w:hRule="atLeast"/>
          <w:jc w:val="center"/>
        </w:trPr>
        <w:tc>
          <w:tcPr>
            <w:tcW w:w="462" w:type="dxa"/>
            <w:vAlign w:val="center"/>
          </w:tcPr>
          <w:p w14:paraId="4A14E81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4D49913">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6BDF84B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59F85E3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64E55F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1423007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1F8AB9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EFFB14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11C6502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5545D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1267415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66FF3330">
            <w:pPr>
              <w:jc w:val="left"/>
              <w:rPr>
                <w:rFonts w:asciiTheme="minorEastAsia" w:hAnsiTheme="minorEastAsia" w:eastAsiaTheme="minorEastAsia"/>
                <w:sz w:val="24"/>
                <w:szCs w:val="24"/>
              </w:rPr>
            </w:pPr>
          </w:p>
        </w:tc>
        <w:tc>
          <w:tcPr>
            <w:tcW w:w="1419" w:type="dxa"/>
            <w:vAlign w:val="center"/>
          </w:tcPr>
          <w:p w14:paraId="329350A7">
            <w:pPr>
              <w:jc w:val="center"/>
              <w:rPr>
                <w:rFonts w:asciiTheme="minorEastAsia" w:hAnsiTheme="minorEastAsia" w:eastAsiaTheme="minorEastAsia"/>
                <w:sz w:val="24"/>
                <w:szCs w:val="24"/>
              </w:rPr>
            </w:pPr>
          </w:p>
        </w:tc>
        <w:tc>
          <w:tcPr>
            <w:tcW w:w="990" w:type="dxa"/>
            <w:vAlign w:val="center"/>
          </w:tcPr>
          <w:p w14:paraId="21DCC025">
            <w:pPr>
              <w:jc w:val="center"/>
              <w:rPr>
                <w:rFonts w:asciiTheme="minorEastAsia" w:hAnsiTheme="minorEastAsia" w:eastAsiaTheme="minorEastAsia"/>
                <w:sz w:val="24"/>
                <w:szCs w:val="24"/>
              </w:rPr>
            </w:pPr>
          </w:p>
        </w:tc>
        <w:tc>
          <w:tcPr>
            <w:tcW w:w="705" w:type="dxa"/>
            <w:vAlign w:val="center"/>
          </w:tcPr>
          <w:p w14:paraId="3F2CF595">
            <w:pPr>
              <w:jc w:val="center"/>
              <w:rPr>
                <w:rFonts w:asciiTheme="minorEastAsia" w:hAnsiTheme="minorEastAsia" w:eastAsiaTheme="minorEastAsia"/>
                <w:sz w:val="24"/>
                <w:szCs w:val="24"/>
              </w:rPr>
            </w:pPr>
          </w:p>
        </w:tc>
        <w:tc>
          <w:tcPr>
            <w:tcW w:w="852" w:type="dxa"/>
            <w:vAlign w:val="center"/>
          </w:tcPr>
          <w:p w14:paraId="5762A501">
            <w:pPr>
              <w:jc w:val="center"/>
              <w:rPr>
                <w:rFonts w:asciiTheme="minorEastAsia" w:hAnsiTheme="minorEastAsia" w:eastAsiaTheme="minorEastAsia"/>
                <w:sz w:val="24"/>
                <w:szCs w:val="24"/>
              </w:rPr>
            </w:pPr>
          </w:p>
        </w:tc>
        <w:tc>
          <w:tcPr>
            <w:tcW w:w="711" w:type="dxa"/>
            <w:vAlign w:val="center"/>
          </w:tcPr>
          <w:p w14:paraId="720DE97B">
            <w:pPr>
              <w:jc w:val="center"/>
              <w:rPr>
                <w:rFonts w:asciiTheme="minorEastAsia" w:hAnsiTheme="minorEastAsia" w:eastAsiaTheme="minorEastAsia"/>
                <w:sz w:val="24"/>
                <w:szCs w:val="24"/>
              </w:rPr>
            </w:pPr>
          </w:p>
        </w:tc>
        <w:tc>
          <w:tcPr>
            <w:tcW w:w="808" w:type="dxa"/>
            <w:vAlign w:val="center"/>
          </w:tcPr>
          <w:p w14:paraId="678851D7">
            <w:pPr>
              <w:jc w:val="center"/>
              <w:rPr>
                <w:rFonts w:asciiTheme="minorEastAsia" w:hAnsiTheme="minorEastAsia" w:eastAsiaTheme="minorEastAsia"/>
                <w:sz w:val="24"/>
                <w:szCs w:val="24"/>
              </w:rPr>
            </w:pPr>
          </w:p>
        </w:tc>
        <w:tc>
          <w:tcPr>
            <w:tcW w:w="1395" w:type="dxa"/>
            <w:vAlign w:val="center"/>
          </w:tcPr>
          <w:p w14:paraId="67C0E10C">
            <w:pPr>
              <w:jc w:val="center"/>
              <w:rPr>
                <w:rFonts w:asciiTheme="minorEastAsia" w:hAnsiTheme="minorEastAsia" w:eastAsiaTheme="minorEastAsia"/>
                <w:sz w:val="24"/>
                <w:szCs w:val="24"/>
              </w:rPr>
            </w:pPr>
          </w:p>
        </w:tc>
      </w:tr>
      <w:tr w14:paraId="4F758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11BE6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26346822">
            <w:pPr>
              <w:jc w:val="left"/>
              <w:rPr>
                <w:rFonts w:asciiTheme="minorEastAsia" w:hAnsiTheme="minorEastAsia" w:eastAsiaTheme="minorEastAsia"/>
                <w:sz w:val="24"/>
                <w:szCs w:val="24"/>
              </w:rPr>
            </w:pPr>
          </w:p>
        </w:tc>
        <w:tc>
          <w:tcPr>
            <w:tcW w:w="1419" w:type="dxa"/>
            <w:vAlign w:val="center"/>
          </w:tcPr>
          <w:p w14:paraId="4A617630">
            <w:pPr>
              <w:jc w:val="center"/>
              <w:rPr>
                <w:rFonts w:asciiTheme="minorEastAsia" w:hAnsiTheme="minorEastAsia" w:eastAsiaTheme="minorEastAsia"/>
                <w:sz w:val="24"/>
                <w:szCs w:val="24"/>
              </w:rPr>
            </w:pPr>
          </w:p>
        </w:tc>
        <w:tc>
          <w:tcPr>
            <w:tcW w:w="990" w:type="dxa"/>
            <w:vAlign w:val="center"/>
          </w:tcPr>
          <w:p w14:paraId="566DAF4F">
            <w:pPr>
              <w:jc w:val="center"/>
              <w:rPr>
                <w:rFonts w:asciiTheme="minorEastAsia" w:hAnsiTheme="minorEastAsia" w:eastAsiaTheme="minorEastAsia"/>
                <w:sz w:val="24"/>
                <w:szCs w:val="24"/>
              </w:rPr>
            </w:pPr>
          </w:p>
        </w:tc>
        <w:tc>
          <w:tcPr>
            <w:tcW w:w="705" w:type="dxa"/>
            <w:vAlign w:val="center"/>
          </w:tcPr>
          <w:p w14:paraId="20C83F94">
            <w:pPr>
              <w:jc w:val="center"/>
              <w:rPr>
                <w:rFonts w:asciiTheme="minorEastAsia" w:hAnsiTheme="minorEastAsia" w:eastAsiaTheme="minorEastAsia"/>
                <w:sz w:val="24"/>
                <w:szCs w:val="24"/>
              </w:rPr>
            </w:pPr>
          </w:p>
        </w:tc>
        <w:tc>
          <w:tcPr>
            <w:tcW w:w="852" w:type="dxa"/>
            <w:vAlign w:val="center"/>
          </w:tcPr>
          <w:p w14:paraId="4D634031">
            <w:pPr>
              <w:jc w:val="center"/>
              <w:rPr>
                <w:rFonts w:asciiTheme="minorEastAsia" w:hAnsiTheme="minorEastAsia" w:eastAsiaTheme="minorEastAsia"/>
                <w:sz w:val="24"/>
                <w:szCs w:val="24"/>
              </w:rPr>
            </w:pPr>
          </w:p>
        </w:tc>
        <w:tc>
          <w:tcPr>
            <w:tcW w:w="711" w:type="dxa"/>
            <w:vAlign w:val="center"/>
          </w:tcPr>
          <w:p w14:paraId="30527D97">
            <w:pPr>
              <w:jc w:val="center"/>
              <w:rPr>
                <w:rFonts w:asciiTheme="minorEastAsia" w:hAnsiTheme="minorEastAsia" w:eastAsiaTheme="minorEastAsia"/>
                <w:sz w:val="24"/>
                <w:szCs w:val="24"/>
              </w:rPr>
            </w:pPr>
          </w:p>
        </w:tc>
        <w:tc>
          <w:tcPr>
            <w:tcW w:w="808" w:type="dxa"/>
            <w:vAlign w:val="center"/>
          </w:tcPr>
          <w:p w14:paraId="0AAEEF6A">
            <w:pPr>
              <w:jc w:val="center"/>
              <w:rPr>
                <w:rFonts w:asciiTheme="minorEastAsia" w:hAnsiTheme="minorEastAsia" w:eastAsiaTheme="minorEastAsia"/>
                <w:sz w:val="24"/>
                <w:szCs w:val="24"/>
              </w:rPr>
            </w:pPr>
          </w:p>
        </w:tc>
        <w:tc>
          <w:tcPr>
            <w:tcW w:w="1395" w:type="dxa"/>
            <w:vAlign w:val="center"/>
          </w:tcPr>
          <w:p w14:paraId="5F5D3274">
            <w:pPr>
              <w:jc w:val="center"/>
              <w:rPr>
                <w:rFonts w:asciiTheme="minorEastAsia" w:hAnsiTheme="minorEastAsia" w:eastAsiaTheme="minorEastAsia"/>
                <w:sz w:val="24"/>
                <w:szCs w:val="24"/>
              </w:rPr>
            </w:pPr>
          </w:p>
        </w:tc>
      </w:tr>
      <w:tr w14:paraId="300A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9D164C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4CEF072">
            <w:pPr>
              <w:jc w:val="left"/>
              <w:rPr>
                <w:rFonts w:asciiTheme="minorEastAsia" w:hAnsiTheme="minorEastAsia" w:eastAsiaTheme="minorEastAsia"/>
                <w:sz w:val="24"/>
                <w:szCs w:val="24"/>
              </w:rPr>
            </w:pPr>
          </w:p>
        </w:tc>
        <w:tc>
          <w:tcPr>
            <w:tcW w:w="1419" w:type="dxa"/>
            <w:vAlign w:val="center"/>
          </w:tcPr>
          <w:p w14:paraId="11B31E59">
            <w:pPr>
              <w:jc w:val="center"/>
              <w:rPr>
                <w:rFonts w:asciiTheme="minorEastAsia" w:hAnsiTheme="minorEastAsia" w:eastAsiaTheme="minorEastAsia"/>
                <w:sz w:val="24"/>
                <w:szCs w:val="24"/>
              </w:rPr>
            </w:pPr>
          </w:p>
        </w:tc>
        <w:tc>
          <w:tcPr>
            <w:tcW w:w="990" w:type="dxa"/>
            <w:vAlign w:val="center"/>
          </w:tcPr>
          <w:p w14:paraId="2320FFC8">
            <w:pPr>
              <w:jc w:val="center"/>
              <w:rPr>
                <w:rFonts w:asciiTheme="minorEastAsia" w:hAnsiTheme="minorEastAsia" w:eastAsiaTheme="minorEastAsia"/>
                <w:sz w:val="24"/>
                <w:szCs w:val="24"/>
              </w:rPr>
            </w:pPr>
          </w:p>
        </w:tc>
        <w:tc>
          <w:tcPr>
            <w:tcW w:w="705" w:type="dxa"/>
            <w:vAlign w:val="center"/>
          </w:tcPr>
          <w:p w14:paraId="7BC76DEA">
            <w:pPr>
              <w:jc w:val="center"/>
              <w:rPr>
                <w:rFonts w:asciiTheme="minorEastAsia" w:hAnsiTheme="minorEastAsia" w:eastAsiaTheme="minorEastAsia"/>
                <w:sz w:val="24"/>
                <w:szCs w:val="24"/>
              </w:rPr>
            </w:pPr>
          </w:p>
        </w:tc>
        <w:tc>
          <w:tcPr>
            <w:tcW w:w="852" w:type="dxa"/>
            <w:vAlign w:val="center"/>
          </w:tcPr>
          <w:p w14:paraId="7432B565">
            <w:pPr>
              <w:jc w:val="center"/>
              <w:rPr>
                <w:rFonts w:asciiTheme="minorEastAsia" w:hAnsiTheme="minorEastAsia" w:eastAsiaTheme="minorEastAsia"/>
                <w:sz w:val="24"/>
                <w:szCs w:val="24"/>
              </w:rPr>
            </w:pPr>
          </w:p>
        </w:tc>
        <w:tc>
          <w:tcPr>
            <w:tcW w:w="711" w:type="dxa"/>
            <w:vAlign w:val="center"/>
          </w:tcPr>
          <w:p w14:paraId="5D92B33D">
            <w:pPr>
              <w:jc w:val="center"/>
              <w:rPr>
                <w:rFonts w:asciiTheme="minorEastAsia" w:hAnsiTheme="minorEastAsia" w:eastAsiaTheme="minorEastAsia"/>
                <w:sz w:val="24"/>
                <w:szCs w:val="24"/>
              </w:rPr>
            </w:pPr>
          </w:p>
        </w:tc>
        <w:tc>
          <w:tcPr>
            <w:tcW w:w="808" w:type="dxa"/>
            <w:vAlign w:val="center"/>
          </w:tcPr>
          <w:p w14:paraId="7A08F5B0">
            <w:pPr>
              <w:jc w:val="center"/>
              <w:rPr>
                <w:rFonts w:asciiTheme="minorEastAsia" w:hAnsiTheme="minorEastAsia" w:eastAsiaTheme="minorEastAsia"/>
                <w:sz w:val="24"/>
                <w:szCs w:val="24"/>
              </w:rPr>
            </w:pPr>
          </w:p>
        </w:tc>
        <w:tc>
          <w:tcPr>
            <w:tcW w:w="1395" w:type="dxa"/>
            <w:vAlign w:val="center"/>
          </w:tcPr>
          <w:p w14:paraId="41E59F37">
            <w:pPr>
              <w:jc w:val="center"/>
              <w:rPr>
                <w:rFonts w:asciiTheme="minorEastAsia" w:hAnsiTheme="minorEastAsia" w:eastAsiaTheme="minorEastAsia"/>
                <w:sz w:val="24"/>
                <w:szCs w:val="24"/>
              </w:rPr>
            </w:pPr>
          </w:p>
        </w:tc>
      </w:tr>
      <w:tr w14:paraId="6D932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1CA391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21E41F66">
            <w:pPr>
              <w:jc w:val="left"/>
              <w:rPr>
                <w:rFonts w:asciiTheme="minorEastAsia" w:hAnsiTheme="minorEastAsia" w:eastAsiaTheme="minorEastAsia"/>
                <w:sz w:val="24"/>
                <w:szCs w:val="24"/>
              </w:rPr>
            </w:pPr>
          </w:p>
        </w:tc>
        <w:tc>
          <w:tcPr>
            <w:tcW w:w="1419" w:type="dxa"/>
            <w:vAlign w:val="center"/>
          </w:tcPr>
          <w:p w14:paraId="62AE0997">
            <w:pPr>
              <w:jc w:val="center"/>
              <w:rPr>
                <w:rFonts w:asciiTheme="minorEastAsia" w:hAnsiTheme="minorEastAsia" w:eastAsiaTheme="minorEastAsia"/>
                <w:sz w:val="24"/>
                <w:szCs w:val="24"/>
              </w:rPr>
            </w:pPr>
          </w:p>
        </w:tc>
        <w:tc>
          <w:tcPr>
            <w:tcW w:w="990" w:type="dxa"/>
            <w:vAlign w:val="center"/>
          </w:tcPr>
          <w:p w14:paraId="45DFE23C">
            <w:pPr>
              <w:jc w:val="center"/>
              <w:rPr>
                <w:rFonts w:asciiTheme="minorEastAsia" w:hAnsiTheme="minorEastAsia" w:eastAsiaTheme="minorEastAsia"/>
                <w:sz w:val="24"/>
                <w:szCs w:val="24"/>
              </w:rPr>
            </w:pPr>
          </w:p>
        </w:tc>
        <w:tc>
          <w:tcPr>
            <w:tcW w:w="705" w:type="dxa"/>
            <w:vAlign w:val="center"/>
          </w:tcPr>
          <w:p w14:paraId="2449CBDA">
            <w:pPr>
              <w:jc w:val="center"/>
              <w:rPr>
                <w:rFonts w:asciiTheme="minorEastAsia" w:hAnsiTheme="minorEastAsia" w:eastAsiaTheme="minorEastAsia"/>
                <w:sz w:val="24"/>
                <w:szCs w:val="24"/>
              </w:rPr>
            </w:pPr>
          </w:p>
        </w:tc>
        <w:tc>
          <w:tcPr>
            <w:tcW w:w="852" w:type="dxa"/>
            <w:vAlign w:val="center"/>
          </w:tcPr>
          <w:p w14:paraId="597F2EE9">
            <w:pPr>
              <w:jc w:val="center"/>
              <w:rPr>
                <w:rFonts w:asciiTheme="minorEastAsia" w:hAnsiTheme="minorEastAsia" w:eastAsiaTheme="minorEastAsia"/>
                <w:sz w:val="24"/>
                <w:szCs w:val="24"/>
              </w:rPr>
            </w:pPr>
          </w:p>
        </w:tc>
        <w:tc>
          <w:tcPr>
            <w:tcW w:w="711" w:type="dxa"/>
            <w:vAlign w:val="center"/>
          </w:tcPr>
          <w:p w14:paraId="25EE7589">
            <w:pPr>
              <w:jc w:val="center"/>
              <w:rPr>
                <w:rFonts w:asciiTheme="minorEastAsia" w:hAnsiTheme="minorEastAsia" w:eastAsiaTheme="minorEastAsia"/>
                <w:sz w:val="24"/>
                <w:szCs w:val="24"/>
              </w:rPr>
            </w:pPr>
          </w:p>
        </w:tc>
        <w:tc>
          <w:tcPr>
            <w:tcW w:w="808" w:type="dxa"/>
            <w:vAlign w:val="center"/>
          </w:tcPr>
          <w:p w14:paraId="6301F2B4">
            <w:pPr>
              <w:jc w:val="center"/>
              <w:rPr>
                <w:rFonts w:asciiTheme="minorEastAsia" w:hAnsiTheme="minorEastAsia" w:eastAsiaTheme="minorEastAsia"/>
                <w:sz w:val="24"/>
                <w:szCs w:val="24"/>
              </w:rPr>
            </w:pPr>
          </w:p>
        </w:tc>
        <w:tc>
          <w:tcPr>
            <w:tcW w:w="1395" w:type="dxa"/>
            <w:vAlign w:val="center"/>
          </w:tcPr>
          <w:p w14:paraId="1C699E2E">
            <w:pPr>
              <w:jc w:val="center"/>
              <w:rPr>
                <w:rFonts w:asciiTheme="minorEastAsia" w:hAnsiTheme="minorEastAsia" w:eastAsiaTheme="minorEastAsia"/>
                <w:sz w:val="24"/>
                <w:szCs w:val="24"/>
              </w:rPr>
            </w:pPr>
          </w:p>
        </w:tc>
      </w:tr>
      <w:tr w14:paraId="154C9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37" w:hRule="atLeast"/>
          <w:jc w:val="center"/>
        </w:trPr>
        <w:tc>
          <w:tcPr>
            <w:tcW w:w="462" w:type="dxa"/>
            <w:vAlign w:val="center"/>
          </w:tcPr>
          <w:p w14:paraId="4467E4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2C74FDFE">
            <w:pPr>
              <w:jc w:val="left"/>
              <w:rPr>
                <w:rFonts w:asciiTheme="minorEastAsia" w:hAnsiTheme="minorEastAsia" w:eastAsiaTheme="minorEastAsia"/>
                <w:sz w:val="24"/>
                <w:szCs w:val="24"/>
              </w:rPr>
            </w:pPr>
          </w:p>
        </w:tc>
        <w:tc>
          <w:tcPr>
            <w:tcW w:w="1419" w:type="dxa"/>
            <w:vAlign w:val="center"/>
          </w:tcPr>
          <w:p w14:paraId="1D897F04">
            <w:pPr>
              <w:jc w:val="center"/>
              <w:rPr>
                <w:rFonts w:asciiTheme="minorEastAsia" w:hAnsiTheme="minorEastAsia" w:eastAsiaTheme="minorEastAsia"/>
                <w:sz w:val="24"/>
                <w:szCs w:val="24"/>
              </w:rPr>
            </w:pPr>
          </w:p>
        </w:tc>
        <w:tc>
          <w:tcPr>
            <w:tcW w:w="990" w:type="dxa"/>
            <w:vAlign w:val="center"/>
          </w:tcPr>
          <w:p w14:paraId="2CC1AB50">
            <w:pPr>
              <w:jc w:val="center"/>
              <w:rPr>
                <w:rFonts w:asciiTheme="minorEastAsia" w:hAnsiTheme="minorEastAsia" w:eastAsiaTheme="minorEastAsia"/>
                <w:sz w:val="24"/>
                <w:szCs w:val="24"/>
              </w:rPr>
            </w:pPr>
          </w:p>
        </w:tc>
        <w:tc>
          <w:tcPr>
            <w:tcW w:w="705" w:type="dxa"/>
            <w:vAlign w:val="center"/>
          </w:tcPr>
          <w:p w14:paraId="140761E1">
            <w:pPr>
              <w:jc w:val="center"/>
              <w:rPr>
                <w:rFonts w:asciiTheme="minorEastAsia" w:hAnsiTheme="minorEastAsia" w:eastAsiaTheme="minorEastAsia"/>
                <w:sz w:val="24"/>
                <w:szCs w:val="24"/>
              </w:rPr>
            </w:pPr>
          </w:p>
        </w:tc>
        <w:tc>
          <w:tcPr>
            <w:tcW w:w="852" w:type="dxa"/>
            <w:vAlign w:val="center"/>
          </w:tcPr>
          <w:p w14:paraId="4F009F6F">
            <w:pPr>
              <w:jc w:val="center"/>
              <w:rPr>
                <w:rFonts w:asciiTheme="minorEastAsia" w:hAnsiTheme="minorEastAsia" w:eastAsiaTheme="minorEastAsia"/>
                <w:sz w:val="24"/>
                <w:szCs w:val="24"/>
              </w:rPr>
            </w:pPr>
          </w:p>
        </w:tc>
        <w:tc>
          <w:tcPr>
            <w:tcW w:w="711" w:type="dxa"/>
            <w:vAlign w:val="center"/>
          </w:tcPr>
          <w:p w14:paraId="513AD9FB">
            <w:pPr>
              <w:jc w:val="center"/>
              <w:rPr>
                <w:rFonts w:asciiTheme="minorEastAsia" w:hAnsiTheme="minorEastAsia" w:eastAsiaTheme="minorEastAsia"/>
                <w:sz w:val="24"/>
                <w:szCs w:val="24"/>
              </w:rPr>
            </w:pPr>
          </w:p>
        </w:tc>
        <w:tc>
          <w:tcPr>
            <w:tcW w:w="808" w:type="dxa"/>
            <w:vAlign w:val="center"/>
          </w:tcPr>
          <w:p w14:paraId="2DA9260C">
            <w:pPr>
              <w:jc w:val="center"/>
              <w:rPr>
                <w:rFonts w:asciiTheme="minorEastAsia" w:hAnsiTheme="minorEastAsia" w:eastAsiaTheme="minorEastAsia"/>
                <w:sz w:val="24"/>
                <w:szCs w:val="24"/>
              </w:rPr>
            </w:pPr>
          </w:p>
        </w:tc>
        <w:tc>
          <w:tcPr>
            <w:tcW w:w="1395" w:type="dxa"/>
            <w:vAlign w:val="center"/>
          </w:tcPr>
          <w:p w14:paraId="34751895">
            <w:pPr>
              <w:jc w:val="center"/>
              <w:rPr>
                <w:rFonts w:asciiTheme="minorEastAsia" w:hAnsiTheme="minorEastAsia" w:eastAsiaTheme="minorEastAsia"/>
                <w:sz w:val="24"/>
                <w:szCs w:val="24"/>
              </w:rPr>
            </w:pPr>
          </w:p>
        </w:tc>
      </w:tr>
      <w:tr w14:paraId="2BC27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37" w:hRule="atLeast"/>
          <w:jc w:val="center"/>
        </w:trPr>
        <w:tc>
          <w:tcPr>
            <w:tcW w:w="462" w:type="dxa"/>
            <w:vAlign w:val="center"/>
          </w:tcPr>
          <w:p w14:paraId="53D6196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5250FB0B">
            <w:pPr>
              <w:jc w:val="left"/>
              <w:rPr>
                <w:rFonts w:asciiTheme="minorEastAsia" w:hAnsiTheme="minorEastAsia" w:eastAsiaTheme="minorEastAsia"/>
                <w:sz w:val="24"/>
                <w:szCs w:val="24"/>
              </w:rPr>
            </w:pPr>
          </w:p>
        </w:tc>
        <w:tc>
          <w:tcPr>
            <w:tcW w:w="1419" w:type="dxa"/>
            <w:vAlign w:val="center"/>
          </w:tcPr>
          <w:p w14:paraId="1023F46E">
            <w:pPr>
              <w:jc w:val="center"/>
              <w:rPr>
                <w:rFonts w:asciiTheme="minorEastAsia" w:hAnsiTheme="minorEastAsia" w:eastAsiaTheme="minorEastAsia"/>
                <w:sz w:val="24"/>
                <w:szCs w:val="24"/>
              </w:rPr>
            </w:pPr>
          </w:p>
        </w:tc>
        <w:tc>
          <w:tcPr>
            <w:tcW w:w="990" w:type="dxa"/>
            <w:vAlign w:val="center"/>
          </w:tcPr>
          <w:p w14:paraId="1DD41E28">
            <w:pPr>
              <w:jc w:val="center"/>
              <w:rPr>
                <w:rFonts w:asciiTheme="minorEastAsia" w:hAnsiTheme="minorEastAsia" w:eastAsiaTheme="minorEastAsia"/>
                <w:sz w:val="24"/>
                <w:szCs w:val="24"/>
              </w:rPr>
            </w:pPr>
          </w:p>
        </w:tc>
        <w:tc>
          <w:tcPr>
            <w:tcW w:w="705" w:type="dxa"/>
            <w:vAlign w:val="center"/>
          </w:tcPr>
          <w:p w14:paraId="1007E4D0">
            <w:pPr>
              <w:jc w:val="center"/>
              <w:rPr>
                <w:rFonts w:asciiTheme="minorEastAsia" w:hAnsiTheme="minorEastAsia" w:eastAsiaTheme="minorEastAsia"/>
                <w:sz w:val="24"/>
                <w:szCs w:val="24"/>
              </w:rPr>
            </w:pPr>
          </w:p>
        </w:tc>
        <w:tc>
          <w:tcPr>
            <w:tcW w:w="852" w:type="dxa"/>
            <w:vAlign w:val="center"/>
          </w:tcPr>
          <w:p w14:paraId="4772EEA9">
            <w:pPr>
              <w:jc w:val="center"/>
              <w:rPr>
                <w:rFonts w:asciiTheme="minorEastAsia" w:hAnsiTheme="minorEastAsia" w:eastAsiaTheme="minorEastAsia"/>
                <w:sz w:val="24"/>
                <w:szCs w:val="24"/>
              </w:rPr>
            </w:pPr>
          </w:p>
        </w:tc>
        <w:tc>
          <w:tcPr>
            <w:tcW w:w="711" w:type="dxa"/>
            <w:vAlign w:val="center"/>
          </w:tcPr>
          <w:p w14:paraId="1CA502B5">
            <w:pPr>
              <w:jc w:val="center"/>
              <w:rPr>
                <w:rFonts w:asciiTheme="minorEastAsia" w:hAnsiTheme="minorEastAsia" w:eastAsiaTheme="minorEastAsia"/>
                <w:sz w:val="24"/>
                <w:szCs w:val="24"/>
              </w:rPr>
            </w:pPr>
          </w:p>
        </w:tc>
        <w:tc>
          <w:tcPr>
            <w:tcW w:w="808" w:type="dxa"/>
            <w:vAlign w:val="center"/>
          </w:tcPr>
          <w:p w14:paraId="0F3BD302">
            <w:pPr>
              <w:jc w:val="center"/>
              <w:rPr>
                <w:rFonts w:asciiTheme="minorEastAsia" w:hAnsiTheme="minorEastAsia" w:eastAsiaTheme="minorEastAsia"/>
                <w:sz w:val="24"/>
                <w:szCs w:val="24"/>
              </w:rPr>
            </w:pPr>
          </w:p>
        </w:tc>
        <w:tc>
          <w:tcPr>
            <w:tcW w:w="1395" w:type="dxa"/>
            <w:vAlign w:val="center"/>
          </w:tcPr>
          <w:p w14:paraId="7D9E7504">
            <w:pPr>
              <w:jc w:val="center"/>
              <w:rPr>
                <w:rFonts w:asciiTheme="minorEastAsia" w:hAnsiTheme="minorEastAsia" w:eastAsiaTheme="minorEastAsia"/>
                <w:sz w:val="24"/>
                <w:szCs w:val="24"/>
              </w:rPr>
            </w:pPr>
          </w:p>
        </w:tc>
      </w:tr>
      <w:tr w14:paraId="1E63A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0B268FB8">
            <w:pPr>
              <w:jc w:val="center"/>
              <w:rPr>
                <w:rFonts w:asciiTheme="minorEastAsia" w:hAnsiTheme="minorEastAsia" w:eastAsiaTheme="minorEastAsia"/>
                <w:sz w:val="24"/>
                <w:szCs w:val="24"/>
              </w:rPr>
            </w:pPr>
          </w:p>
        </w:tc>
        <w:tc>
          <w:tcPr>
            <w:tcW w:w="2236" w:type="dxa"/>
            <w:vAlign w:val="center"/>
          </w:tcPr>
          <w:p w14:paraId="563E8D95">
            <w:pPr>
              <w:jc w:val="left"/>
              <w:rPr>
                <w:rFonts w:asciiTheme="minorEastAsia" w:hAnsiTheme="minorEastAsia" w:eastAsiaTheme="minorEastAsia"/>
                <w:sz w:val="24"/>
                <w:szCs w:val="24"/>
              </w:rPr>
            </w:pPr>
          </w:p>
        </w:tc>
        <w:tc>
          <w:tcPr>
            <w:tcW w:w="1419" w:type="dxa"/>
            <w:vAlign w:val="center"/>
          </w:tcPr>
          <w:p w14:paraId="5338E785">
            <w:pPr>
              <w:jc w:val="center"/>
              <w:rPr>
                <w:rFonts w:asciiTheme="minorEastAsia" w:hAnsiTheme="minorEastAsia" w:eastAsiaTheme="minorEastAsia"/>
                <w:sz w:val="24"/>
                <w:szCs w:val="24"/>
              </w:rPr>
            </w:pPr>
          </w:p>
        </w:tc>
        <w:tc>
          <w:tcPr>
            <w:tcW w:w="990" w:type="dxa"/>
            <w:vAlign w:val="center"/>
          </w:tcPr>
          <w:p w14:paraId="00749EC0">
            <w:pPr>
              <w:jc w:val="center"/>
              <w:rPr>
                <w:rFonts w:asciiTheme="minorEastAsia" w:hAnsiTheme="minorEastAsia" w:eastAsiaTheme="minorEastAsia"/>
                <w:sz w:val="24"/>
                <w:szCs w:val="24"/>
              </w:rPr>
            </w:pPr>
          </w:p>
        </w:tc>
        <w:tc>
          <w:tcPr>
            <w:tcW w:w="705" w:type="dxa"/>
            <w:vAlign w:val="center"/>
          </w:tcPr>
          <w:p w14:paraId="02F69365">
            <w:pPr>
              <w:jc w:val="center"/>
              <w:rPr>
                <w:rFonts w:asciiTheme="minorEastAsia" w:hAnsiTheme="minorEastAsia" w:eastAsiaTheme="minorEastAsia"/>
                <w:sz w:val="24"/>
                <w:szCs w:val="24"/>
              </w:rPr>
            </w:pPr>
          </w:p>
        </w:tc>
        <w:tc>
          <w:tcPr>
            <w:tcW w:w="852" w:type="dxa"/>
            <w:vAlign w:val="center"/>
          </w:tcPr>
          <w:p w14:paraId="0E206F8D">
            <w:pPr>
              <w:jc w:val="center"/>
              <w:rPr>
                <w:rFonts w:asciiTheme="minorEastAsia" w:hAnsiTheme="minorEastAsia" w:eastAsiaTheme="minorEastAsia"/>
                <w:sz w:val="24"/>
                <w:szCs w:val="24"/>
              </w:rPr>
            </w:pPr>
          </w:p>
        </w:tc>
        <w:tc>
          <w:tcPr>
            <w:tcW w:w="711" w:type="dxa"/>
            <w:vAlign w:val="center"/>
          </w:tcPr>
          <w:p w14:paraId="6DF188EB">
            <w:pPr>
              <w:jc w:val="center"/>
              <w:rPr>
                <w:rFonts w:asciiTheme="minorEastAsia" w:hAnsiTheme="minorEastAsia" w:eastAsiaTheme="minorEastAsia"/>
                <w:sz w:val="24"/>
                <w:szCs w:val="24"/>
              </w:rPr>
            </w:pPr>
          </w:p>
        </w:tc>
        <w:tc>
          <w:tcPr>
            <w:tcW w:w="808" w:type="dxa"/>
            <w:vAlign w:val="center"/>
          </w:tcPr>
          <w:p w14:paraId="2E733DFF">
            <w:pPr>
              <w:jc w:val="center"/>
              <w:rPr>
                <w:rFonts w:asciiTheme="minorEastAsia" w:hAnsiTheme="minorEastAsia" w:eastAsiaTheme="minorEastAsia"/>
                <w:sz w:val="24"/>
                <w:szCs w:val="24"/>
              </w:rPr>
            </w:pPr>
          </w:p>
        </w:tc>
        <w:tc>
          <w:tcPr>
            <w:tcW w:w="1395" w:type="dxa"/>
            <w:vAlign w:val="center"/>
          </w:tcPr>
          <w:p w14:paraId="501A026C">
            <w:pPr>
              <w:jc w:val="center"/>
              <w:rPr>
                <w:rFonts w:asciiTheme="minorEastAsia" w:hAnsiTheme="minorEastAsia" w:eastAsiaTheme="minorEastAsia"/>
                <w:sz w:val="24"/>
                <w:szCs w:val="24"/>
              </w:rPr>
            </w:pPr>
          </w:p>
        </w:tc>
      </w:tr>
      <w:tr w14:paraId="14D2D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97" w:hRule="atLeast"/>
          <w:jc w:val="center"/>
        </w:trPr>
        <w:tc>
          <w:tcPr>
            <w:tcW w:w="8183" w:type="dxa"/>
            <w:gridSpan w:val="8"/>
            <w:vAlign w:val="center"/>
          </w:tcPr>
          <w:p w14:paraId="18DD7AE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30DFE695">
            <w:pPr>
              <w:jc w:val="center"/>
              <w:rPr>
                <w:rFonts w:asciiTheme="minorEastAsia" w:hAnsiTheme="minorEastAsia" w:eastAsiaTheme="minorEastAsia"/>
                <w:sz w:val="24"/>
                <w:szCs w:val="24"/>
              </w:rPr>
            </w:pPr>
          </w:p>
        </w:tc>
      </w:tr>
    </w:tbl>
    <w:p w14:paraId="46401726">
      <w:pPr>
        <w:pStyle w:val="24"/>
        <w:jc w:val="left"/>
        <w:rPr>
          <w:rFonts w:asciiTheme="minorEastAsia" w:hAnsiTheme="minorEastAsia" w:eastAsiaTheme="minorEastAsia"/>
          <w:sz w:val="24"/>
          <w:szCs w:val="24"/>
        </w:rPr>
      </w:pPr>
    </w:p>
    <w:p w14:paraId="50A8946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4B63947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6ED724E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57CC0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58435C6C">
      <w:pPr>
        <w:rPr>
          <w:rFonts w:asciiTheme="minorEastAsia" w:hAnsiTheme="minorEastAsia" w:eastAsiaTheme="minorEastAsia"/>
          <w:color w:val="FF0000"/>
          <w:kern w:val="0"/>
          <w:sz w:val="24"/>
          <w:szCs w:val="24"/>
          <w:highlight w:val="yellow"/>
        </w:rPr>
      </w:pPr>
    </w:p>
    <w:p w14:paraId="06729DB0">
      <w:pPr>
        <w:jc w:val="center"/>
        <w:rPr>
          <w:rFonts w:asciiTheme="minorEastAsia" w:hAnsiTheme="minorEastAsia" w:eastAsiaTheme="minorEastAsia"/>
          <w:b/>
          <w:bCs/>
          <w:sz w:val="24"/>
          <w:szCs w:val="24"/>
        </w:rPr>
      </w:pPr>
    </w:p>
    <w:p w14:paraId="079659F0">
      <w:pPr>
        <w:jc w:val="center"/>
        <w:rPr>
          <w:rFonts w:asciiTheme="minorEastAsia" w:hAnsiTheme="minorEastAsia" w:eastAsiaTheme="minorEastAsia"/>
          <w:b/>
          <w:bCs/>
          <w:sz w:val="24"/>
          <w:szCs w:val="24"/>
        </w:rPr>
      </w:pPr>
    </w:p>
    <w:p w14:paraId="1ACD4E29">
      <w:pPr>
        <w:jc w:val="center"/>
        <w:rPr>
          <w:rFonts w:asciiTheme="minorEastAsia" w:hAnsiTheme="minorEastAsia" w:eastAsiaTheme="minorEastAsia"/>
          <w:b/>
          <w:bCs/>
          <w:sz w:val="24"/>
          <w:szCs w:val="24"/>
        </w:rPr>
      </w:pPr>
    </w:p>
    <w:p w14:paraId="0E06ED00">
      <w:pPr>
        <w:jc w:val="center"/>
        <w:rPr>
          <w:rFonts w:asciiTheme="minorEastAsia" w:hAnsiTheme="minorEastAsia" w:eastAsiaTheme="minorEastAsia"/>
          <w:b/>
          <w:bCs/>
          <w:sz w:val="24"/>
          <w:szCs w:val="24"/>
        </w:rPr>
      </w:pPr>
    </w:p>
    <w:p w14:paraId="412D9CF5">
      <w:pPr>
        <w:jc w:val="center"/>
        <w:rPr>
          <w:rFonts w:asciiTheme="minorEastAsia" w:hAnsiTheme="minorEastAsia" w:eastAsiaTheme="minorEastAsia"/>
          <w:b/>
          <w:bCs/>
          <w:sz w:val="24"/>
          <w:szCs w:val="24"/>
        </w:rPr>
      </w:pPr>
    </w:p>
    <w:p w14:paraId="7B9C1493">
      <w:pPr>
        <w:jc w:val="center"/>
        <w:rPr>
          <w:rFonts w:asciiTheme="minorEastAsia" w:hAnsiTheme="minorEastAsia" w:eastAsiaTheme="minorEastAsia"/>
          <w:b/>
          <w:bCs/>
          <w:sz w:val="24"/>
          <w:szCs w:val="24"/>
        </w:rPr>
      </w:pPr>
    </w:p>
    <w:p w14:paraId="45B7AA98">
      <w:pPr>
        <w:jc w:val="center"/>
        <w:rPr>
          <w:rFonts w:asciiTheme="minorEastAsia" w:hAnsiTheme="minorEastAsia" w:eastAsiaTheme="minorEastAsia"/>
          <w:b/>
          <w:bCs/>
          <w:sz w:val="24"/>
          <w:szCs w:val="24"/>
        </w:rPr>
      </w:pPr>
    </w:p>
    <w:p w14:paraId="70FF1C34">
      <w:pPr>
        <w:jc w:val="center"/>
        <w:rPr>
          <w:rFonts w:asciiTheme="minorEastAsia" w:hAnsiTheme="minorEastAsia" w:eastAsiaTheme="minorEastAsia"/>
          <w:b/>
          <w:bCs/>
          <w:sz w:val="24"/>
          <w:szCs w:val="24"/>
        </w:rPr>
      </w:pPr>
    </w:p>
    <w:p w14:paraId="1D667B33">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4C7BAB7A">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16B4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0DBE937">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4954D49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7E9B25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05792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4A23D83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0916056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31EF1F4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3787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2D55CD">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187EA3E9">
            <w:pPr>
              <w:rPr>
                <w:rFonts w:asciiTheme="minorEastAsia" w:hAnsiTheme="minorEastAsia" w:eastAsiaTheme="minorEastAsia"/>
                <w:sz w:val="24"/>
                <w:szCs w:val="24"/>
              </w:rPr>
            </w:pPr>
          </w:p>
        </w:tc>
        <w:tc>
          <w:tcPr>
            <w:tcW w:w="1694" w:type="dxa"/>
          </w:tcPr>
          <w:p w14:paraId="23E1B0C2">
            <w:pPr>
              <w:rPr>
                <w:rFonts w:asciiTheme="minorEastAsia" w:hAnsiTheme="minorEastAsia" w:eastAsiaTheme="minorEastAsia"/>
                <w:sz w:val="24"/>
                <w:szCs w:val="24"/>
              </w:rPr>
            </w:pPr>
          </w:p>
        </w:tc>
        <w:tc>
          <w:tcPr>
            <w:tcW w:w="900" w:type="dxa"/>
          </w:tcPr>
          <w:p w14:paraId="2A3F469B">
            <w:pPr>
              <w:rPr>
                <w:rFonts w:asciiTheme="minorEastAsia" w:hAnsiTheme="minorEastAsia" w:eastAsiaTheme="minorEastAsia"/>
                <w:sz w:val="24"/>
                <w:szCs w:val="24"/>
              </w:rPr>
            </w:pPr>
          </w:p>
        </w:tc>
        <w:tc>
          <w:tcPr>
            <w:tcW w:w="1027" w:type="dxa"/>
          </w:tcPr>
          <w:p w14:paraId="332738CA">
            <w:pPr>
              <w:rPr>
                <w:rFonts w:asciiTheme="minorEastAsia" w:hAnsiTheme="minorEastAsia" w:eastAsiaTheme="minorEastAsia"/>
                <w:sz w:val="24"/>
                <w:szCs w:val="24"/>
              </w:rPr>
            </w:pPr>
          </w:p>
        </w:tc>
        <w:tc>
          <w:tcPr>
            <w:tcW w:w="720" w:type="dxa"/>
          </w:tcPr>
          <w:p w14:paraId="3325BE64">
            <w:pPr>
              <w:rPr>
                <w:rFonts w:asciiTheme="minorEastAsia" w:hAnsiTheme="minorEastAsia" w:eastAsiaTheme="minorEastAsia"/>
                <w:sz w:val="24"/>
                <w:szCs w:val="24"/>
              </w:rPr>
            </w:pPr>
          </w:p>
        </w:tc>
        <w:tc>
          <w:tcPr>
            <w:tcW w:w="977" w:type="dxa"/>
          </w:tcPr>
          <w:p w14:paraId="431C5C3E">
            <w:pPr>
              <w:rPr>
                <w:rFonts w:asciiTheme="minorEastAsia" w:hAnsiTheme="minorEastAsia" w:eastAsiaTheme="minorEastAsia"/>
                <w:sz w:val="24"/>
                <w:szCs w:val="24"/>
              </w:rPr>
            </w:pPr>
          </w:p>
        </w:tc>
      </w:tr>
      <w:tr w14:paraId="1351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37A926D">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44D44FBE">
            <w:pPr>
              <w:rPr>
                <w:rFonts w:asciiTheme="minorEastAsia" w:hAnsiTheme="minorEastAsia" w:eastAsiaTheme="minorEastAsia"/>
                <w:sz w:val="24"/>
                <w:szCs w:val="24"/>
              </w:rPr>
            </w:pPr>
          </w:p>
        </w:tc>
        <w:tc>
          <w:tcPr>
            <w:tcW w:w="1694" w:type="dxa"/>
          </w:tcPr>
          <w:p w14:paraId="60F45CF2">
            <w:pPr>
              <w:rPr>
                <w:rFonts w:asciiTheme="minorEastAsia" w:hAnsiTheme="minorEastAsia" w:eastAsiaTheme="minorEastAsia"/>
                <w:sz w:val="24"/>
                <w:szCs w:val="24"/>
              </w:rPr>
            </w:pPr>
          </w:p>
        </w:tc>
        <w:tc>
          <w:tcPr>
            <w:tcW w:w="900" w:type="dxa"/>
          </w:tcPr>
          <w:p w14:paraId="4ADCDA8C">
            <w:pPr>
              <w:rPr>
                <w:rFonts w:asciiTheme="minorEastAsia" w:hAnsiTheme="minorEastAsia" w:eastAsiaTheme="minorEastAsia"/>
                <w:sz w:val="24"/>
                <w:szCs w:val="24"/>
              </w:rPr>
            </w:pPr>
          </w:p>
        </w:tc>
        <w:tc>
          <w:tcPr>
            <w:tcW w:w="1027" w:type="dxa"/>
          </w:tcPr>
          <w:p w14:paraId="71EC7328">
            <w:pPr>
              <w:rPr>
                <w:rFonts w:asciiTheme="minorEastAsia" w:hAnsiTheme="minorEastAsia" w:eastAsiaTheme="minorEastAsia"/>
                <w:sz w:val="24"/>
                <w:szCs w:val="24"/>
              </w:rPr>
            </w:pPr>
          </w:p>
        </w:tc>
        <w:tc>
          <w:tcPr>
            <w:tcW w:w="720" w:type="dxa"/>
          </w:tcPr>
          <w:p w14:paraId="1BC11F10">
            <w:pPr>
              <w:rPr>
                <w:rFonts w:asciiTheme="minorEastAsia" w:hAnsiTheme="minorEastAsia" w:eastAsiaTheme="minorEastAsia"/>
                <w:sz w:val="24"/>
                <w:szCs w:val="24"/>
              </w:rPr>
            </w:pPr>
          </w:p>
        </w:tc>
        <w:tc>
          <w:tcPr>
            <w:tcW w:w="977" w:type="dxa"/>
          </w:tcPr>
          <w:p w14:paraId="1B976B4A">
            <w:pPr>
              <w:rPr>
                <w:rFonts w:asciiTheme="minorEastAsia" w:hAnsiTheme="minorEastAsia" w:eastAsiaTheme="minorEastAsia"/>
                <w:sz w:val="24"/>
                <w:szCs w:val="24"/>
              </w:rPr>
            </w:pPr>
          </w:p>
        </w:tc>
      </w:tr>
      <w:tr w14:paraId="561F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9CEF2DC">
            <w:pPr>
              <w:ind w:right="-69" w:rightChars="-33"/>
              <w:jc w:val="center"/>
              <w:rPr>
                <w:rFonts w:asciiTheme="minorEastAsia" w:hAnsiTheme="minorEastAsia" w:eastAsiaTheme="minorEastAsia"/>
                <w:sz w:val="24"/>
                <w:szCs w:val="24"/>
              </w:rPr>
            </w:pPr>
          </w:p>
        </w:tc>
        <w:tc>
          <w:tcPr>
            <w:tcW w:w="1228" w:type="dxa"/>
          </w:tcPr>
          <w:p w14:paraId="5DCBC96A">
            <w:pPr>
              <w:rPr>
                <w:rFonts w:asciiTheme="minorEastAsia" w:hAnsiTheme="minorEastAsia" w:eastAsiaTheme="minorEastAsia"/>
                <w:sz w:val="24"/>
                <w:szCs w:val="24"/>
              </w:rPr>
            </w:pPr>
          </w:p>
        </w:tc>
        <w:tc>
          <w:tcPr>
            <w:tcW w:w="1694" w:type="dxa"/>
          </w:tcPr>
          <w:p w14:paraId="4BACF760">
            <w:pPr>
              <w:rPr>
                <w:rFonts w:asciiTheme="minorEastAsia" w:hAnsiTheme="minorEastAsia" w:eastAsiaTheme="minorEastAsia"/>
                <w:sz w:val="24"/>
                <w:szCs w:val="24"/>
              </w:rPr>
            </w:pPr>
          </w:p>
        </w:tc>
        <w:tc>
          <w:tcPr>
            <w:tcW w:w="900" w:type="dxa"/>
          </w:tcPr>
          <w:p w14:paraId="41A7113E">
            <w:pPr>
              <w:rPr>
                <w:rFonts w:asciiTheme="minorEastAsia" w:hAnsiTheme="minorEastAsia" w:eastAsiaTheme="minorEastAsia"/>
                <w:sz w:val="24"/>
                <w:szCs w:val="24"/>
              </w:rPr>
            </w:pPr>
          </w:p>
        </w:tc>
        <w:tc>
          <w:tcPr>
            <w:tcW w:w="1027" w:type="dxa"/>
          </w:tcPr>
          <w:p w14:paraId="16C0E3F9">
            <w:pPr>
              <w:rPr>
                <w:rFonts w:asciiTheme="minorEastAsia" w:hAnsiTheme="minorEastAsia" w:eastAsiaTheme="minorEastAsia"/>
                <w:sz w:val="24"/>
                <w:szCs w:val="24"/>
              </w:rPr>
            </w:pPr>
          </w:p>
        </w:tc>
        <w:tc>
          <w:tcPr>
            <w:tcW w:w="720" w:type="dxa"/>
          </w:tcPr>
          <w:p w14:paraId="7D11FEFB">
            <w:pPr>
              <w:rPr>
                <w:rFonts w:asciiTheme="minorEastAsia" w:hAnsiTheme="minorEastAsia" w:eastAsiaTheme="minorEastAsia"/>
                <w:sz w:val="24"/>
                <w:szCs w:val="24"/>
              </w:rPr>
            </w:pPr>
          </w:p>
        </w:tc>
        <w:tc>
          <w:tcPr>
            <w:tcW w:w="977" w:type="dxa"/>
          </w:tcPr>
          <w:p w14:paraId="5951589F">
            <w:pPr>
              <w:rPr>
                <w:rFonts w:asciiTheme="minorEastAsia" w:hAnsiTheme="minorEastAsia" w:eastAsiaTheme="minorEastAsia"/>
                <w:sz w:val="24"/>
                <w:szCs w:val="24"/>
              </w:rPr>
            </w:pPr>
          </w:p>
        </w:tc>
      </w:tr>
      <w:tr w14:paraId="4C6C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49B7BBF">
            <w:pPr>
              <w:ind w:right="-69" w:rightChars="-33"/>
              <w:jc w:val="center"/>
              <w:rPr>
                <w:rFonts w:asciiTheme="minorEastAsia" w:hAnsiTheme="minorEastAsia" w:eastAsiaTheme="minorEastAsia"/>
                <w:sz w:val="24"/>
                <w:szCs w:val="24"/>
              </w:rPr>
            </w:pPr>
          </w:p>
        </w:tc>
        <w:tc>
          <w:tcPr>
            <w:tcW w:w="1228" w:type="dxa"/>
          </w:tcPr>
          <w:p w14:paraId="6D808EF0">
            <w:pPr>
              <w:rPr>
                <w:rFonts w:asciiTheme="minorEastAsia" w:hAnsiTheme="minorEastAsia" w:eastAsiaTheme="minorEastAsia"/>
                <w:sz w:val="24"/>
                <w:szCs w:val="24"/>
              </w:rPr>
            </w:pPr>
          </w:p>
        </w:tc>
        <w:tc>
          <w:tcPr>
            <w:tcW w:w="1694" w:type="dxa"/>
          </w:tcPr>
          <w:p w14:paraId="78E5062B">
            <w:pPr>
              <w:rPr>
                <w:rFonts w:asciiTheme="minorEastAsia" w:hAnsiTheme="minorEastAsia" w:eastAsiaTheme="minorEastAsia"/>
                <w:sz w:val="24"/>
                <w:szCs w:val="24"/>
              </w:rPr>
            </w:pPr>
          </w:p>
        </w:tc>
        <w:tc>
          <w:tcPr>
            <w:tcW w:w="900" w:type="dxa"/>
          </w:tcPr>
          <w:p w14:paraId="032C4E92">
            <w:pPr>
              <w:rPr>
                <w:rFonts w:asciiTheme="minorEastAsia" w:hAnsiTheme="minorEastAsia" w:eastAsiaTheme="minorEastAsia"/>
                <w:sz w:val="24"/>
                <w:szCs w:val="24"/>
              </w:rPr>
            </w:pPr>
          </w:p>
        </w:tc>
        <w:tc>
          <w:tcPr>
            <w:tcW w:w="1027" w:type="dxa"/>
          </w:tcPr>
          <w:p w14:paraId="5C266E86">
            <w:pPr>
              <w:rPr>
                <w:rFonts w:asciiTheme="minorEastAsia" w:hAnsiTheme="minorEastAsia" w:eastAsiaTheme="minorEastAsia"/>
                <w:sz w:val="24"/>
                <w:szCs w:val="24"/>
              </w:rPr>
            </w:pPr>
          </w:p>
        </w:tc>
        <w:tc>
          <w:tcPr>
            <w:tcW w:w="720" w:type="dxa"/>
          </w:tcPr>
          <w:p w14:paraId="6D86BD70">
            <w:pPr>
              <w:rPr>
                <w:rFonts w:asciiTheme="minorEastAsia" w:hAnsiTheme="minorEastAsia" w:eastAsiaTheme="minorEastAsia"/>
                <w:sz w:val="24"/>
                <w:szCs w:val="24"/>
              </w:rPr>
            </w:pPr>
          </w:p>
        </w:tc>
        <w:tc>
          <w:tcPr>
            <w:tcW w:w="977" w:type="dxa"/>
          </w:tcPr>
          <w:p w14:paraId="72917A69">
            <w:pPr>
              <w:rPr>
                <w:rFonts w:asciiTheme="minorEastAsia" w:hAnsiTheme="minorEastAsia" w:eastAsiaTheme="minorEastAsia"/>
                <w:sz w:val="24"/>
                <w:szCs w:val="24"/>
              </w:rPr>
            </w:pPr>
          </w:p>
        </w:tc>
      </w:tr>
      <w:tr w14:paraId="164A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ABF7223">
            <w:pPr>
              <w:rPr>
                <w:rFonts w:asciiTheme="minorEastAsia" w:hAnsiTheme="minorEastAsia" w:eastAsiaTheme="minorEastAsia"/>
                <w:sz w:val="24"/>
                <w:szCs w:val="24"/>
              </w:rPr>
            </w:pPr>
          </w:p>
        </w:tc>
        <w:tc>
          <w:tcPr>
            <w:tcW w:w="1228" w:type="dxa"/>
          </w:tcPr>
          <w:p w14:paraId="5B27D570">
            <w:pPr>
              <w:rPr>
                <w:rFonts w:asciiTheme="minorEastAsia" w:hAnsiTheme="minorEastAsia" w:eastAsiaTheme="minorEastAsia"/>
                <w:sz w:val="24"/>
                <w:szCs w:val="24"/>
              </w:rPr>
            </w:pPr>
          </w:p>
        </w:tc>
        <w:tc>
          <w:tcPr>
            <w:tcW w:w="1694" w:type="dxa"/>
          </w:tcPr>
          <w:p w14:paraId="55F89E73">
            <w:pPr>
              <w:rPr>
                <w:rFonts w:asciiTheme="minorEastAsia" w:hAnsiTheme="minorEastAsia" w:eastAsiaTheme="minorEastAsia"/>
                <w:sz w:val="24"/>
                <w:szCs w:val="24"/>
              </w:rPr>
            </w:pPr>
          </w:p>
        </w:tc>
        <w:tc>
          <w:tcPr>
            <w:tcW w:w="900" w:type="dxa"/>
          </w:tcPr>
          <w:p w14:paraId="6351A8D4">
            <w:pPr>
              <w:rPr>
                <w:rFonts w:asciiTheme="minorEastAsia" w:hAnsiTheme="minorEastAsia" w:eastAsiaTheme="minorEastAsia"/>
                <w:sz w:val="24"/>
                <w:szCs w:val="24"/>
              </w:rPr>
            </w:pPr>
          </w:p>
        </w:tc>
        <w:tc>
          <w:tcPr>
            <w:tcW w:w="1027" w:type="dxa"/>
          </w:tcPr>
          <w:p w14:paraId="7978AF81">
            <w:pPr>
              <w:rPr>
                <w:rFonts w:asciiTheme="minorEastAsia" w:hAnsiTheme="minorEastAsia" w:eastAsiaTheme="minorEastAsia"/>
                <w:sz w:val="24"/>
                <w:szCs w:val="24"/>
              </w:rPr>
            </w:pPr>
          </w:p>
        </w:tc>
        <w:tc>
          <w:tcPr>
            <w:tcW w:w="720" w:type="dxa"/>
          </w:tcPr>
          <w:p w14:paraId="277E1835">
            <w:pPr>
              <w:rPr>
                <w:rFonts w:asciiTheme="minorEastAsia" w:hAnsiTheme="minorEastAsia" w:eastAsiaTheme="minorEastAsia"/>
                <w:sz w:val="24"/>
                <w:szCs w:val="24"/>
              </w:rPr>
            </w:pPr>
          </w:p>
        </w:tc>
        <w:tc>
          <w:tcPr>
            <w:tcW w:w="977" w:type="dxa"/>
          </w:tcPr>
          <w:p w14:paraId="5DE5489D">
            <w:pPr>
              <w:rPr>
                <w:rFonts w:asciiTheme="minorEastAsia" w:hAnsiTheme="minorEastAsia" w:eastAsiaTheme="minorEastAsia"/>
                <w:sz w:val="24"/>
                <w:szCs w:val="24"/>
              </w:rPr>
            </w:pPr>
          </w:p>
        </w:tc>
      </w:tr>
      <w:tr w14:paraId="0780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50E087">
            <w:pPr>
              <w:rPr>
                <w:rFonts w:asciiTheme="minorEastAsia" w:hAnsiTheme="minorEastAsia" w:eastAsiaTheme="minorEastAsia"/>
                <w:sz w:val="24"/>
                <w:szCs w:val="24"/>
              </w:rPr>
            </w:pPr>
          </w:p>
        </w:tc>
        <w:tc>
          <w:tcPr>
            <w:tcW w:w="1228" w:type="dxa"/>
          </w:tcPr>
          <w:p w14:paraId="0470B8D7">
            <w:pPr>
              <w:rPr>
                <w:rFonts w:asciiTheme="minorEastAsia" w:hAnsiTheme="minorEastAsia" w:eastAsiaTheme="minorEastAsia"/>
                <w:sz w:val="24"/>
                <w:szCs w:val="24"/>
              </w:rPr>
            </w:pPr>
          </w:p>
        </w:tc>
        <w:tc>
          <w:tcPr>
            <w:tcW w:w="1694" w:type="dxa"/>
          </w:tcPr>
          <w:p w14:paraId="3AA53F86">
            <w:pPr>
              <w:rPr>
                <w:rFonts w:asciiTheme="minorEastAsia" w:hAnsiTheme="minorEastAsia" w:eastAsiaTheme="minorEastAsia"/>
                <w:sz w:val="24"/>
                <w:szCs w:val="24"/>
              </w:rPr>
            </w:pPr>
          </w:p>
        </w:tc>
        <w:tc>
          <w:tcPr>
            <w:tcW w:w="900" w:type="dxa"/>
          </w:tcPr>
          <w:p w14:paraId="3A7DD03E">
            <w:pPr>
              <w:rPr>
                <w:rFonts w:asciiTheme="minorEastAsia" w:hAnsiTheme="minorEastAsia" w:eastAsiaTheme="minorEastAsia"/>
                <w:sz w:val="24"/>
                <w:szCs w:val="24"/>
              </w:rPr>
            </w:pPr>
          </w:p>
        </w:tc>
        <w:tc>
          <w:tcPr>
            <w:tcW w:w="1027" w:type="dxa"/>
          </w:tcPr>
          <w:p w14:paraId="7C411752">
            <w:pPr>
              <w:rPr>
                <w:rFonts w:asciiTheme="minorEastAsia" w:hAnsiTheme="minorEastAsia" w:eastAsiaTheme="minorEastAsia"/>
                <w:sz w:val="24"/>
                <w:szCs w:val="24"/>
              </w:rPr>
            </w:pPr>
          </w:p>
        </w:tc>
        <w:tc>
          <w:tcPr>
            <w:tcW w:w="720" w:type="dxa"/>
          </w:tcPr>
          <w:p w14:paraId="02A6FD9B">
            <w:pPr>
              <w:rPr>
                <w:rFonts w:asciiTheme="minorEastAsia" w:hAnsiTheme="minorEastAsia" w:eastAsiaTheme="minorEastAsia"/>
                <w:sz w:val="24"/>
                <w:szCs w:val="24"/>
              </w:rPr>
            </w:pPr>
          </w:p>
        </w:tc>
        <w:tc>
          <w:tcPr>
            <w:tcW w:w="977" w:type="dxa"/>
          </w:tcPr>
          <w:p w14:paraId="1C1B2288">
            <w:pPr>
              <w:rPr>
                <w:rFonts w:asciiTheme="minorEastAsia" w:hAnsiTheme="minorEastAsia" w:eastAsiaTheme="minorEastAsia"/>
                <w:sz w:val="24"/>
                <w:szCs w:val="24"/>
              </w:rPr>
            </w:pPr>
          </w:p>
        </w:tc>
      </w:tr>
    </w:tbl>
    <w:p w14:paraId="3D9802F6">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346F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3FA5B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636CE36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47C85FE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2EB3949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143A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D51622">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4F56D4D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7A9DE5BB">
            <w:pPr>
              <w:jc w:val="center"/>
              <w:rPr>
                <w:rFonts w:asciiTheme="minorEastAsia" w:hAnsiTheme="minorEastAsia" w:eastAsiaTheme="minorEastAsia"/>
                <w:b/>
                <w:bCs/>
                <w:sz w:val="24"/>
                <w:szCs w:val="24"/>
              </w:rPr>
            </w:pPr>
          </w:p>
        </w:tc>
        <w:tc>
          <w:tcPr>
            <w:tcW w:w="1705" w:type="dxa"/>
          </w:tcPr>
          <w:p w14:paraId="5C727816">
            <w:pPr>
              <w:jc w:val="center"/>
              <w:rPr>
                <w:rFonts w:asciiTheme="minorEastAsia" w:hAnsiTheme="minorEastAsia" w:eastAsiaTheme="minorEastAsia"/>
                <w:b/>
                <w:bCs/>
                <w:sz w:val="24"/>
                <w:szCs w:val="24"/>
              </w:rPr>
            </w:pPr>
          </w:p>
        </w:tc>
      </w:tr>
      <w:tr w14:paraId="6633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C49E942">
            <w:pPr>
              <w:ind w:right="-69" w:rightChars="-33"/>
              <w:jc w:val="center"/>
              <w:rPr>
                <w:rFonts w:asciiTheme="minorEastAsia" w:hAnsiTheme="minorEastAsia" w:eastAsiaTheme="minorEastAsia"/>
                <w:sz w:val="24"/>
                <w:szCs w:val="24"/>
              </w:rPr>
            </w:pPr>
          </w:p>
        </w:tc>
        <w:tc>
          <w:tcPr>
            <w:tcW w:w="2262" w:type="dxa"/>
          </w:tcPr>
          <w:p w14:paraId="4414C79A">
            <w:pPr>
              <w:jc w:val="center"/>
              <w:rPr>
                <w:rFonts w:asciiTheme="minorEastAsia" w:hAnsiTheme="minorEastAsia" w:eastAsiaTheme="minorEastAsia"/>
                <w:sz w:val="24"/>
                <w:szCs w:val="24"/>
              </w:rPr>
            </w:pPr>
          </w:p>
        </w:tc>
        <w:tc>
          <w:tcPr>
            <w:tcW w:w="2604" w:type="dxa"/>
          </w:tcPr>
          <w:p w14:paraId="47A264E5">
            <w:pPr>
              <w:jc w:val="center"/>
              <w:rPr>
                <w:rFonts w:asciiTheme="minorEastAsia" w:hAnsiTheme="minorEastAsia" w:eastAsiaTheme="minorEastAsia"/>
                <w:b/>
                <w:bCs/>
                <w:sz w:val="24"/>
                <w:szCs w:val="24"/>
              </w:rPr>
            </w:pPr>
          </w:p>
        </w:tc>
        <w:tc>
          <w:tcPr>
            <w:tcW w:w="1705" w:type="dxa"/>
          </w:tcPr>
          <w:p w14:paraId="7CC9AF49">
            <w:pPr>
              <w:jc w:val="center"/>
              <w:rPr>
                <w:rFonts w:asciiTheme="minorEastAsia" w:hAnsiTheme="minorEastAsia" w:eastAsiaTheme="minorEastAsia"/>
                <w:b/>
                <w:bCs/>
                <w:sz w:val="24"/>
                <w:szCs w:val="24"/>
              </w:rPr>
            </w:pPr>
          </w:p>
        </w:tc>
      </w:tr>
    </w:tbl>
    <w:p w14:paraId="4B5D55DD">
      <w:pPr>
        <w:ind w:firstLine="482" w:firstLineChars="200"/>
        <w:rPr>
          <w:rFonts w:asciiTheme="minorEastAsia" w:hAnsiTheme="minorEastAsia" w:eastAsiaTheme="minorEastAsia"/>
          <w:b/>
          <w:bCs/>
          <w:sz w:val="24"/>
          <w:szCs w:val="24"/>
        </w:rPr>
      </w:pPr>
    </w:p>
    <w:p w14:paraId="07C6F9B3">
      <w:pPr>
        <w:ind w:firstLine="482" w:firstLineChars="200"/>
        <w:rPr>
          <w:rFonts w:asciiTheme="minorEastAsia" w:hAnsiTheme="minorEastAsia" w:eastAsiaTheme="minorEastAsia"/>
          <w:b/>
          <w:bCs/>
          <w:sz w:val="24"/>
          <w:szCs w:val="24"/>
        </w:rPr>
      </w:pPr>
    </w:p>
    <w:p w14:paraId="7DF7DBE9">
      <w:pPr>
        <w:ind w:firstLine="482" w:firstLineChars="200"/>
        <w:jc w:val="center"/>
        <w:rPr>
          <w:rFonts w:asciiTheme="minorEastAsia" w:hAnsiTheme="minorEastAsia" w:eastAsiaTheme="minorEastAsia"/>
          <w:b/>
          <w:bCs/>
          <w:sz w:val="24"/>
          <w:szCs w:val="24"/>
        </w:rPr>
      </w:pPr>
    </w:p>
    <w:p w14:paraId="64FB7F0B">
      <w:pPr>
        <w:ind w:firstLine="482" w:firstLineChars="200"/>
        <w:jc w:val="center"/>
        <w:rPr>
          <w:rFonts w:asciiTheme="minorEastAsia" w:hAnsiTheme="minorEastAsia" w:eastAsiaTheme="minorEastAsia"/>
          <w:b/>
          <w:bCs/>
          <w:sz w:val="24"/>
          <w:szCs w:val="24"/>
        </w:rPr>
      </w:pPr>
    </w:p>
    <w:p w14:paraId="42B6C801">
      <w:pPr>
        <w:ind w:firstLine="482" w:firstLineChars="200"/>
        <w:jc w:val="center"/>
        <w:rPr>
          <w:rFonts w:asciiTheme="minorEastAsia" w:hAnsiTheme="minorEastAsia" w:eastAsiaTheme="minorEastAsia"/>
          <w:b/>
          <w:bCs/>
          <w:sz w:val="24"/>
          <w:szCs w:val="24"/>
        </w:rPr>
      </w:pPr>
    </w:p>
    <w:p w14:paraId="1D13730A">
      <w:pPr>
        <w:ind w:firstLine="482" w:firstLineChars="200"/>
        <w:jc w:val="center"/>
        <w:rPr>
          <w:rFonts w:asciiTheme="minorEastAsia" w:hAnsiTheme="minorEastAsia" w:eastAsiaTheme="minorEastAsia"/>
          <w:b/>
          <w:bCs/>
          <w:sz w:val="24"/>
          <w:szCs w:val="24"/>
        </w:rPr>
      </w:pPr>
    </w:p>
    <w:p w14:paraId="48D7EA4E">
      <w:pPr>
        <w:ind w:firstLine="482" w:firstLineChars="200"/>
        <w:jc w:val="center"/>
        <w:rPr>
          <w:rFonts w:asciiTheme="minorEastAsia" w:hAnsiTheme="minorEastAsia" w:eastAsiaTheme="minorEastAsia"/>
          <w:b/>
          <w:bCs/>
          <w:sz w:val="24"/>
          <w:szCs w:val="24"/>
        </w:rPr>
      </w:pPr>
    </w:p>
    <w:p w14:paraId="30329E5F">
      <w:pPr>
        <w:ind w:firstLine="482" w:firstLineChars="200"/>
        <w:jc w:val="center"/>
        <w:rPr>
          <w:rFonts w:asciiTheme="minorEastAsia" w:hAnsiTheme="minorEastAsia" w:eastAsiaTheme="minorEastAsia"/>
          <w:b/>
          <w:bCs/>
          <w:sz w:val="24"/>
          <w:szCs w:val="24"/>
        </w:rPr>
      </w:pPr>
    </w:p>
    <w:p w14:paraId="41BD392E">
      <w:pPr>
        <w:ind w:firstLine="482" w:firstLineChars="200"/>
        <w:jc w:val="center"/>
        <w:rPr>
          <w:rFonts w:asciiTheme="minorEastAsia" w:hAnsiTheme="minorEastAsia" w:eastAsiaTheme="minorEastAsia"/>
          <w:b/>
          <w:bCs/>
          <w:sz w:val="24"/>
          <w:szCs w:val="24"/>
        </w:rPr>
      </w:pPr>
    </w:p>
    <w:p w14:paraId="5E714484">
      <w:pPr>
        <w:ind w:firstLine="482" w:firstLineChars="200"/>
        <w:jc w:val="center"/>
        <w:rPr>
          <w:rFonts w:asciiTheme="minorEastAsia" w:hAnsiTheme="minorEastAsia" w:eastAsiaTheme="minorEastAsia"/>
          <w:b/>
          <w:bCs/>
          <w:sz w:val="24"/>
          <w:szCs w:val="24"/>
        </w:rPr>
      </w:pPr>
    </w:p>
    <w:p w14:paraId="768CE9F5">
      <w:pPr>
        <w:ind w:firstLine="482" w:firstLineChars="200"/>
        <w:jc w:val="center"/>
        <w:rPr>
          <w:rFonts w:asciiTheme="minorEastAsia" w:hAnsiTheme="minorEastAsia" w:eastAsiaTheme="minorEastAsia"/>
          <w:b/>
          <w:bCs/>
          <w:sz w:val="24"/>
          <w:szCs w:val="24"/>
        </w:rPr>
      </w:pPr>
    </w:p>
    <w:p w14:paraId="0DB0E606">
      <w:pPr>
        <w:ind w:firstLine="482" w:firstLineChars="200"/>
        <w:jc w:val="center"/>
        <w:rPr>
          <w:rFonts w:asciiTheme="minorEastAsia" w:hAnsiTheme="minorEastAsia" w:eastAsiaTheme="minorEastAsia"/>
          <w:b/>
          <w:bCs/>
          <w:sz w:val="24"/>
          <w:szCs w:val="24"/>
        </w:rPr>
      </w:pPr>
    </w:p>
    <w:p w14:paraId="644CA25E">
      <w:pPr>
        <w:ind w:firstLine="482" w:firstLineChars="200"/>
        <w:jc w:val="center"/>
        <w:rPr>
          <w:rFonts w:asciiTheme="minorEastAsia" w:hAnsiTheme="minorEastAsia" w:eastAsiaTheme="minorEastAsia"/>
          <w:b/>
          <w:bCs/>
          <w:sz w:val="24"/>
          <w:szCs w:val="24"/>
        </w:rPr>
      </w:pPr>
    </w:p>
    <w:p w14:paraId="48DB2E35">
      <w:pPr>
        <w:ind w:firstLine="482" w:firstLineChars="200"/>
        <w:jc w:val="center"/>
        <w:rPr>
          <w:rFonts w:asciiTheme="minorEastAsia" w:hAnsiTheme="minorEastAsia" w:eastAsiaTheme="minorEastAsia"/>
          <w:b/>
          <w:bCs/>
          <w:sz w:val="24"/>
          <w:szCs w:val="24"/>
        </w:rPr>
      </w:pPr>
    </w:p>
    <w:p w14:paraId="65E694B7">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B2F2117">
      <w:pPr>
        <w:spacing w:line="480" w:lineRule="auto"/>
        <w:jc w:val="left"/>
        <w:rPr>
          <w:rFonts w:cs="宋体" w:asciiTheme="minorEastAsia" w:hAnsiTheme="minorEastAsia" w:eastAsiaTheme="minorEastAsia"/>
          <w:sz w:val="24"/>
          <w:szCs w:val="24"/>
        </w:rPr>
      </w:pPr>
    </w:p>
    <w:p w14:paraId="7FE3B4D7">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30BB9219">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102DD78E">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3FA89B4C">
      <w:pPr>
        <w:spacing w:line="300" w:lineRule="auto"/>
        <w:jc w:val="left"/>
        <w:rPr>
          <w:rFonts w:asciiTheme="minorEastAsia" w:hAnsiTheme="minorEastAsia" w:eastAsiaTheme="minorEastAsia"/>
          <w:sz w:val="24"/>
          <w:szCs w:val="24"/>
        </w:rPr>
      </w:pPr>
    </w:p>
    <w:p w14:paraId="7E081D65">
      <w:pPr>
        <w:spacing w:line="300" w:lineRule="auto"/>
        <w:jc w:val="left"/>
        <w:rPr>
          <w:rFonts w:asciiTheme="minorEastAsia" w:hAnsiTheme="minorEastAsia" w:eastAsiaTheme="minorEastAsia"/>
          <w:sz w:val="24"/>
          <w:szCs w:val="24"/>
        </w:rPr>
      </w:pPr>
    </w:p>
    <w:p w14:paraId="69308F04">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1A024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C7E61EC">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24EF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311C2E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00387B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450D482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67E042F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4095D5A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0B6E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D9F748C">
            <w:pPr>
              <w:pStyle w:val="8"/>
              <w:rPr>
                <w:rFonts w:asciiTheme="minorEastAsia" w:hAnsiTheme="minorEastAsia" w:eastAsiaTheme="minorEastAsia"/>
                <w:sz w:val="24"/>
                <w:szCs w:val="24"/>
              </w:rPr>
            </w:pPr>
          </w:p>
        </w:tc>
        <w:tc>
          <w:tcPr>
            <w:tcW w:w="3290" w:type="dxa"/>
            <w:vAlign w:val="center"/>
          </w:tcPr>
          <w:p w14:paraId="3CE648EA">
            <w:pPr>
              <w:pStyle w:val="8"/>
              <w:rPr>
                <w:rFonts w:asciiTheme="minorEastAsia" w:hAnsiTheme="minorEastAsia" w:eastAsiaTheme="minorEastAsia"/>
                <w:sz w:val="24"/>
                <w:szCs w:val="24"/>
              </w:rPr>
            </w:pPr>
          </w:p>
        </w:tc>
        <w:tc>
          <w:tcPr>
            <w:tcW w:w="1376" w:type="dxa"/>
            <w:vAlign w:val="center"/>
          </w:tcPr>
          <w:p w14:paraId="61101D8A">
            <w:pPr>
              <w:pStyle w:val="8"/>
              <w:rPr>
                <w:rFonts w:asciiTheme="minorEastAsia" w:hAnsiTheme="minorEastAsia" w:eastAsiaTheme="minorEastAsia"/>
                <w:sz w:val="24"/>
                <w:szCs w:val="24"/>
              </w:rPr>
            </w:pPr>
          </w:p>
        </w:tc>
        <w:tc>
          <w:tcPr>
            <w:tcW w:w="698" w:type="dxa"/>
            <w:vAlign w:val="center"/>
          </w:tcPr>
          <w:p w14:paraId="1204CA5E">
            <w:pPr>
              <w:pStyle w:val="8"/>
              <w:jc w:val="left"/>
              <w:rPr>
                <w:rFonts w:asciiTheme="minorEastAsia" w:hAnsiTheme="minorEastAsia" w:eastAsiaTheme="minorEastAsia"/>
                <w:sz w:val="24"/>
                <w:szCs w:val="24"/>
              </w:rPr>
            </w:pPr>
          </w:p>
        </w:tc>
        <w:tc>
          <w:tcPr>
            <w:tcW w:w="1994" w:type="dxa"/>
            <w:vAlign w:val="center"/>
          </w:tcPr>
          <w:p w14:paraId="1473431D">
            <w:pPr>
              <w:pStyle w:val="8"/>
              <w:jc w:val="left"/>
              <w:rPr>
                <w:rFonts w:asciiTheme="minorEastAsia" w:hAnsiTheme="minorEastAsia" w:eastAsiaTheme="minorEastAsia"/>
                <w:sz w:val="24"/>
                <w:szCs w:val="24"/>
              </w:rPr>
            </w:pPr>
          </w:p>
        </w:tc>
      </w:tr>
      <w:tr w14:paraId="6A65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3469186A">
            <w:pPr>
              <w:pStyle w:val="8"/>
              <w:rPr>
                <w:rFonts w:asciiTheme="minorEastAsia" w:hAnsiTheme="minorEastAsia" w:eastAsiaTheme="minorEastAsia"/>
                <w:sz w:val="24"/>
                <w:szCs w:val="24"/>
              </w:rPr>
            </w:pPr>
          </w:p>
        </w:tc>
        <w:tc>
          <w:tcPr>
            <w:tcW w:w="3290" w:type="dxa"/>
            <w:vAlign w:val="center"/>
          </w:tcPr>
          <w:p w14:paraId="4CD5954F">
            <w:pPr>
              <w:pStyle w:val="8"/>
              <w:rPr>
                <w:rFonts w:asciiTheme="minorEastAsia" w:hAnsiTheme="minorEastAsia" w:eastAsiaTheme="minorEastAsia"/>
                <w:sz w:val="24"/>
                <w:szCs w:val="24"/>
              </w:rPr>
            </w:pPr>
          </w:p>
        </w:tc>
        <w:tc>
          <w:tcPr>
            <w:tcW w:w="1376" w:type="dxa"/>
            <w:vAlign w:val="center"/>
          </w:tcPr>
          <w:p w14:paraId="4ECD63EC">
            <w:pPr>
              <w:pStyle w:val="8"/>
              <w:rPr>
                <w:rFonts w:asciiTheme="minorEastAsia" w:hAnsiTheme="minorEastAsia" w:eastAsiaTheme="minorEastAsia"/>
                <w:sz w:val="24"/>
                <w:szCs w:val="24"/>
              </w:rPr>
            </w:pPr>
          </w:p>
        </w:tc>
        <w:tc>
          <w:tcPr>
            <w:tcW w:w="698" w:type="dxa"/>
            <w:vAlign w:val="center"/>
          </w:tcPr>
          <w:p w14:paraId="37AC6444">
            <w:pPr>
              <w:pStyle w:val="8"/>
              <w:jc w:val="left"/>
              <w:rPr>
                <w:rFonts w:asciiTheme="minorEastAsia" w:hAnsiTheme="minorEastAsia" w:eastAsiaTheme="minorEastAsia"/>
                <w:sz w:val="24"/>
                <w:szCs w:val="24"/>
              </w:rPr>
            </w:pPr>
          </w:p>
        </w:tc>
        <w:tc>
          <w:tcPr>
            <w:tcW w:w="1994" w:type="dxa"/>
            <w:vAlign w:val="center"/>
          </w:tcPr>
          <w:p w14:paraId="754CC096">
            <w:pPr>
              <w:pStyle w:val="8"/>
              <w:jc w:val="left"/>
              <w:rPr>
                <w:rFonts w:asciiTheme="minorEastAsia" w:hAnsiTheme="minorEastAsia" w:eastAsiaTheme="minorEastAsia"/>
                <w:sz w:val="24"/>
                <w:szCs w:val="24"/>
              </w:rPr>
            </w:pPr>
          </w:p>
        </w:tc>
      </w:tr>
      <w:tr w14:paraId="6169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1A8E8CD7">
            <w:pPr>
              <w:pStyle w:val="8"/>
              <w:rPr>
                <w:rFonts w:asciiTheme="minorEastAsia" w:hAnsiTheme="minorEastAsia" w:eastAsiaTheme="minorEastAsia"/>
                <w:sz w:val="24"/>
                <w:szCs w:val="24"/>
              </w:rPr>
            </w:pPr>
          </w:p>
        </w:tc>
        <w:tc>
          <w:tcPr>
            <w:tcW w:w="3290" w:type="dxa"/>
            <w:vAlign w:val="center"/>
          </w:tcPr>
          <w:p w14:paraId="50982478">
            <w:pPr>
              <w:pStyle w:val="8"/>
              <w:rPr>
                <w:rFonts w:asciiTheme="minorEastAsia" w:hAnsiTheme="minorEastAsia" w:eastAsiaTheme="minorEastAsia"/>
                <w:sz w:val="24"/>
                <w:szCs w:val="24"/>
              </w:rPr>
            </w:pPr>
          </w:p>
        </w:tc>
        <w:tc>
          <w:tcPr>
            <w:tcW w:w="1376" w:type="dxa"/>
            <w:vAlign w:val="center"/>
          </w:tcPr>
          <w:p w14:paraId="32A7F995">
            <w:pPr>
              <w:pStyle w:val="8"/>
              <w:rPr>
                <w:rFonts w:asciiTheme="minorEastAsia" w:hAnsiTheme="minorEastAsia" w:eastAsiaTheme="minorEastAsia"/>
                <w:sz w:val="24"/>
                <w:szCs w:val="24"/>
              </w:rPr>
            </w:pPr>
          </w:p>
        </w:tc>
        <w:tc>
          <w:tcPr>
            <w:tcW w:w="698" w:type="dxa"/>
            <w:vAlign w:val="center"/>
          </w:tcPr>
          <w:p w14:paraId="71C797A3">
            <w:pPr>
              <w:pStyle w:val="8"/>
              <w:jc w:val="left"/>
              <w:rPr>
                <w:rFonts w:asciiTheme="minorEastAsia" w:hAnsiTheme="minorEastAsia" w:eastAsiaTheme="minorEastAsia"/>
                <w:sz w:val="24"/>
                <w:szCs w:val="24"/>
              </w:rPr>
            </w:pPr>
          </w:p>
        </w:tc>
        <w:tc>
          <w:tcPr>
            <w:tcW w:w="1994" w:type="dxa"/>
            <w:vAlign w:val="center"/>
          </w:tcPr>
          <w:p w14:paraId="56CF962B">
            <w:pPr>
              <w:pStyle w:val="8"/>
              <w:jc w:val="left"/>
              <w:rPr>
                <w:rFonts w:asciiTheme="minorEastAsia" w:hAnsiTheme="minorEastAsia" w:eastAsiaTheme="minorEastAsia"/>
                <w:sz w:val="24"/>
                <w:szCs w:val="24"/>
              </w:rPr>
            </w:pPr>
          </w:p>
        </w:tc>
      </w:tr>
      <w:tr w14:paraId="5BDD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261A3715">
            <w:pPr>
              <w:pStyle w:val="8"/>
              <w:rPr>
                <w:rFonts w:asciiTheme="minorEastAsia" w:hAnsiTheme="minorEastAsia" w:eastAsiaTheme="minorEastAsia"/>
                <w:sz w:val="24"/>
                <w:szCs w:val="24"/>
              </w:rPr>
            </w:pPr>
          </w:p>
        </w:tc>
        <w:tc>
          <w:tcPr>
            <w:tcW w:w="3290" w:type="dxa"/>
            <w:vAlign w:val="center"/>
          </w:tcPr>
          <w:p w14:paraId="3E856E7C">
            <w:pPr>
              <w:pStyle w:val="8"/>
              <w:rPr>
                <w:rFonts w:asciiTheme="minorEastAsia" w:hAnsiTheme="minorEastAsia" w:eastAsiaTheme="minorEastAsia"/>
                <w:sz w:val="24"/>
                <w:szCs w:val="24"/>
              </w:rPr>
            </w:pPr>
          </w:p>
        </w:tc>
        <w:tc>
          <w:tcPr>
            <w:tcW w:w="1376" w:type="dxa"/>
            <w:vAlign w:val="center"/>
          </w:tcPr>
          <w:p w14:paraId="2615F9DC">
            <w:pPr>
              <w:pStyle w:val="8"/>
              <w:rPr>
                <w:rFonts w:asciiTheme="minorEastAsia" w:hAnsiTheme="minorEastAsia" w:eastAsiaTheme="minorEastAsia"/>
                <w:sz w:val="24"/>
                <w:szCs w:val="24"/>
              </w:rPr>
            </w:pPr>
          </w:p>
        </w:tc>
        <w:tc>
          <w:tcPr>
            <w:tcW w:w="698" w:type="dxa"/>
            <w:vAlign w:val="center"/>
          </w:tcPr>
          <w:p w14:paraId="76A146A7">
            <w:pPr>
              <w:pStyle w:val="8"/>
              <w:jc w:val="left"/>
              <w:rPr>
                <w:rFonts w:asciiTheme="minorEastAsia" w:hAnsiTheme="minorEastAsia" w:eastAsiaTheme="minorEastAsia"/>
                <w:sz w:val="24"/>
                <w:szCs w:val="24"/>
              </w:rPr>
            </w:pPr>
          </w:p>
        </w:tc>
        <w:tc>
          <w:tcPr>
            <w:tcW w:w="1994" w:type="dxa"/>
            <w:vAlign w:val="center"/>
          </w:tcPr>
          <w:p w14:paraId="3D2B3D81">
            <w:pPr>
              <w:pStyle w:val="8"/>
              <w:jc w:val="left"/>
              <w:rPr>
                <w:rFonts w:asciiTheme="minorEastAsia" w:hAnsiTheme="minorEastAsia" w:eastAsiaTheme="minorEastAsia"/>
                <w:sz w:val="24"/>
                <w:szCs w:val="24"/>
              </w:rPr>
            </w:pPr>
          </w:p>
        </w:tc>
      </w:tr>
      <w:tr w14:paraId="539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7F90C70B">
            <w:pPr>
              <w:pStyle w:val="8"/>
              <w:rPr>
                <w:rFonts w:asciiTheme="minorEastAsia" w:hAnsiTheme="minorEastAsia" w:eastAsiaTheme="minorEastAsia"/>
                <w:sz w:val="24"/>
                <w:szCs w:val="24"/>
              </w:rPr>
            </w:pPr>
          </w:p>
        </w:tc>
        <w:tc>
          <w:tcPr>
            <w:tcW w:w="3290" w:type="dxa"/>
            <w:vAlign w:val="center"/>
          </w:tcPr>
          <w:p w14:paraId="2C81CC0B">
            <w:pPr>
              <w:pStyle w:val="8"/>
              <w:rPr>
                <w:rFonts w:asciiTheme="minorEastAsia" w:hAnsiTheme="minorEastAsia" w:eastAsiaTheme="minorEastAsia"/>
                <w:sz w:val="24"/>
                <w:szCs w:val="24"/>
              </w:rPr>
            </w:pPr>
          </w:p>
          <w:p w14:paraId="581179EB">
            <w:pPr>
              <w:pStyle w:val="8"/>
              <w:rPr>
                <w:rFonts w:asciiTheme="minorEastAsia" w:hAnsiTheme="minorEastAsia" w:eastAsiaTheme="minorEastAsia"/>
                <w:sz w:val="24"/>
                <w:szCs w:val="24"/>
              </w:rPr>
            </w:pPr>
          </w:p>
        </w:tc>
        <w:tc>
          <w:tcPr>
            <w:tcW w:w="1376" w:type="dxa"/>
            <w:vAlign w:val="center"/>
          </w:tcPr>
          <w:p w14:paraId="4F598177">
            <w:pPr>
              <w:pStyle w:val="8"/>
              <w:rPr>
                <w:rFonts w:asciiTheme="minorEastAsia" w:hAnsiTheme="minorEastAsia" w:eastAsiaTheme="minorEastAsia"/>
                <w:sz w:val="24"/>
                <w:szCs w:val="24"/>
              </w:rPr>
            </w:pPr>
          </w:p>
        </w:tc>
        <w:tc>
          <w:tcPr>
            <w:tcW w:w="698" w:type="dxa"/>
            <w:vAlign w:val="center"/>
          </w:tcPr>
          <w:p w14:paraId="5CB48D03">
            <w:pPr>
              <w:pStyle w:val="8"/>
              <w:jc w:val="left"/>
              <w:rPr>
                <w:rFonts w:asciiTheme="minorEastAsia" w:hAnsiTheme="minorEastAsia" w:eastAsiaTheme="minorEastAsia"/>
                <w:sz w:val="24"/>
                <w:szCs w:val="24"/>
              </w:rPr>
            </w:pPr>
          </w:p>
        </w:tc>
        <w:tc>
          <w:tcPr>
            <w:tcW w:w="1994" w:type="dxa"/>
            <w:vAlign w:val="center"/>
          </w:tcPr>
          <w:p w14:paraId="60379EF9">
            <w:pPr>
              <w:pStyle w:val="8"/>
              <w:jc w:val="left"/>
              <w:rPr>
                <w:rFonts w:asciiTheme="minorEastAsia" w:hAnsiTheme="minorEastAsia" w:eastAsiaTheme="minorEastAsia"/>
                <w:sz w:val="24"/>
                <w:szCs w:val="24"/>
              </w:rPr>
            </w:pPr>
          </w:p>
        </w:tc>
      </w:tr>
      <w:tr w14:paraId="6A21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07C6B0F8">
            <w:pPr>
              <w:pStyle w:val="8"/>
              <w:rPr>
                <w:rFonts w:asciiTheme="minorEastAsia" w:hAnsiTheme="minorEastAsia" w:eastAsiaTheme="minorEastAsia"/>
                <w:sz w:val="24"/>
                <w:szCs w:val="24"/>
              </w:rPr>
            </w:pPr>
          </w:p>
        </w:tc>
        <w:tc>
          <w:tcPr>
            <w:tcW w:w="3290" w:type="dxa"/>
            <w:vAlign w:val="center"/>
          </w:tcPr>
          <w:p w14:paraId="491D2B18">
            <w:pPr>
              <w:pStyle w:val="8"/>
              <w:rPr>
                <w:rFonts w:asciiTheme="minorEastAsia" w:hAnsiTheme="minorEastAsia" w:eastAsiaTheme="minorEastAsia"/>
                <w:sz w:val="24"/>
                <w:szCs w:val="24"/>
              </w:rPr>
            </w:pPr>
          </w:p>
        </w:tc>
        <w:tc>
          <w:tcPr>
            <w:tcW w:w="1376" w:type="dxa"/>
            <w:vAlign w:val="center"/>
          </w:tcPr>
          <w:p w14:paraId="2FE639A4">
            <w:pPr>
              <w:pStyle w:val="8"/>
              <w:rPr>
                <w:rFonts w:asciiTheme="minorEastAsia" w:hAnsiTheme="minorEastAsia" w:eastAsiaTheme="minorEastAsia"/>
                <w:sz w:val="24"/>
                <w:szCs w:val="24"/>
              </w:rPr>
            </w:pPr>
          </w:p>
        </w:tc>
        <w:tc>
          <w:tcPr>
            <w:tcW w:w="698" w:type="dxa"/>
            <w:vAlign w:val="center"/>
          </w:tcPr>
          <w:p w14:paraId="318A5875">
            <w:pPr>
              <w:pStyle w:val="8"/>
              <w:jc w:val="left"/>
              <w:rPr>
                <w:rFonts w:asciiTheme="minorEastAsia" w:hAnsiTheme="minorEastAsia" w:eastAsiaTheme="minorEastAsia"/>
                <w:sz w:val="24"/>
                <w:szCs w:val="24"/>
              </w:rPr>
            </w:pPr>
          </w:p>
        </w:tc>
        <w:tc>
          <w:tcPr>
            <w:tcW w:w="1994" w:type="dxa"/>
            <w:vAlign w:val="center"/>
          </w:tcPr>
          <w:p w14:paraId="5FE31EBB">
            <w:pPr>
              <w:pStyle w:val="8"/>
              <w:jc w:val="left"/>
              <w:rPr>
                <w:rFonts w:asciiTheme="minorEastAsia" w:hAnsiTheme="minorEastAsia" w:eastAsiaTheme="minorEastAsia"/>
                <w:sz w:val="24"/>
                <w:szCs w:val="24"/>
              </w:rPr>
            </w:pPr>
          </w:p>
        </w:tc>
      </w:tr>
    </w:tbl>
    <w:p w14:paraId="02840E68">
      <w:pPr>
        <w:pStyle w:val="8"/>
        <w:jc w:val="left"/>
        <w:rPr>
          <w:rFonts w:asciiTheme="minorEastAsia" w:hAnsiTheme="minorEastAsia" w:eastAsiaTheme="minorEastAsia"/>
          <w:sz w:val="24"/>
          <w:szCs w:val="24"/>
        </w:rPr>
      </w:pPr>
    </w:p>
    <w:p w14:paraId="663C8BF7">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222DED49">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6597AB6F">
      <w:pPr>
        <w:spacing w:line="312" w:lineRule="auto"/>
        <w:rPr>
          <w:rFonts w:asciiTheme="minorEastAsia" w:hAnsiTheme="minorEastAsia" w:eastAsiaTheme="minorEastAsia"/>
          <w:sz w:val="24"/>
          <w:szCs w:val="24"/>
        </w:rPr>
      </w:pPr>
    </w:p>
    <w:p w14:paraId="4BD25388">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3AA053CA">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1B3BABB8">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0F7B2CF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D0F1E56">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3BF600D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03C2BAB9">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216FE85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669E9E69">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ED873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5E2E60A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DA5CE5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295501A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9691DF2">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1E9131FC">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AC75C06">
      <w:pPr>
        <w:spacing w:line="312" w:lineRule="auto"/>
        <w:ind w:firstLine="525"/>
        <w:rPr>
          <w:rFonts w:asciiTheme="minorEastAsia" w:hAnsiTheme="minorEastAsia" w:eastAsiaTheme="minorEastAsia"/>
          <w:sz w:val="24"/>
          <w:szCs w:val="24"/>
        </w:rPr>
      </w:pPr>
    </w:p>
    <w:p w14:paraId="47ADA76A">
      <w:pPr>
        <w:spacing w:line="312" w:lineRule="auto"/>
        <w:ind w:firstLine="525"/>
        <w:rPr>
          <w:rFonts w:asciiTheme="minorEastAsia" w:hAnsiTheme="minorEastAsia" w:eastAsiaTheme="minorEastAsia"/>
          <w:sz w:val="24"/>
          <w:szCs w:val="24"/>
        </w:rPr>
      </w:pPr>
    </w:p>
    <w:p w14:paraId="7F87E9A8">
      <w:pPr>
        <w:spacing w:line="312" w:lineRule="auto"/>
        <w:ind w:firstLine="525"/>
        <w:rPr>
          <w:rFonts w:asciiTheme="minorEastAsia" w:hAnsiTheme="minorEastAsia" w:eastAsiaTheme="minorEastAsia"/>
          <w:sz w:val="24"/>
          <w:szCs w:val="24"/>
        </w:rPr>
      </w:pPr>
    </w:p>
    <w:p w14:paraId="2A44343C">
      <w:pPr>
        <w:spacing w:line="312" w:lineRule="auto"/>
        <w:ind w:firstLine="525"/>
        <w:rPr>
          <w:rFonts w:asciiTheme="minorEastAsia" w:hAnsiTheme="minorEastAsia" w:eastAsiaTheme="minorEastAsia"/>
          <w:sz w:val="24"/>
          <w:szCs w:val="24"/>
        </w:rPr>
      </w:pPr>
    </w:p>
    <w:p w14:paraId="1364C6E8">
      <w:pPr>
        <w:spacing w:line="312" w:lineRule="auto"/>
        <w:ind w:firstLine="525"/>
        <w:rPr>
          <w:rFonts w:asciiTheme="minorEastAsia" w:hAnsiTheme="minorEastAsia" w:eastAsiaTheme="minorEastAsia"/>
          <w:sz w:val="24"/>
          <w:szCs w:val="24"/>
        </w:rPr>
      </w:pPr>
    </w:p>
    <w:p w14:paraId="4992B236">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3D2FABB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66B2BF1">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2B7C8A92">
      <w:pPr>
        <w:spacing w:line="300" w:lineRule="auto"/>
        <w:rPr>
          <w:rFonts w:asciiTheme="minorEastAsia" w:hAnsiTheme="minorEastAsia" w:eastAsiaTheme="minorEastAsia"/>
          <w:sz w:val="24"/>
          <w:szCs w:val="24"/>
        </w:rPr>
      </w:pPr>
      <w:bookmarkStart w:id="11" w:name="_Toc313109535"/>
    </w:p>
    <w:p w14:paraId="758CAD87">
      <w:pPr>
        <w:spacing w:line="300" w:lineRule="auto"/>
        <w:rPr>
          <w:rFonts w:asciiTheme="minorEastAsia" w:hAnsiTheme="minorEastAsia" w:eastAsiaTheme="minorEastAsia"/>
          <w:sz w:val="24"/>
          <w:szCs w:val="24"/>
        </w:rPr>
      </w:pPr>
    </w:p>
    <w:p w14:paraId="273741BA">
      <w:pPr>
        <w:spacing w:line="300" w:lineRule="auto"/>
        <w:rPr>
          <w:rFonts w:asciiTheme="minorEastAsia" w:hAnsiTheme="minorEastAsia" w:eastAsiaTheme="minorEastAsia"/>
          <w:sz w:val="24"/>
          <w:szCs w:val="24"/>
        </w:rPr>
      </w:pPr>
    </w:p>
    <w:p w14:paraId="3389EF04">
      <w:pPr>
        <w:spacing w:line="300" w:lineRule="auto"/>
        <w:rPr>
          <w:rFonts w:asciiTheme="minorEastAsia" w:hAnsiTheme="minorEastAsia" w:eastAsiaTheme="minorEastAsia"/>
          <w:sz w:val="24"/>
          <w:szCs w:val="24"/>
        </w:rPr>
      </w:pPr>
    </w:p>
    <w:p w14:paraId="14F70E82">
      <w:pPr>
        <w:spacing w:line="300" w:lineRule="auto"/>
        <w:rPr>
          <w:rFonts w:asciiTheme="minorEastAsia" w:hAnsiTheme="minorEastAsia" w:eastAsiaTheme="minorEastAsia"/>
          <w:sz w:val="24"/>
          <w:szCs w:val="24"/>
        </w:rPr>
      </w:pPr>
    </w:p>
    <w:p w14:paraId="0D24E54A">
      <w:pPr>
        <w:spacing w:line="300" w:lineRule="auto"/>
        <w:rPr>
          <w:rFonts w:asciiTheme="minorEastAsia" w:hAnsiTheme="minorEastAsia" w:eastAsiaTheme="minorEastAsia"/>
          <w:sz w:val="24"/>
          <w:szCs w:val="24"/>
        </w:rPr>
      </w:pPr>
    </w:p>
    <w:p w14:paraId="2AAD4CD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5B39FEC7">
      <w:pPr>
        <w:rPr>
          <w:rFonts w:asciiTheme="minorEastAsia" w:hAnsiTheme="minorEastAsia" w:eastAsiaTheme="minorEastAsia"/>
          <w:sz w:val="24"/>
          <w:szCs w:val="24"/>
        </w:rPr>
      </w:pPr>
    </w:p>
    <w:p w14:paraId="5E4388D6">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167CAC0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3BC90AB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51ECFA1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4EDA342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7161FFDE">
      <w:pPr>
        <w:rPr>
          <w:rFonts w:asciiTheme="minorEastAsia" w:hAnsiTheme="minorEastAsia" w:eastAsiaTheme="minorEastAsia"/>
          <w:sz w:val="24"/>
          <w:szCs w:val="24"/>
        </w:rPr>
      </w:pPr>
    </w:p>
    <w:p w14:paraId="6C439437">
      <w:pPr>
        <w:rPr>
          <w:rFonts w:asciiTheme="minorEastAsia" w:hAnsiTheme="minorEastAsia" w:eastAsiaTheme="minorEastAsia"/>
          <w:sz w:val="24"/>
          <w:szCs w:val="24"/>
        </w:rPr>
      </w:pPr>
    </w:p>
    <w:p w14:paraId="33597572">
      <w:pPr>
        <w:spacing w:line="480" w:lineRule="auto"/>
        <w:rPr>
          <w:rFonts w:asciiTheme="minorEastAsia" w:hAnsiTheme="minorEastAsia" w:eastAsiaTheme="minorEastAsia"/>
          <w:sz w:val="24"/>
          <w:szCs w:val="24"/>
        </w:rPr>
      </w:pPr>
    </w:p>
    <w:p w14:paraId="65489500">
      <w:pPr>
        <w:spacing w:line="480" w:lineRule="auto"/>
        <w:rPr>
          <w:rFonts w:asciiTheme="minorEastAsia" w:hAnsiTheme="minorEastAsia" w:eastAsiaTheme="minorEastAsia"/>
          <w:sz w:val="24"/>
          <w:szCs w:val="24"/>
        </w:rPr>
      </w:pPr>
    </w:p>
    <w:p w14:paraId="130C2052">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539DC40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68BF1CA1">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7717F7D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332AA240">
      <w:pPr>
        <w:rPr>
          <w:rFonts w:asciiTheme="minorEastAsia" w:hAnsiTheme="minorEastAsia" w:eastAsiaTheme="minorEastAsia"/>
          <w:sz w:val="24"/>
          <w:szCs w:val="24"/>
        </w:rPr>
      </w:pPr>
    </w:p>
    <w:p w14:paraId="548BC5FA">
      <w:pPr>
        <w:rPr>
          <w:rFonts w:asciiTheme="minorEastAsia" w:hAnsiTheme="minorEastAsia" w:eastAsiaTheme="minorEastAsia"/>
          <w:sz w:val="24"/>
          <w:szCs w:val="24"/>
        </w:rPr>
      </w:pPr>
    </w:p>
    <w:p w14:paraId="4B9944D5">
      <w:pPr>
        <w:rPr>
          <w:rFonts w:asciiTheme="minorEastAsia" w:hAnsiTheme="minorEastAsia" w:eastAsiaTheme="minorEastAsia"/>
          <w:sz w:val="24"/>
          <w:szCs w:val="24"/>
        </w:rPr>
      </w:pPr>
    </w:p>
    <w:p w14:paraId="0D2CA36E">
      <w:pPr>
        <w:rPr>
          <w:rFonts w:asciiTheme="minorEastAsia" w:hAnsiTheme="minorEastAsia" w:eastAsiaTheme="minorEastAsia"/>
          <w:sz w:val="24"/>
          <w:szCs w:val="24"/>
        </w:rPr>
      </w:pPr>
    </w:p>
    <w:p w14:paraId="2F47BB43">
      <w:pPr>
        <w:spacing w:line="300" w:lineRule="auto"/>
        <w:rPr>
          <w:rFonts w:asciiTheme="minorEastAsia" w:hAnsiTheme="minorEastAsia" w:eastAsiaTheme="minorEastAsia"/>
          <w:sz w:val="24"/>
          <w:szCs w:val="24"/>
        </w:rPr>
      </w:pPr>
    </w:p>
    <w:p w14:paraId="33415043">
      <w:pPr>
        <w:spacing w:line="300" w:lineRule="auto"/>
        <w:rPr>
          <w:rFonts w:asciiTheme="minorEastAsia" w:hAnsiTheme="minorEastAsia" w:eastAsiaTheme="minorEastAsia"/>
          <w:sz w:val="24"/>
          <w:szCs w:val="24"/>
        </w:rPr>
      </w:pPr>
    </w:p>
    <w:p w14:paraId="74C950BD">
      <w:pPr>
        <w:spacing w:line="300" w:lineRule="auto"/>
        <w:ind w:firstLine="1446" w:firstLineChars="600"/>
        <w:rPr>
          <w:rFonts w:asciiTheme="minorEastAsia" w:hAnsiTheme="minorEastAsia" w:eastAsiaTheme="minorEastAsia"/>
          <w:b/>
          <w:bCs/>
          <w:sz w:val="24"/>
          <w:szCs w:val="24"/>
        </w:rPr>
      </w:pPr>
    </w:p>
    <w:p w14:paraId="062036BC">
      <w:pPr>
        <w:spacing w:line="300" w:lineRule="auto"/>
        <w:ind w:firstLine="1446" w:firstLineChars="600"/>
        <w:rPr>
          <w:rFonts w:asciiTheme="minorEastAsia" w:hAnsiTheme="minorEastAsia" w:eastAsiaTheme="minorEastAsia"/>
          <w:b/>
          <w:bCs/>
          <w:sz w:val="24"/>
          <w:szCs w:val="24"/>
        </w:rPr>
      </w:pPr>
    </w:p>
    <w:p w14:paraId="1EF58116">
      <w:pPr>
        <w:spacing w:line="300" w:lineRule="auto"/>
        <w:rPr>
          <w:rFonts w:asciiTheme="minorEastAsia" w:hAnsiTheme="minorEastAsia" w:eastAsiaTheme="minorEastAsia"/>
          <w:b/>
          <w:bCs/>
          <w:sz w:val="24"/>
          <w:szCs w:val="24"/>
        </w:rPr>
      </w:pPr>
    </w:p>
    <w:p w14:paraId="74DB9F1B">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6F7F9FBD">
      <w:pPr>
        <w:spacing w:line="360" w:lineRule="auto"/>
        <w:jc w:val="left"/>
        <w:rPr>
          <w:rFonts w:asciiTheme="minorEastAsia" w:hAnsiTheme="minorEastAsia" w:eastAsiaTheme="minorEastAsia"/>
          <w:sz w:val="24"/>
          <w:szCs w:val="24"/>
        </w:rPr>
      </w:pPr>
    </w:p>
    <w:p w14:paraId="06F45A96">
      <w:pPr>
        <w:spacing w:line="360" w:lineRule="auto"/>
        <w:jc w:val="left"/>
        <w:rPr>
          <w:rFonts w:asciiTheme="minorEastAsia" w:hAnsiTheme="minorEastAsia" w:eastAsiaTheme="minorEastAsia"/>
          <w:sz w:val="24"/>
          <w:szCs w:val="24"/>
        </w:rPr>
      </w:pPr>
    </w:p>
    <w:p w14:paraId="15DAB6AB">
      <w:pPr>
        <w:spacing w:line="360" w:lineRule="auto"/>
        <w:jc w:val="left"/>
        <w:rPr>
          <w:rFonts w:asciiTheme="minorEastAsia" w:hAnsiTheme="minorEastAsia" w:eastAsiaTheme="minorEastAsia"/>
          <w:sz w:val="24"/>
          <w:szCs w:val="24"/>
        </w:rPr>
      </w:pPr>
    </w:p>
    <w:p w14:paraId="3D1E15F8">
      <w:pPr>
        <w:pStyle w:val="2"/>
        <w:spacing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49A29C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18B4EFBA">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vAlign w:val="center"/>
          </w:tcPr>
          <w:p w14:paraId="717A4A4A">
            <w:pPr>
              <w:widowControl/>
              <w:spacing w:before="100" w:beforeAutospacing="1" w:after="100" w:afterAutospacing="1"/>
              <w:jc w:val="left"/>
              <w:rPr>
                <w:rFonts w:ascii="宋体" w:hAnsi="宋体" w:cs="宋体"/>
                <w:kern w:val="0"/>
                <w:sz w:val="24"/>
                <w:szCs w:val="24"/>
              </w:rPr>
            </w:pPr>
          </w:p>
        </w:tc>
      </w:tr>
      <w:tr w14:paraId="3545D3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vAlign w:val="center"/>
          </w:tcPr>
          <w:p w14:paraId="3161612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rPr>
              <w:t xml:space="preserve">      </w:t>
            </w:r>
            <w:r>
              <w:rPr>
                <w:rFonts w:ascii="宋体" w:hAnsi="宋体" w:cs="宋体"/>
                <w:b/>
                <w:bCs/>
                <w:kern w:val="0"/>
                <w:sz w:val="24"/>
                <w:szCs w:val="24"/>
              </w:rPr>
              <w:t>物</w:t>
            </w:r>
            <w:r>
              <w:rPr>
                <w:rFonts w:hint="eastAsia" w:ascii="宋体" w:hAnsi="宋体" w:cs="宋体"/>
                <w:b/>
                <w:bCs/>
                <w:kern w:val="0"/>
                <w:sz w:val="24"/>
                <w:szCs w:val="24"/>
              </w:rPr>
              <w:t xml:space="preserve">      </w:t>
            </w:r>
            <w:r>
              <w:rPr>
                <w:rFonts w:ascii="宋体" w:hAnsi="宋体" w:cs="宋体"/>
                <w:b/>
                <w:bCs/>
                <w:kern w:val="0"/>
                <w:sz w:val="24"/>
                <w:szCs w:val="24"/>
              </w:rPr>
              <w:t>清</w:t>
            </w:r>
            <w:r>
              <w:rPr>
                <w:rFonts w:hint="eastAsia" w:ascii="宋体" w:hAnsi="宋体" w:cs="宋体"/>
                <w:b/>
                <w:bCs/>
                <w:kern w:val="0"/>
                <w:sz w:val="24"/>
                <w:szCs w:val="24"/>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vAlign w:val="center"/>
          </w:tcPr>
          <w:tbl>
            <w:tblPr>
              <w:tblStyle w:val="14"/>
              <w:tblW w:w="8827" w:type="dxa"/>
              <w:tblCellSpacing w:w="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76"/>
              <w:gridCol w:w="1495"/>
              <w:gridCol w:w="1311"/>
              <w:gridCol w:w="1770"/>
              <w:gridCol w:w="1775"/>
            </w:tblGrid>
            <w:tr w14:paraId="3D01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tblHeader/>
                <w:tblCellSpacing w:w="0" w:type="dxa"/>
              </w:trPr>
              <w:tc>
                <w:tcPr>
                  <w:tcW w:w="2476" w:type="dxa"/>
                  <w:shd w:val="clear" w:color="auto" w:fill="FFFFFF"/>
                  <w:vAlign w:val="center"/>
                </w:tcPr>
                <w:p w14:paraId="4A2E6D6C">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shd w:val="clear" w:color="auto" w:fill="FFFFFF"/>
                  <w:vAlign w:val="center"/>
                </w:tcPr>
                <w:p w14:paraId="283C9C1D">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shd w:val="clear" w:color="auto" w:fill="FFFFFF"/>
                  <w:vAlign w:val="center"/>
                </w:tcPr>
                <w:p w14:paraId="56074A1D">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shd w:val="clear" w:color="auto" w:fill="FFFFFF"/>
                  <w:vAlign w:val="center"/>
                </w:tcPr>
                <w:p w14:paraId="2916E3E2">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shd w:val="clear" w:color="auto" w:fill="FFFFFF"/>
                  <w:vAlign w:val="center"/>
                </w:tcPr>
                <w:p w14:paraId="7D19D31A">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9BE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476" w:type="dxa"/>
                  <w:shd w:val="clear" w:color="auto" w:fill="FFFDFA"/>
                  <w:vAlign w:val="center"/>
                </w:tcPr>
                <w:p w14:paraId="1D40C911">
                  <w:pPr>
                    <w:widowControl/>
                    <w:ind w:firstLine="240" w:firstLineChars="100"/>
                    <w:rPr>
                      <w:rFonts w:hint="eastAsia" w:ascii="宋体" w:hAnsi="宋体" w:eastAsia="宋体" w:cs="宋体"/>
                      <w:color w:val="000000"/>
                      <w:sz w:val="24"/>
                      <w:szCs w:val="24"/>
                      <w:lang w:eastAsia="zh-CN"/>
                    </w:rPr>
                  </w:pPr>
                  <w:r>
                    <w:rPr>
                      <w:rFonts w:hint="eastAsia" w:ascii="宋体" w:hAnsi="宋体" w:cs="宋体"/>
                      <w:color w:val="000000"/>
                      <w:sz w:val="24"/>
                      <w:szCs w:val="24"/>
                    </w:rPr>
                    <w:t>牙科电动</w:t>
                  </w:r>
                  <w:r>
                    <w:rPr>
                      <w:rFonts w:hint="eastAsia" w:ascii="宋体" w:hAnsi="宋体" w:cs="宋体"/>
                      <w:color w:val="000000"/>
                      <w:sz w:val="24"/>
                      <w:szCs w:val="24"/>
                      <w:lang w:val="en-US" w:eastAsia="zh-CN"/>
                    </w:rPr>
                    <w:t>空压机</w:t>
                  </w:r>
                </w:p>
              </w:tc>
              <w:tc>
                <w:tcPr>
                  <w:tcW w:w="1495" w:type="dxa"/>
                  <w:shd w:val="clear" w:color="auto" w:fill="FFFDFA"/>
                  <w:vAlign w:val="center"/>
                </w:tcPr>
                <w:p w14:paraId="78B4DA19">
                  <w:pPr>
                    <w:widowControl/>
                    <w:jc w:val="center"/>
                    <w:rPr>
                      <w:rFonts w:ascii="宋体" w:hAnsi="宋体" w:cs="宋体"/>
                      <w:color w:val="000000"/>
                      <w:kern w:val="0"/>
                      <w:sz w:val="24"/>
                      <w:szCs w:val="24"/>
                    </w:rPr>
                  </w:pPr>
                  <w:r>
                    <w:rPr>
                      <w:rFonts w:ascii="宋体" w:hAnsi="宋体" w:cs="宋体"/>
                      <w:color w:val="000000"/>
                      <w:kern w:val="0"/>
                      <w:sz w:val="24"/>
                      <w:szCs w:val="24"/>
                    </w:rPr>
                    <w:t>2</w:t>
                  </w:r>
                </w:p>
              </w:tc>
              <w:tc>
                <w:tcPr>
                  <w:tcW w:w="1311" w:type="dxa"/>
                  <w:shd w:val="clear" w:color="auto" w:fill="FFFDFA"/>
                  <w:vAlign w:val="center"/>
                </w:tcPr>
                <w:p w14:paraId="68BCFFD4">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770" w:type="dxa"/>
                  <w:shd w:val="clear" w:color="auto" w:fill="FFFDFA"/>
                  <w:vAlign w:val="center"/>
                </w:tcPr>
                <w:p w14:paraId="745274A7">
                  <w:pPr>
                    <w:widowControl/>
                    <w:tabs>
                      <w:tab w:val="left" w:pos="487"/>
                    </w:tabs>
                    <w:jc w:val="center"/>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0000</w:t>
                  </w:r>
                </w:p>
              </w:tc>
              <w:tc>
                <w:tcPr>
                  <w:tcW w:w="1775" w:type="dxa"/>
                  <w:shd w:val="clear" w:color="auto" w:fill="FFFDFA"/>
                  <w:vAlign w:val="center"/>
                </w:tcPr>
                <w:p w14:paraId="2178B432">
                  <w:pPr>
                    <w:widowControl/>
                    <w:jc w:val="center"/>
                    <w:rPr>
                      <w:rFonts w:ascii="宋体" w:hAnsi="宋体" w:cs="宋体"/>
                      <w:color w:val="000000"/>
                      <w:kern w:val="0"/>
                      <w:sz w:val="24"/>
                      <w:szCs w:val="24"/>
                    </w:rPr>
                  </w:pPr>
                  <w:r>
                    <w:rPr>
                      <w:rFonts w:hint="eastAsia" w:ascii="宋体" w:hAnsi="宋体" w:cs="宋体"/>
                      <w:color w:val="000000"/>
                      <w:kern w:val="0"/>
                      <w:sz w:val="24"/>
                      <w:szCs w:val="24"/>
                    </w:rPr>
                    <w:t>国产</w:t>
                  </w:r>
                </w:p>
              </w:tc>
            </w:tr>
          </w:tbl>
          <w:p w14:paraId="33BA87C1">
            <w:pPr>
              <w:widowControl/>
              <w:ind w:firstLine="720" w:firstLineChars="300"/>
              <w:rPr>
                <w:rFonts w:ascii="宋体" w:hAnsi="宋体" w:cs="宋体"/>
                <w:kern w:val="0"/>
                <w:sz w:val="24"/>
                <w:szCs w:val="24"/>
              </w:rPr>
            </w:pPr>
          </w:p>
        </w:tc>
      </w:tr>
      <w:tr w14:paraId="168BD5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vAlign w:val="center"/>
          </w:tcPr>
          <w:p w14:paraId="7BFF9192">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      术      要      求</w:t>
            </w:r>
          </w:p>
        </w:tc>
        <w:tc>
          <w:tcPr>
            <w:tcW w:w="1123" w:type="dxa"/>
            <w:tcBorders>
              <w:top w:val="single" w:color="auto" w:sz="6" w:space="0"/>
              <w:left w:val="single" w:color="auto" w:sz="6" w:space="0"/>
              <w:bottom w:val="nil"/>
              <w:right w:val="nil"/>
            </w:tcBorders>
            <w:vAlign w:val="center"/>
          </w:tcPr>
          <w:p w14:paraId="284ADC40">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4"/>
                <w:szCs w:val="24"/>
              </w:rPr>
              <w:t>序号</w:t>
            </w:r>
          </w:p>
        </w:tc>
        <w:tc>
          <w:tcPr>
            <w:tcW w:w="6648" w:type="dxa"/>
            <w:tcBorders>
              <w:top w:val="single" w:color="auto" w:sz="6" w:space="0"/>
              <w:left w:val="single" w:color="auto" w:sz="6" w:space="0"/>
              <w:bottom w:val="nil"/>
              <w:right w:val="nil"/>
            </w:tcBorders>
            <w:vAlign w:val="center"/>
          </w:tcPr>
          <w:p w14:paraId="4310B321">
            <w:pPr>
              <w:widowControl/>
              <w:spacing w:before="100" w:beforeAutospacing="1" w:after="100" w:afterAutospacing="1"/>
              <w:jc w:val="center"/>
              <w:rPr>
                <w:rFonts w:ascii="宋体" w:hAnsi="宋体" w:cs="宋体"/>
                <w:sz w:val="24"/>
                <w:szCs w:val="24"/>
              </w:rPr>
            </w:pPr>
            <w:r>
              <w:rPr>
                <w:rFonts w:hint="eastAsia" w:ascii="宋体" w:hAnsi="宋体" w:cs="宋体"/>
                <w:b/>
                <w:bCs/>
                <w:kern w:val="0"/>
                <w:sz w:val="24"/>
                <w:szCs w:val="24"/>
              </w:rPr>
              <w:t>具体参数要求</w:t>
            </w:r>
          </w:p>
        </w:tc>
        <w:tc>
          <w:tcPr>
            <w:tcW w:w="1109" w:type="dxa"/>
            <w:tcBorders>
              <w:top w:val="single" w:color="auto" w:sz="6" w:space="0"/>
              <w:left w:val="single" w:color="auto" w:sz="6" w:space="0"/>
              <w:bottom w:val="nil"/>
              <w:right w:val="nil"/>
            </w:tcBorders>
            <w:vAlign w:val="center"/>
          </w:tcPr>
          <w:p w14:paraId="1B14974B">
            <w:pPr>
              <w:widowControl/>
              <w:spacing w:before="100" w:beforeAutospacing="1" w:after="100" w:afterAutospacing="1"/>
              <w:jc w:val="center"/>
              <w:rPr>
                <w:rFonts w:ascii="宋体" w:hAnsi="宋体" w:cs="宋体"/>
                <w:sz w:val="24"/>
                <w:szCs w:val="24"/>
              </w:rPr>
            </w:pPr>
            <w:r>
              <w:rPr>
                <w:rFonts w:hint="eastAsia" w:ascii="宋体" w:hAnsi="宋体" w:cs="宋体"/>
                <w:b/>
                <w:bCs/>
                <w:kern w:val="0"/>
                <w:sz w:val="24"/>
                <w:szCs w:val="24"/>
              </w:rPr>
              <w:t>评分分值（合计45分）</w:t>
            </w:r>
          </w:p>
        </w:tc>
      </w:tr>
      <w:tr w14:paraId="173FF2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7BE3D54C">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311F599">
            <w:pPr>
              <w:widowControl/>
              <w:spacing w:before="100" w:beforeAutospacing="1" w:after="100" w:afterAutospacing="1"/>
              <w:ind w:firstLine="420" w:firstLineChars="200"/>
              <w:jc w:val="both"/>
            </w:pPr>
            <w:r>
              <w:rPr>
                <w:rFonts w:hint="eastAsia"/>
                <w:color w:val="auto"/>
                <w:lang w:val="en-US" w:eastAsia="zh-CN"/>
              </w:rPr>
              <w:t>1</w:t>
            </w:r>
          </w:p>
        </w:tc>
        <w:tc>
          <w:tcPr>
            <w:tcW w:w="6648" w:type="dxa"/>
            <w:tcBorders>
              <w:top w:val="single" w:color="auto" w:sz="6" w:space="0"/>
              <w:left w:val="single" w:color="auto" w:sz="6" w:space="0"/>
              <w:bottom w:val="nil"/>
              <w:right w:val="nil"/>
            </w:tcBorders>
            <w:vAlign w:val="top"/>
          </w:tcPr>
          <w:p w14:paraId="00AF17EE">
            <w:pPr>
              <w:widowControl/>
              <w:jc w:val="left"/>
              <w:rPr>
                <w:rFonts w:ascii="宋体" w:hAnsi="宋体" w:cs="宋体"/>
                <w:color w:val="FF0000"/>
                <w:kern w:val="0"/>
                <w:sz w:val="24"/>
                <w:szCs w:val="24"/>
              </w:rPr>
            </w:pPr>
            <w:r>
              <w:rPr>
                <w:rFonts w:hint="eastAsia" w:ascii="宋体" w:hAnsi="宋体" w:eastAsia="宋体" w:cs="宋体"/>
                <w:color w:val="auto"/>
                <w:sz w:val="21"/>
                <w:szCs w:val="21"/>
              </w:rPr>
              <w:t>适用范围及用途：用于牙科椅的动力气源，达到无油、干燥、抑菌、纯净的牙科压缩空气的使用要求</w:t>
            </w:r>
          </w:p>
        </w:tc>
        <w:tc>
          <w:tcPr>
            <w:tcW w:w="1109" w:type="dxa"/>
            <w:tcBorders>
              <w:top w:val="single" w:color="auto" w:sz="6" w:space="0"/>
              <w:left w:val="single" w:color="auto" w:sz="6" w:space="0"/>
              <w:bottom w:val="nil"/>
              <w:right w:val="nil"/>
            </w:tcBorders>
            <w:vAlign w:val="center"/>
          </w:tcPr>
          <w:p w14:paraId="32F73DA3">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34325A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28096975">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689A03F">
            <w:pPr>
              <w:widowControl/>
              <w:spacing w:before="100" w:beforeAutospacing="1" w:after="100" w:afterAutospacing="1"/>
              <w:jc w:val="center"/>
              <w:rPr>
                <w:rFonts w:ascii="宋体" w:hAnsi="宋体" w:cs="宋体"/>
                <w:color w:val="FF0000"/>
                <w:kern w:val="0"/>
                <w:sz w:val="24"/>
                <w:szCs w:val="24"/>
              </w:rPr>
            </w:pPr>
            <w:r>
              <w:rPr>
                <w:rFonts w:hint="eastAsia" w:ascii="宋体" w:hAnsi="宋体" w:cs="宋体"/>
                <w:color w:val="auto"/>
                <w:kern w:val="0"/>
                <w:sz w:val="24"/>
                <w:szCs w:val="24"/>
                <w:lang w:val="en-US" w:eastAsia="zh-CN"/>
              </w:rPr>
              <w:t>2</w:t>
            </w:r>
          </w:p>
        </w:tc>
        <w:tc>
          <w:tcPr>
            <w:tcW w:w="6648" w:type="dxa"/>
            <w:tcBorders>
              <w:top w:val="single" w:color="auto" w:sz="6" w:space="0"/>
              <w:left w:val="single" w:color="auto" w:sz="6" w:space="0"/>
              <w:bottom w:val="nil"/>
              <w:right w:val="nil"/>
            </w:tcBorders>
            <w:vAlign w:val="top"/>
          </w:tcPr>
          <w:p w14:paraId="1BF940E9">
            <w:pPr>
              <w:widowControl/>
              <w:jc w:val="left"/>
              <w:rPr>
                <w:rFonts w:ascii="宋体" w:hAnsi="宋体" w:cs="宋体"/>
                <w:color w:val="000000"/>
                <w:kern w:val="0"/>
                <w:sz w:val="24"/>
                <w:szCs w:val="24"/>
              </w:rPr>
            </w:pPr>
            <w:r>
              <w:rPr>
                <w:rFonts w:hint="eastAsia" w:ascii="宋体" w:hAnsi="宋体" w:eastAsia="宋体" w:cs="宋体"/>
                <w:color w:val="auto"/>
                <w:sz w:val="21"/>
                <w:szCs w:val="21"/>
              </w:rPr>
              <w:t>一体化结构，机头、干燥器和储气罐集成在一个机器上</w:t>
            </w:r>
          </w:p>
        </w:tc>
        <w:tc>
          <w:tcPr>
            <w:tcW w:w="1109" w:type="dxa"/>
            <w:tcBorders>
              <w:top w:val="single" w:color="auto" w:sz="6" w:space="0"/>
              <w:left w:val="single" w:color="auto" w:sz="6" w:space="0"/>
              <w:bottom w:val="nil"/>
              <w:right w:val="nil"/>
            </w:tcBorders>
            <w:vAlign w:val="center"/>
          </w:tcPr>
          <w:p w14:paraId="4EFD3E2F">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47300A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2A268423">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1E365A91">
            <w:pPr>
              <w:widowControl/>
              <w:spacing w:before="100" w:beforeAutospacing="1" w:after="100" w:afterAutospacing="1"/>
              <w:ind w:firstLine="480" w:firstLineChars="200"/>
              <w:jc w:val="both"/>
              <w:rPr>
                <w:rFonts w:ascii="宋体" w:hAnsi="宋体" w:cs="宋体"/>
                <w:color w:val="000000"/>
                <w:kern w:val="0"/>
                <w:sz w:val="24"/>
                <w:szCs w:val="24"/>
              </w:rPr>
            </w:pPr>
            <w:r>
              <w:rPr>
                <w:rFonts w:hint="eastAsia" w:ascii="宋体" w:hAnsi="宋体" w:cs="宋体"/>
                <w:color w:val="000000"/>
                <w:kern w:val="0"/>
                <w:sz w:val="24"/>
                <w:szCs w:val="24"/>
                <w:lang w:val="en-US" w:eastAsia="zh-CN"/>
              </w:rPr>
              <w:t>3</w:t>
            </w:r>
          </w:p>
        </w:tc>
        <w:tc>
          <w:tcPr>
            <w:tcW w:w="6648" w:type="dxa"/>
            <w:tcBorders>
              <w:top w:val="single" w:color="auto" w:sz="6" w:space="0"/>
              <w:left w:val="single" w:color="auto" w:sz="6" w:space="0"/>
              <w:bottom w:val="nil"/>
              <w:right w:val="nil"/>
            </w:tcBorders>
            <w:vAlign w:val="top"/>
          </w:tcPr>
          <w:p w14:paraId="16CAE478">
            <w:pPr>
              <w:widowControl/>
              <w:jc w:val="left"/>
              <w:rPr>
                <w:rFonts w:ascii="宋体" w:hAnsi="宋体" w:cs="宋体"/>
                <w:color w:val="000000"/>
                <w:kern w:val="0"/>
                <w:sz w:val="24"/>
                <w:szCs w:val="24"/>
              </w:rPr>
            </w:pPr>
            <w:r>
              <w:rPr>
                <w:rFonts w:hint="eastAsia" w:ascii="宋体" w:hAnsi="宋体" w:eastAsia="宋体" w:cs="宋体"/>
                <w:sz w:val="21"/>
                <w:szCs w:val="21"/>
              </w:rPr>
              <w:t>额定电压：交流380V±10%、50Hz</w:t>
            </w:r>
            <w:r>
              <w:rPr>
                <w:rFonts w:hint="eastAsia" w:ascii="宋体" w:hAnsi="宋体" w:eastAsia="宋体" w:cs="宋体"/>
                <w:sz w:val="21"/>
                <w:szCs w:val="21"/>
                <w:lang w:eastAsia="zh-CN"/>
              </w:rPr>
              <w:t>；</w:t>
            </w:r>
            <w:r>
              <w:rPr>
                <w:rFonts w:hint="eastAsia" w:ascii="宋体" w:hAnsi="宋体" w:eastAsia="宋体" w:cs="宋体"/>
                <w:kern w:val="2"/>
                <w:sz w:val="21"/>
                <w:szCs w:val="22"/>
                <w:lang w:val="en-US" w:eastAsia="zh-CN" w:bidi="ar-SA"/>
              </w:rPr>
              <w:t>.</w:t>
            </w:r>
            <w:r>
              <w:rPr>
                <w:rFonts w:hint="eastAsia" w:ascii="宋体" w:hAnsi="宋体" w:eastAsia="宋体" w:cs="宋体"/>
                <w:sz w:val="21"/>
                <w:szCs w:val="21"/>
              </w:rPr>
              <w:t>额定功率：4.4 KW</w:t>
            </w:r>
            <w:r>
              <w:rPr>
                <w:rFonts w:hint="eastAsia" w:ascii="宋体" w:hAnsi="宋体" w:eastAsia="宋体" w:cs="宋体"/>
                <w:sz w:val="21"/>
                <w:szCs w:val="21"/>
                <w:lang w:eastAsia="zh-CN"/>
              </w:rPr>
              <w:t>；</w:t>
            </w:r>
            <w:r>
              <w:rPr>
                <w:rFonts w:hint="eastAsia" w:ascii="宋体" w:hAnsi="宋体" w:eastAsia="宋体" w:cs="宋体"/>
                <w:sz w:val="21"/>
                <w:szCs w:val="21"/>
              </w:rPr>
              <w:t>设计使用寿命：10年</w:t>
            </w:r>
          </w:p>
        </w:tc>
        <w:tc>
          <w:tcPr>
            <w:tcW w:w="1109" w:type="dxa"/>
            <w:tcBorders>
              <w:top w:val="single" w:color="auto" w:sz="6" w:space="0"/>
              <w:left w:val="single" w:color="auto" w:sz="6" w:space="0"/>
              <w:bottom w:val="nil"/>
              <w:right w:val="nil"/>
            </w:tcBorders>
            <w:vAlign w:val="center"/>
          </w:tcPr>
          <w:p w14:paraId="77B393C2">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6B34CA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vAlign w:val="center"/>
          </w:tcPr>
          <w:p w14:paraId="4ACF0C00">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7C6B481">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4</w:t>
            </w:r>
          </w:p>
        </w:tc>
        <w:tc>
          <w:tcPr>
            <w:tcW w:w="6648" w:type="dxa"/>
            <w:tcBorders>
              <w:top w:val="single" w:color="auto" w:sz="6" w:space="0"/>
              <w:left w:val="single" w:color="auto" w:sz="6" w:space="0"/>
              <w:bottom w:val="nil"/>
              <w:right w:val="nil"/>
            </w:tcBorders>
            <w:vAlign w:val="top"/>
          </w:tcPr>
          <w:p w14:paraId="04ED55B2">
            <w:pPr>
              <w:widowControl/>
              <w:jc w:val="left"/>
              <w:rPr>
                <w:rFonts w:ascii="宋体" w:hAnsi="宋体" w:cs="宋体"/>
                <w:color w:val="000000"/>
                <w:kern w:val="0"/>
                <w:sz w:val="24"/>
                <w:szCs w:val="24"/>
              </w:rPr>
            </w:pPr>
            <w:r>
              <w:rPr>
                <w:rFonts w:hint="eastAsia" w:ascii="宋体" w:hAnsi="宋体" w:eastAsia="宋体" w:cs="宋体"/>
                <w:sz w:val="21"/>
                <w:szCs w:val="21"/>
              </w:rPr>
              <w:t>无油活塞式结构，在5bar压力下总产气量：</w:t>
            </w:r>
            <w:r>
              <w:rPr>
                <w:rFonts w:hint="eastAsia" w:ascii="宋体" w:hAnsi="宋体" w:cs="宋体"/>
                <w:sz w:val="21"/>
                <w:szCs w:val="21"/>
                <w:lang w:val="en-US" w:eastAsia="zh-CN"/>
              </w:rPr>
              <w:t>≥</w:t>
            </w:r>
            <w:r>
              <w:rPr>
                <w:rFonts w:hint="eastAsia" w:ascii="宋体" w:hAnsi="宋体" w:eastAsia="宋体" w:cs="宋体"/>
                <w:sz w:val="21"/>
                <w:szCs w:val="21"/>
              </w:rPr>
              <w:t>516L/min</w:t>
            </w:r>
          </w:p>
        </w:tc>
        <w:tc>
          <w:tcPr>
            <w:tcW w:w="1109" w:type="dxa"/>
            <w:tcBorders>
              <w:top w:val="single" w:color="auto" w:sz="6" w:space="0"/>
              <w:left w:val="single" w:color="auto" w:sz="6" w:space="0"/>
              <w:bottom w:val="nil"/>
              <w:right w:val="nil"/>
            </w:tcBorders>
            <w:vAlign w:val="center"/>
          </w:tcPr>
          <w:p w14:paraId="4898FFE4">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3FBD99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06AF3296">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20883E1">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p>
        </w:tc>
        <w:tc>
          <w:tcPr>
            <w:tcW w:w="6648" w:type="dxa"/>
            <w:tcBorders>
              <w:top w:val="single" w:color="auto" w:sz="6" w:space="0"/>
              <w:left w:val="single" w:color="auto" w:sz="6" w:space="0"/>
              <w:bottom w:val="nil"/>
              <w:right w:val="nil"/>
            </w:tcBorders>
            <w:vAlign w:val="top"/>
          </w:tcPr>
          <w:p w14:paraId="63D2E0FE">
            <w:pPr>
              <w:widowControl/>
              <w:jc w:val="left"/>
              <w:rPr>
                <w:rFonts w:ascii="宋体" w:hAnsi="宋体" w:cs="宋体"/>
                <w:color w:val="000000"/>
                <w:kern w:val="0"/>
                <w:sz w:val="24"/>
                <w:szCs w:val="24"/>
              </w:rPr>
            </w:pPr>
            <w:r>
              <w:rPr>
                <w:rFonts w:hint="eastAsia" w:ascii="宋体" w:hAnsi="宋体" w:eastAsia="宋体" w:cs="宋体"/>
                <w:sz w:val="21"/>
                <w:szCs w:val="21"/>
              </w:rPr>
              <w:t>空压机头为4缸活塞式设计，机头数量：2个</w:t>
            </w:r>
          </w:p>
        </w:tc>
        <w:tc>
          <w:tcPr>
            <w:tcW w:w="1109" w:type="dxa"/>
            <w:tcBorders>
              <w:top w:val="single" w:color="auto" w:sz="6" w:space="0"/>
              <w:left w:val="single" w:color="auto" w:sz="6" w:space="0"/>
              <w:bottom w:val="nil"/>
              <w:right w:val="nil"/>
            </w:tcBorders>
            <w:vAlign w:val="center"/>
          </w:tcPr>
          <w:p w14:paraId="65CD4158">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7ACE6C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1DC70129">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1D2520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6</w:t>
            </w:r>
          </w:p>
        </w:tc>
        <w:tc>
          <w:tcPr>
            <w:tcW w:w="6648" w:type="dxa"/>
            <w:tcBorders>
              <w:top w:val="single" w:color="auto" w:sz="6" w:space="0"/>
              <w:left w:val="single" w:color="auto" w:sz="6" w:space="0"/>
              <w:bottom w:val="nil"/>
              <w:right w:val="nil"/>
            </w:tcBorders>
            <w:vAlign w:val="top"/>
          </w:tcPr>
          <w:p w14:paraId="3855ACF8">
            <w:pPr>
              <w:widowControl/>
              <w:jc w:val="left"/>
              <w:rPr>
                <w:rFonts w:ascii="宋体" w:hAnsi="宋体" w:cs="宋体"/>
                <w:color w:val="000000"/>
                <w:kern w:val="0"/>
                <w:sz w:val="24"/>
                <w:szCs w:val="24"/>
              </w:rPr>
            </w:pPr>
            <w:r>
              <w:rPr>
                <w:rFonts w:hint="eastAsia" w:ascii="宋体" w:hAnsi="宋体" w:eastAsia="宋体" w:cs="宋体"/>
                <w:sz w:val="21"/>
                <w:szCs w:val="21"/>
              </w:rPr>
              <w:t>空压机头具有差动启动控制，防止启动电流过大导致损坏机头</w:t>
            </w:r>
          </w:p>
        </w:tc>
        <w:tc>
          <w:tcPr>
            <w:tcW w:w="1109" w:type="dxa"/>
            <w:tcBorders>
              <w:top w:val="single" w:color="auto" w:sz="6" w:space="0"/>
              <w:left w:val="single" w:color="auto" w:sz="6" w:space="0"/>
              <w:bottom w:val="nil"/>
              <w:right w:val="nil"/>
            </w:tcBorders>
            <w:vAlign w:val="center"/>
          </w:tcPr>
          <w:p w14:paraId="10E3A487">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5CEBBB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863F7EB">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DCD792B">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7</w:t>
            </w:r>
          </w:p>
        </w:tc>
        <w:tc>
          <w:tcPr>
            <w:tcW w:w="6648" w:type="dxa"/>
            <w:tcBorders>
              <w:top w:val="single" w:color="auto" w:sz="6" w:space="0"/>
              <w:left w:val="single" w:color="auto" w:sz="6" w:space="0"/>
              <w:bottom w:val="nil"/>
              <w:right w:val="nil"/>
            </w:tcBorders>
            <w:vAlign w:val="top"/>
          </w:tcPr>
          <w:p w14:paraId="441A35B9">
            <w:pPr>
              <w:widowControl/>
              <w:jc w:val="left"/>
              <w:rPr>
                <w:rFonts w:ascii="宋体" w:hAnsi="宋体" w:cs="宋体"/>
                <w:color w:val="000000"/>
                <w:kern w:val="0"/>
                <w:sz w:val="24"/>
                <w:szCs w:val="24"/>
              </w:rPr>
            </w:pPr>
            <w:r>
              <w:rPr>
                <w:rFonts w:hint="eastAsia" w:ascii="宋体" w:hAnsi="宋体" w:eastAsia="宋体" w:cs="宋体"/>
                <w:sz w:val="21"/>
                <w:szCs w:val="21"/>
              </w:rPr>
              <w:t>整机无需油润滑，保证压缩气体绝对无油</w:t>
            </w:r>
          </w:p>
        </w:tc>
        <w:tc>
          <w:tcPr>
            <w:tcW w:w="1109" w:type="dxa"/>
            <w:tcBorders>
              <w:top w:val="single" w:color="auto" w:sz="6" w:space="0"/>
              <w:left w:val="single" w:color="auto" w:sz="6" w:space="0"/>
              <w:bottom w:val="nil"/>
              <w:right w:val="nil"/>
            </w:tcBorders>
            <w:vAlign w:val="center"/>
          </w:tcPr>
          <w:p w14:paraId="7A4760B5">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031A6C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30B49A1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79F96D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8</w:t>
            </w:r>
          </w:p>
        </w:tc>
        <w:tc>
          <w:tcPr>
            <w:tcW w:w="6648" w:type="dxa"/>
            <w:tcBorders>
              <w:top w:val="single" w:color="auto" w:sz="6" w:space="0"/>
              <w:left w:val="single" w:color="auto" w:sz="6" w:space="0"/>
              <w:bottom w:val="nil"/>
              <w:right w:val="nil"/>
            </w:tcBorders>
            <w:vAlign w:val="top"/>
          </w:tcPr>
          <w:p w14:paraId="63D1E825">
            <w:pPr>
              <w:widowControl/>
              <w:jc w:val="left"/>
              <w:rPr>
                <w:rFonts w:ascii="宋体" w:hAnsi="宋体" w:cs="宋体"/>
                <w:color w:val="000000"/>
                <w:kern w:val="0"/>
                <w:sz w:val="24"/>
                <w:szCs w:val="24"/>
              </w:rPr>
            </w:pPr>
            <w:r>
              <w:rPr>
                <w:rFonts w:hint="eastAsia" w:ascii="宋体" w:hAnsi="宋体" w:eastAsia="宋体" w:cs="宋体"/>
                <w:sz w:val="21"/>
                <w:szCs w:val="21"/>
                <w:lang w:val="en-US" w:eastAsia="zh-CN"/>
              </w:rPr>
              <w:t>▲</w:t>
            </w:r>
            <w:r>
              <w:rPr>
                <w:rFonts w:hint="eastAsia" w:ascii="宋体" w:hAnsi="宋体" w:eastAsia="宋体" w:cs="宋体"/>
                <w:sz w:val="21"/>
                <w:szCs w:val="21"/>
              </w:rPr>
              <w:t>自带触控面板控制器，可控制整机启闭、调整机器启闭工作压力、设置机器运行各种参数、显示压缩气体干燥度和故障提示</w:t>
            </w:r>
          </w:p>
        </w:tc>
        <w:tc>
          <w:tcPr>
            <w:tcW w:w="1109" w:type="dxa"/>
            <w:tcBorders>
              <w:top w:val="single" w:color="auto" w:sz="6" w:space="0"/>
              <w:left w:val="single" w:color="auto" w:sz="6" w:space="0"/>
              <w:bottom w:val="nil"/>
              <w:right w:val="nil"/>
            </w:tcBorders>
            <w:vAlign w:val="center"/>
          </w:tcPr>
          <w:p w14:paraId="6444731C">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13B9A6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A49CD7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A9E5DBD">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9</w:t>
            </w:r>
          </w:p>
        </w:tc>
        <w:tc>
          <w:tcPr>
            <w:tcW w:w="6648" w:type="dxa"/>
            <w:tcBorders>
              <w:top w:val="single" w:color="auto" w:sz="6" w:space="0"/>
              <w:left w:val="single" w:color="auto" w:sz="6" w:space="0"/>
              <w:bottom w:val="nil"/>
              <w:right w:val="nil"/>
            </w:tcBorders>
            <w:vAlign w:val="top"/>
          </w:tcPr>
          <w:p w14:paraId="643E2AEC">
            <w:pPr>
              <w:widowControl/>
              <w:jc w:val="left"/>
              <w:rPr>
                <w:rFonts w:ascii="宋体" w:hAnsi="宋体" w:cs="宋体"/>
                <w:color w:val="000000"/>
                <w:kern w:val="0"/>
                <w:sz w:val="24"/>
                <w:szCs w:val="24"/>
              </w:rPr>
            </w:pPr>
            <w:r>
              <w:rPr>
                <w:rFonts w:hint="eastAsia" w:ascii="宋体" w:hAnsi="宋体" w:eastAsia="宋体" w:cs="宋体"/>
                <w:sz w:val="21"/>
                <w:szCs w:val="21"/>
                <w:lang w:val="en-US" w:eastAsia="zh-CN"/>
              </w:rPr>
              <w:t>▲</w:t>
            </w:r>
            <w:r>
              <w:rPr>
                <w:rFonts w:hint="eastAsia" w:ascii="宋体" w:hAnsi="宋体" w:eastAsia="宋体" w:cs="宋体"/>
                <w:sz w:val="21"/>
                <w:szCs w:val="21"/>
              </w:rPr>
              <w:t>储气罐容量:</w:t>
            </w:r>
            <w:r>
              <w:rPr>
                <w:rFonts w:hint="eastAsia" w:ascii="宋体" w:hAnsi="宋体" w:cs="宋体"/>
                <w:sz w:val="21"/>
                <w:szCs w:val="21"/>
                <w:lang w:val="en-US" w:eastAsia="zh-CN"/>
              </w:rPr>
              <w:t>≥</w:t>
            </w:r>
            <w:r>
              <w:rPr>
                <w:rFonts w:hint="eastAsia" w:ascii="宋体" w:hAnsi="宋体" w:eastAsia="宋体" w:cs="宋体"/>
                <w:sz w:val="21"/>
                <w:szCs w:val="21"/>
              </w:rPr>
              <w:t>90L，内壁喷涂有特殊材料涂层，可以有效阻碍细菌代谢酶形成，具有防腐和抑菌双重功能，保证气体洁净达到医用要求；</w:t>
            </w:r>
            <w:bookmarkStart w:id="15" w:name="_GoBack"/>
            <w:bookmarkEnd w:id="15"/>
          </w:p>
        </w:tc>
        <w:tc>
          <w:tcPr>
            <w:tcW w:w="1109" w:type="dxa"/>
            <w:tcBorders>
              <w:top w:val="single" w:color="auto" w:sz="6" w:space="0"/>
              <w:left w:val="single" w:color="auto" w:sz="6" w:space="0"/>
              <w:bottom w:val="nil"/>
              <w:right w:val="nil"/>
            </w:tcBorders>
            <w:vAlign w:val="center"/>
          </w:tcPr>
          <w:p w14:paraId="176FB11B">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199385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6FF26A1">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70E5CA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w:t>
            </w:r>
          </w:p>
        </w:tc>
        <w:tc>
          <w:tcPr>
            <w:tcW w:w="6648" w:type="dxa"/>
            <w:tcBorders>
              <w:top w:val="single" w:color="auto" w:sz="6" w:space="0"/>
              <w:left w:val="single" w:color="auto" w:sz="6" w:space="0"/>
              <w:bottom w:val="nil"/>
              <w:right w:val="nil"/>
            </w:tcBorders>
            <w:vAlign w:val="top"/>
          </w:tcPr>
          <w:p w14:paraId="64C3968E">
            <w:pPr>
              <w:widowControl/>
              <w:jc w:val="left"/>
              <w:rPr>
                <w:rFonts w:ascii="宋体" w:hAnsi="宋体" w:cs="宋体"/>
                <w:b/>
                <w:bCs/>
                <w:color w:val="3F3F3F"/>
                <w:kern w:val="0"/>
                <w:sz w:val="22"/>
              </w:rPr>
            </w:pPr>
            <w:r>
              <w:rPr>
                <w:rFonts w:hint="eastAsia" w:ascii="宋体" w:hAnsi="宋体" w:eastAsia="宋体" w:cs="宋体"/>
                <w:sz w:val="21"/>
                <w:szCs w:val="21"/>
              </w:rPr>
              <w:t>在空压机泵头与储气罐之间置有空气干燥器</w:t>
            </w:r>
          </w:p>
        </w:tc>
        <w:tc>
          <w:tcPr>
            <w:tcW w:w="1109" w:type="dxa"/>
            <w:tcBorders>
              <w:top w:val="single" w:color="auto" w:sz="6" w:space="0"/>
              <w:left w:val="single" w:color="auto" w:sz="6" w:space="0"/>
              <w:bottom w:val="nil"/>
              <w:right w:val="nil"/>
            </w:tcBorders>
            <w:vAlign w:val="center"/>
          </w:tcPr>
          <w:p w14:paraId="64B052D5">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559C36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1DA7B375">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27040E46">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11</w:t>
            </w:r>
          </w:p>
        </w:tc>
        <w:tc>
          <w:tcPr>
            <w:tcW w:w="6648" w:type="dxa"/>
            <w:tcBorders>
              <w:top w:val="single" w:color="auto" w:sz="6" w:space="0"/>
              <w:left w:val="single" w:color="auto" w:sz="6" w:space="0"/>
              <w:bottom w:val="nil"/>
              <w:right w:val="nil"/>
            </w:tcBorders>
            <w:vAlign w:val="top"/>
          </w:tcPr>
          <w:p w14:paraId="017C05C7">
            <w:pPr>
              <w:widowControl/>
              <w:jc w:val="left"/>
              <w:rPr>
                <w:rFonts w:ascii="宋体" w:hAnsi="宋体" w:cs="宋体"/>
                <w:b/>
                <w:bCs/>
                <w:color w:val="3F3F3F"/>
                <w:kern w:val="0"/>
                <w:sz w:val="22"/>
              </w:rPr>
            </w:pPr>
            <w:r>
              <w:rPr>
                <w:rFonts w:hint="eastAsia" w:ascii="宋体" w:hAnsi="宋体" w:eastAsia="宋体" w:cs="宋体"/>
                <w:sz w:val="21"/>
                <w:szCs w:val="21"/>
              </w:rPr>
              <w:t>干燥器可以保持气体干燥度相对恒定，在40℃工作环境温度下可持续获得压力露点≤5℃的压缩气体</w:t>
            </w:r>
          </w:p>
          <w:p w14:paraId="3CA3596D">
            <w:pPr>
              <w:widowControl/>
              <w:jc w:val="left"/>
              <w:rPr>
                <w:rFonts w:ascii="宋体" w:hAnsi="宋体" w:cs="宋体"/>
                <w:color w:val="000000"/>
                <w:kern w:val="0"/>
                <w:sz w:val="24"/>
                <w:szCs w:val="24"/>
              </w:rPr>
            </w:pPr>
            <w:r>
              <w:rPr>
                <w:rFonts w:hint="eastAsia" w:ascii="宋体" w:hAnsi="宋体" w:cs="宋体"/>
                <w:b/>
                <w:bCs/>
                <w:color w:val="3F3F3F"/>
                <w:kern w:val="0"/>
                <w:sz w:val="22"/>
              </w:rPr>
              <w:t>　</w:t>
            </w:r>
          </w:p>
        </w:tc>
        <w:tc>
          <w:tcPr>
            <w:tcW w:w="1109" w:type="dxa"/>
            <w:tcBorders>
              <w:top w:val="single" w:color="auto" w:sz="6" w:space="0"/>
              <w:left w:val="single" w:color="auto" w:sz="6" w:space="0"/>
              <w:bottom w:val="nil"/>
              <w:right w:val="nil"/>
            </w:tcBorders>
            <w:vAlign w:val="center"/>
          </w:tcPr>
          <w:p w14:paraId="095BB946">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43D036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22B2C0D">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E5BA1C5">
            <w:pPr>
              <w:widowControl/>
              <w:spacing w:before="100" w:beforeAutospacing="1" w:after="100" w:afterAutospacing="1"/>
              <w:jc w:val="center"/>
              <w:rPr>
                <w:rFonts w:hint="eastAsia" w:ascii="宋体" w:cs="宋体"/>
                <w:kern w:val="0"/>
                <w:sz w:val="24"/>
                <w:szCs w:val="13"/>
                <w:lang w:bidi="ar"/>
              </w:rPr>
            </w:pPr>
            <w:r>
              <w:rPr>
                <w:rFonts w:hint="eastAsia" w:ascii="宋体" w:hAnsi="宋体" w:eastAsia="宋体" w:cs="宋体"/>
                <w:color w:val="000000"/>
                <w:kern w:val="0"/>
                <w:sz w:val="24"/>
                <w:szCs w:val="24"/>
                <w:lang w:val="en-US" w:eastAsia="zh-CN"/>
              </w:rPr>
              <w:t>12</w:t>
            </w:r>
          </w:p>
        </w:tc>
        <w:tc>
          <w:tcPr>
            <w:tcW w:w="6648" w:type="dxa"/>
            <w:tcBorders>
              <w:top w:val="single" w:color="auto" w:sz="6" w:space="0"/>
              <w:left w:val="single" w:color="auto" w:sz="6" w:space="0"/>
              <w:bottom w:val="nil"/>
              <w:right w:val="nil"/>
            </w:tcBorders>
            <w:vAlign w:val="top"/>
          </w:tcPr>
          <w:p w14:paraId="0E3A3CD4">
            <w:pPr>
              <w:widowControl/>
              <w:jc w:val="left"/>
              <w:rPr>
                <w:rFonts w:hint="eastAsia" w:ascii="宋体" w:cs="宋体"/>
                <w:kern w:val="0"/>
                <w:sz w:val="24"/>
                <w:szCs w:val="13"/>
                <w:lang w:bidi="ar"/>
              </w:rPr>
            </w:pPr>
            <w:r>
              <w:rPr>
                <w:rFonts w:hint="eastAsia" w:ascii="宋体" w:hAnsi="宋体" w:eastAsia="宋体" w:cs="宋体"/>
                <w:sz w:val="21"/>
                <w:szCs w:val="21"/>
              </w:rPr>
              <w:t>干燥器无须消耗电能，无须更换干燥滤芯</w:t>
            </w:r>
            <w:r>
              <w:rPr>
                <w:rFonts w:hint="eastAsia" w:ascii="宋体" w:hAnsi="宋体" w:eastAsia="宋体" w:cs="宋体"/>
                <w:sz w:val="21"/>
                <w:szCs w:val="21"/>
                <w:lang w:eastAsia="zh-CN"/>
              </w:rPr>
              <w:t>；</w:t>
            </w:r>
            <w:r>
              <w:rPr>
                <w:rFonts w:hint="eastAsia" w:ascii="宋体" w:hAnsi="宋体" w:eastAsia="宋体" w:cs="宋体"/>
                <w:sz w:val="21"/>
                <w:szCs w:val="21"/>
              </w:rPr>
              <w:t>干燥器带湿度指示器，方便维护和故障检修</w:t>
            </w:r>
            <w:r>
              <w:rPr>
                <w:rFonts w:hint="eastAsia" w:ascii="宋体" w:hAnsi="宋体" w:eastAsia="宋体" w:cs="宋体"/>
                <w:sz w:val="21"/>
                <w:szCs w:val="21"/>
                <w:lang w:eastAsia="zh-CN"/>
              </w:rPr>
              <w:t>；</w:t>
            </w:r>
            <w:r>
              <w:rPr>
                <w:rFonts w:hint="eastAsia" w:ascii="宋体" w:hAnsi="宋体" w:eastAsia="宋体" w:cs="宋体"/>
                <w:sz w:val="21"/>
                <w:szCs w:val="21"/>
              </w:rPr>
              <w:t>工作模式：100% 连续工作。</w:t>
            </w:r>
          </w:p>
        </w:tc>
        <w:tc>
          <w:tcPr>
            <w:tcW w:w="1109" w:type="dxa"/>
            <w:tcBorders>
              <w:top w:val="single" w:color="auto" w:sz="6" w:space="0"/>
              <w:left w:val="single" w:color="auto" w:sz="6" w:space="0"/>
              <w:bottom w:val="nil"/>
              <w:right w:val="nil"/>
            </w:tcBorders>
            <w:vAlign w:val="center"/>
          </w:tcPr>
          <w:p w14:paraId="674430F2">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72503B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06D082E9">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55578409">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13</w:t>
            </w:r>
          </w:p>
        </w:tc>
        <w:tc>
          <w:tcPr>
            <w:tcW w:w="6648" w:type="dxa"/>
            <w:tcBorders>
              <w:top w:val="single" w:color="auto" w:sz="6" w:space="0"/>
              <w:left w:val="single" w:color="auto" w:sz="6" w:space="0"/>
              <w:bottom w:val="nil"/>
              <w:right w:val="nil"/>
            </w:tcBorders>
            <w:vAlign w:val="top"/>
          </w:tcPr>
          <w:p w14:paraId="32A9A674">
            <w:pPr>
              <w:widowControl/>
              <w:jc w:val="left"/>
              <w:rPr>
                <w:rFonts w:hint="eastAsia" w:ascii="宋体" w:cs="宋体"/>
                <w:kern w:val="0"/>
                <w:sz w:val="24"/>
                <w:szCs w:val="13"/>
                <w:lang w:bidi="ar"/>
              </w:rPr>
            </w:pPr>
            <w:r>
              <w:rPr>
                <w:rFonts w:hint="eastAsia" w:ascii="宋体" w:hAnsi="宋体" w:eastAsia="宋体" w:cs="宋体"/>
                <w:sz w:val="21"/>
                <w:szCs w:val="21"/>
              </w:rPr>
              <w:t>压力开关启/闭压力设置：6.5/8.5Bar（0.65 - 0.85 MPa），可根据实际需要调整。</w:t>
            </w:r>
          </w:p>
        </w:tc>
        <w:tc>
          <w:tcPr>
            <w:tcW w:w="1109" w:type="dxa"/>
            <w:tcBorders>
              <w:top w:val="single" w:color="auto" w:sz="6" w:space="0"/>
              <w:left w:val="single" w:color="auto" w:sz="6" w:space="0"/>
              <w:bottom w:val="nil"/>
              <w:right w:val="nil"/>
            </w:tcBorders>
            <w:vAlign w:val="center"/>
          </w:tcPr>
          <w:p w14:paraId="2E440D18">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2164D6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5F9C61C">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7599E92">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14</w:t>
            </w:r>
          </w:p>
        </w:tc>
        <w:tc>
          <w:tcPr>
            <w:tcW w:w="6648" w:type="dxa"/>
            <w:tcBorders>
              <w:top w:val="single" w:color="auto" w:sz="6" w:space="0"/>
              <w:left w:val="single" w:color="auto" w:sz="6" w:space="0"/>
              <w:bottom w:val="nil"/>
              <w:right w:val="nil"/>
            </w:tcBorders>
            <w:vAlign w:val="top"/>
          </w:tcPr>
          <w:p w14:paraId="7E559B1D">
            <w:pPr>
              <w:widowControl/>
              <w:jc w:val="left"/>
              <w:rPr>
                <w:rFonts w:hint="eastAsia" w:ascii="宋体" w:cs="宋体"/>
                <w:kern w:val="0"/>
                <w:sz w:val="24"/>
                <w:szCs w:val="13"/>
                <w:lang w:bidi="ar"/>
              </w:rPr>
            </w:pPr>
            <w:r>
              <w:rPr>
                <w:rFonts w:hint="eastAsia" w:ascii="宋体" w:hAnsi="宋体" w:eastAsia="宋体" w:cs="宋体"/>
                <w:sz w:val="21"/>
                <w:szCs w:val="21"/>
              </w:rPr>
              <w:t>安全阀允许压力：10bar（1MPa）。0 - 7.8 bar压力积累时间：≤110 s</w:t>
            </w:r>
          </w:p>
        </w:tc>
        <w:tc>
          <w:tcPr>
            <w:tcW w:w="1109" w:type="dxa"/>
            <w:tcBorders>
              <w:top w:val="single" w:color="auto" w:sz="6" w:space="0"/>
              <w:left w:val="single" w:color="auto" w:sz="6" w:space="0"/>
              <w:bottom w:val="nil"/>
              <w:right w:val="nil"/>
            </w:tcBorders>
            <w:vAlign w:val="center"/>
          </w:tcPr>
          <w:p w14:paraId="18F493E8">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21FED6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3586F8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2AD2C160">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15</w:t>
            </w:r>
          </w:p>
        </w:tc>
        <w:tc>
          <w:tcPr>
            <w:tcW w:w="6648" w:type="dxa"/>
            <w:tcBorders>
              <w:top w:val="single" w:color="auto" w:sz="6" w:space="0"/>
              <w:left w:val="single" w:color="auto" w:sz="6" w:space="0"/>
              <w:bottom w:val="nil"/>
              <w:right w:val="nil"/>
            </w:tcBorders>
            <w:vAlign w:val="top"/>
          </w:tcPr>
          <w:p w14:paraId="051000D8">
            <w:pPr>
              <w:widowControl/>
              <w:jc w:val="left"/>
              <w:rPr>
                <w:rFonts w:hint="eastAsia" w:ascii="宋体" w:cs="宋体"/>
                <w:kern w:val="0"/>
                <w:sz w:val="24"/>
                <w:szCs w:val="13"/>
                <w:lang w:bidi="ar"/>
              </w:rPr>
            </w:pPr>
            <w:r>
              <w:rPr>
                <w:rFonts w:hint="eastAsia" w:ascii="宋体" w:hAnsi="宋体" w:eastAsia="宋体" w:cs="宋体"/>
                <w:sz w:val="21"/>
                <w:szCs w:val="21"/>
                <w:lang w:val="en-US" w:eastAsia="zh-CN"/>
              </w:rPr>
              <w:t>▲</w:t>
            </w:r>
            <w:r>
              <w:rPr>
                <w:rFonts w:hint="eastAsia" w:ascii="宋体" w:hAnsi="宋体" w:eastAsia="宋体" w:cs="宋体"/>
                <w:sz w:val="21"/>
                <w:szCs w:val="21"/>
              </w:rPr>
              <w:t>具备三级过滤，配备高精度精细细菌过滤器，精度为≤0.01um</w:t>
            </w:r>
          </w:p>
        </w:tc>
        <w:tc>
          <w:tcPr>
            <w:tcW w:w="1109" w:type="dxa"/>
            <w:tcBorders>
              <w:top w:val="single" w:color="auto" w:sz="6" w:space="0"/>
              <w:left w:val="single" w:color="auto" w:sz="6" w:space="0"/>
              <w:bottom w:val="nil"/>
              <w:right w:val="nil"/>
            </w:tcBorders>
            <w:vAlign w:val="center"/>
          </w:tcPr>
          <w:p w14:paraId="18CDE314">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7EC152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5FB235F2">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B8FF33E">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16</w:t>
            </w:r>
          </w:p>
        </w:tc>
        <w:tc>
          <w:tcPr>
            <w:tcW w:w="6648" w:type="dxa"/>
            <w:tcBorders>
              <w:top w:val="single" w:color="auto" w:sz="6" w:space="0"/>
              <w:left w:val="single" w:color="auto" w:sz="6" w:space="0"/>
              <w:bottom w:val="nil"/>
              <w:right w:val="nil"/>
            </w:tcBorders>
            <w:vAlign w:val="top"/>
          </w:tcPr>
          <w:p w14:paraId="2045647D">
            <w:pPr>
              <w:widowControl/>
              <w:jc w:val="left"/>
              <w:rPr>
                <w:rFonts w:hint="eastAsia" w:ascii="宋体" w:cs="宋体"/>
                <w:kern w:val="0"/>
                <w:sz w:val="24"/>
                <w:szCs w:val="13"/>
                <w:lang w:bidi="ar"/>
              </w:rPr>
            </w:pPr>
            <w:r>
              <w:rPr>
                <w:rFonts w:hint="eastAsia" w:ascii="宋体" w:hAnsi="宋体" w:eastAsia="宋体" w:cs="宋体"/>
                <w:sz w:val="21"/>
                <w:szCs w:val="21"/>
                <w:lang w:val="en-US" w:eastAsia="zh-CN"/>
              </w:rPr>
              <w:t>▲</w:t>
            </w:r>
            <w:r>
              <w:rPr>
                <w:rFonts w:hint="eastAsia" w:ascii="宋体" w:hAnsi="宋体" w:eastAsia="宋体" w:cs="宋体"/>
                <w:sz w:val="21"/>
                <w:szCs w:val="21"/>
              </w:rPr>
              <w:t>配有网络接口和设备管理软件，可实现数字化远程监控，实时掌控机器运行状态；可远程操控空压机，调整其工作状态和故障排除</w:t>
            </w:r>
          </w:p>
        </w:tc>
        <w:tc>
          <w:tcPr>
            <w:tcW w:w="1109" w:type="dxa"/>
            <w:tcBorders>
              <w:top w:val="single" w:color="auto" w:sz="6" w:space="0"/>
              <w:left w:val="single" w:color="auto" w:sz="6" w:space="0"/>
              <w:bottom w:val="nil"/>
              <w:right w:val="nil"/>
            </w:tcBorders>
            <w:vAlign w:val="center"/>
          </w:tcPr>
          <w:p w14:paraId="1AF33FF0">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4E8604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63E8499D">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ADAA441">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17</w:t>
            </w:r>
          </w:p>
        </w:tc>
        <w:tc>
          <w:tcPr>
            <w:tcW w:w="6648" w:type="dxa"/>
            <w:tcBorders>
              <w:top w:val="single" w:color="auto" w:sz="6" w:space="0"/>
              <w:left w:val="single" w:color="auto" w:sz="6" w:space="0"/>
              <w:bottom w:val="nil"/>
              <w:right w:val="nil"/>
            </w:tcBorders>
            <w:vAlign w:val="top"/>
          </w:tcPr>
          <w:p w14:paraId="591070A9">
            <w:pPr>
              <w:widowControl/>
              <w:jc w:val="left"/>
              <w:rPr>
                <w:rFonts w:hint="eastAsia" w:ascii="宋体" w:cs="宋体"/>
                <w:kern w:val="0"/>
                <w:sz w:val="24"/>
                <w:szCs w:val="13"/>
                <w:lang w:bidi="ar"/>
              </w:rPr>
            </w:pPr>
            <w:r>
              <w:rPr>
                <w:rFonts w:hint="eastAsia" w:ascii="宋体" w:hAnsi="宋体" w:eastAsia="宋体" w:cs="宋体"/>
                <w:sz w:val="21"/>
                <w:szCs w:val="21"/>
              </w:rPr>
              <w:t>具有一类医疗器械产品备案证</w:t>
            </w:r>
          </w:p>
        </w:tc>
        <w:tc>
          <w:tcPr>
            <w:tcW w:w="1109" w:type="dxa"/>
            <w:tcBorders>
              <w:top w:val="single" w:color="auto" w:sz="6" w:space="0"/>
              <w:left w:val="single" w:color="auto" w:sz="6" w:space="0"/>
              <w:bottom w:val="nil"/>
              <w:right w:val="nil"/>
            </w:tcBorders>
            <w:vAlign w:val="center"/>
          </w:tcPr>
          <w:p w14:paraId="7D3E275A">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5EF015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A47666A">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48E69E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eastAsia="宋体" w:cs="宋体"/>
                <w:sz w:val="21"/>
                <w:szCs w:val="21"/>
                <w:lang w:val="en-US" w:eastAsia="zh-CN"/>
              </w:rPr>
              <w:t>配置清单</w:t>
            </w:r>
          </w:p>
        </w:tc>
        <w:tc>
          <w:tcPr>
            <w:tcW w:w="6648" w:type="dxa"/>
            <w:tcBorders>
              <w:top w:val="single" w:color="auto" w:sz="6" w:space="0"/>
              <w:left w:val="single" w:color="auto" w:sz="6" w:space="0"/>
              <w:bottom w:val="nil"/>
              <w:right w:val="nil"/>
            </w:tcBorders>
            <w:vAlign w:val="top"/>
          </w:tcPr>
          <w:p w14:paraId="7E488875">
            <w:pPr>
              <w:widowControl/>
              <w:numPr>
                <w:ilvl w:val="0"/>
                <w:numId w:val="0"/>
              </w:numPr>
              <w:jc w:val="left"/>
              <w:rPr>
                <w:rFonts w:hint="eastAsia"/>
                <w:kern w:val="0"/>
                <w:sz w:val="24"/>
                <w:szCs w:val="13"/>
                <w:lang w:val="en-US" w:eastAsia="zh-CN" w:bidi="ar"/>
              </w:rPr>
            </w:pPr>
            <w:r>
              <w:rPr>
                <w:kern w:val="0"/>
                <w:sz w:val="24"/>
                <w:szCs w:val="13"/>
                <w:lang w:bidi="ar"/>
              </w:rPr>
              <w:t>☆</w:t>
            </w:r>
            <w:r>
              <w:rPr>
                <w:rFonts w:hint="eastAsia"/>
                <w:kern w:val="0"/>
                <w:sz w:val="24"/>
                <w:szCs w:val="13"/>
                <w:lang w:val="en-US" w:eastAsia="zh-CN" w:bidi="ar"/>
              </w:rPr>
              <w:t>空压系统：</w:t>
            </w:r>
          </w:p>
          <w:p w14:paraId="048FEBE5">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1.无油空压机机头  2个</w:t>
            </w:r>
          </w:p>
          <w:p w14:paraId="1EA399F4">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2.压力显示表   1个</w:t>
            </w:r>
          </w:p>
          <w:p w14:paraId="6A1B1788">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3.安全阀    1个</w:t>
            </w:r>
          </w:p>
          <w:p w14:paraId="1B0A1F78">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4.储气罐     1个</w:t>
            </w:r>
          </w:p>
          <w:p w14:paraId="2FA235F6">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5.膜式干燥器   2个</w:t>
            </w:r>
          </w:p>
          <w:p w14:paraId="0D86C875">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6.触控面板控制器  1个</w:t>
            </w:r>
          </w:p>
          <w:p w14:paraId="25509827">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7.输气压力软管   1根</w:t>
            </w:r>
          </w:p>
          <w:p w14:paraId="26577ABB">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8.冷凝水收集盘   2个</w:t>
            </w:r>
          </w:p>
          <w:p w14:paraId="6593835A">
            <w:pPr>
              <w:widowControl/>
              <w:jc w:val="left"/>
              <w:rPr>
                <w:rFonts w:hint="eastAsia" w:ascii="宋体" w:hAnsi="宋体" w:eastAsia="宋体" w:cs="宋体"/>
                <w:sz w:val="21"/>
                <w:szCs w:val="21"/>
              </w:rPr>
            </w:pPr>
            <w:r>
              <w:rPr>
                <w:rFonts w:hint="eastAsia" w:ascii="宋体" w:hAnsi="宋体" w:eastAsia="宋体" w:cs="宋体"/>
                <w:sz w:val="21"/>
                <w:szCs w:val="21"/>
                <w:lang w:val="en-US" w:eastAsia="zh-CN"/>
              </w:rPr>
              <w:t>9.说明书   1本</w:t>
            </w:r>
          </w:p>
        </w:tc>
        <w:tc>
          <w:tcPr>
            <w:tcW w:w="1109" w:type="dxa"/>
            <w:tcBorders>
              <w:top w:val="single" w:color="auto" w:sz="6" w:space="0"/>
              <w:left w:val="single" w:color="auto" w:sz="6" w:space="0"/>
              <w:bottom w:val="nil"/>
              <w:right w:val="nil"/>
            </w:tcBorders>
            <w:vAlign w:val="center"/>
          </w:tcPr>
          <w:p w14:paraId="7B0561C7">
            <w:pPr>
              <w:widowControl/>
              <w:spacing w:before="100" w:beforeAutospacing="1" w:after="100" w:afterAutospacing="1"/>
              <w:jc w:val="center"/>
              <w:rPr>
                <w:rFonts w:hint="default" w:ascii="宋体" w:hAnsi="宋体" w:eastAsia="宋体" w:cs="宋体"/>
                <w:color w:val="000000"/>
                <w:kern w:val="0"/>
                <w:sz w:val="24"/>
                <w:szCs w:val="24"/>
                <w:lang w:val="en-US" w:eastAsia="zh-CN"/>
              </w:rPr>
            </w:pPr>
          </w:p>
        </w:tc>
      </w:tr>
      <w:tr w14:paraId="7FFCA6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0B78D776">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     保障措施</w:t>
            </w:r>
          </w:p>
        </w:tc>
        <w:tc>
          <w:tcPr>
            <w:tcW w:w="8880" w:type="dxa"/>
            <w:gridSpan w:val="3"/>
            <w:tcBorders>
              <w:top w:val="single" w:color="auto" w:sz="6" w:space="0"/>
              <w:left w:val="single" w:color="auto" w:sz="6" w:space="0"/>
              <w:bottom w:val="nil"/>
              <w:right w:val="nil"/>
            </w:tcBorders>
            <w:vAlign w:val="center"/>
          </w:tcPr>
          <w:p w14:paraId="6FD72C03">
            <w:pPr>
              <w:widowControl/>
              <w:spacing w:before="100" w:beforeAutospacing="1" w:after="100" w:afterAutospacing="1"/>
              <w:jc w:val="left"/>
              <w:rPr>
                <w:rFonts w:ascii="宋体" w:hAnsi="宋体" w:cs="宋体"/>
                <w:b/>
                <w:bCs/>
                <w:kern w:val="0"/>
                <w:sz w:val="24"/>
                <w:szCs w:val="24"/>
              </w:rPr>
            </w:pPr>
            <w:r>
              <w:rPr>
                <w:rFonts w:hint="eastAsia" w:ascii="宋体" w:hAnsi="宋体" w:cs="宋体"/>
                <w:kern w:val="0"/>
                <w:szCs w:val="21"/>
              </w:rPr>
              <w:t>在投标文件中详细说明保障措施（包括技术团队、技术方案、技术人员、场地、车辆等），评审委员会根据响应情况进行横向比较，</w:t>
            </w:r>
            <w:r>
              <w:rPr>
                <w:rFonts w:hint="eastAsia" w:ascii="宋体" w:hAnsi="宋体" w:cs="宋体"/>
                <w:kern w:val="0"/>
                <w:szCs w:val="21"/>
                <w:lang w:val="en-US" w:eastAsia="zh-CN"/>
              </w:rPr>
              <w:t>包含三项得</w:t>
            </w:r>
            <w:r>
              <w:rPr>
                <w:rFonts w:hint="eastAsia" w:ascii="宋体" w:hAnsi="宋体" w:cs="宋体"/>
                <w:kern w:val="0"/>
                <w:szCs w:val="21"/>
              </w:rPr>
              <w:t>3分，</w:t>
            </w:r>
            <w:r>
              <w:rPr>
                <w:rFonts w:hint="eastAsia" w:ascii="宋体" w:hAnsi="宋体" w:cs="宋体"/>
                <w:kern w:val="0"/>
                <w:szCs w:val="21"/>
                <w:lang w:val="en-US" w:eastAsia="zh-CN"/>
              </w:rPr>
              <w:t>包含两项得</w:t>
            </w:r>
            <w:r>
              <w:rPr>
                <w:rFonts w:hint="eastAsia" w:ascii="宋体" w:hAnsi="宋体" w:cs="宋体"/>
                <w:kern w:val="0"/>
                <w:szCs w:val="21"/>
              </w:rPr>
              <w:t>2分，</w:t>
            </w:r>
            <w:r>
              <w:rPr>
                <w:rFonts w:hint="eastAsia" w:ascii="宋体" w:hAnsi="宋体" w:cs="宋体"/>
                <w:kern w:val="0"/>
                <w:szCs w:val="21"/>
                <w:lang w:val="en-US" w:eastAsia="zh-CN"/>
              </w:rPr>
              <w:t>包含一项得</w:t>
            </w:r>
            <w:r>
              <w:rPr>
                <w:rFonts w:hint="eastAsia" w:ascii="宋体" w:hAnsi="宋体" w:cs="宋体"/>
                <w:kern w:val="0"/>
                <w:szCs w:val="21"/>
              </w:rPr>
              <w:t>1分，</w:t>
            </w:r>
            <w:r>
              <w:rPr>
                <w:rFonts w:hint="eastAsia" w:ascii="宋体" w:hAnsi="宋体" w:cs="宋体"/>
                <w:color w:val="000000" w:themeColor="text1"/>
                <w:sz w:val="24"/>
                <w:szCs w:val="24"/>
                <w14:textFill>
                  <w14:solidFill>
                    <w14:schemeClr w14:val="tx1"/>
                  </w14:solidFill>
                </w14:textFill>
              </w:rPr>
              <w:t>其他情况不得分。</w:t>
            </w:r>
          </w:p>
        </w:tc>
      </w:tr>
      <w:tr w14:paraId="669CCF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vAlign w:val="center"/>
          </w:tcPr>
          <w:p w14:paraId="2612AD08">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rPr>
              <w:t xml:space="preserve">      </w:t>
            </w:r>
            <w:r>
              <w:rPr>
                <w:rFonts w:ascii="宋体" w:hAnsi="宋体" w:cs="宋体"/>
                <w:b/>
                <w:bCs/>
                <w:kern w:val="0"/>
                <w:sz w:val="24"/>
                <w:szCs w:val="24"/>
              </w:rPr>
              <w:t>务</w:t>
            </w:r>
            <w:r>
              <w:rPr>
                <w:rFonts w:hint="eastAsia" w:ascii="宋体" w:hAnsi="宋体" w:cs="宋体"/>
                <w:b/>
                <w:bCs/>
                <w:kern w:val="0"/>
                <w:sz w:val="24"/>
                <w:szCs w:val="24"/>
              </w:rPr>
              <w:t xml:space="preserve">      </w:t>
            </w:r>
            <w:r>
              <w:rPr>
                <w:rFonts w:ascii="宋体" w:hAnsi="宋体" w:cs="宋体"/>
                <w:b/>
                <w:bCs/>
                <w:kern w:val="0"/>
                <w:sz w:val="24"/>
                <w:szCs w:val="24"/>
              </w:rPr>
              <w:t>需</w:t>
            </w:r>
            <w:r>
              <w:rPr>
                <w:rFonts w:hint="eastAsia" w:ascii="宋体" w:hAnsi="宋体" w:cs="宋体"/>
                <w:b/>
                <w:bCs/>
                <w:kern w:val="0"/>
                <w:sz w:val="24"/>
                <w:szCs w:val="24"/>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vAlign w:val="center"/>
          </w:tcPr>
          <w:p w14:paraId="723B8329">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27B405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C4A84">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AF3CEB">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67CDA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789B1D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3C88E36C">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3E0C81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39ABB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F67B02">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5476A00">
                  <w:pPr>
                    <w:widowControl/>
                    <w:spacing w:before="100" w:beforeAutospacing="1" w:after="100" w:afterAutospacing="1"/>
                    <w:jc w:val="left"/>
                    <w:rPr>
                      <w:rFonts w:ascii="宋体" w:hAnsi="宋体" w:cs="宋体"/>
                      <w:kern w:val="0"/>
                      <w:sz w:val="24"/>
                      <w:szCs w:val="24"/>
                    </w:rPr>
                  </w:pPr>
                  <w:r>
                    <w:rPr>
                      <w:rFonts w:hint="eastAsia" w:ascii="宋体" w:hAnsi="宋体" w:cs="宋体"/>
                      <w:kern w:val="0"/>
                      <w:szCs w:val="21"/>
                    </w:rPr>
                    <w:t>1.1各投标人应在投标文件中列明各主机、配件和易耗品的保修期限,并承诺提供整机免费保修期</w:t>
                  </w:r>
                  <w:r>
                    <w:rPr>
                      <w:rFonts w:hint="eastAsia" w:ascii="宋体" w:hAnsi="宋体" w:cs="宋体"/>
                      <w:b/>
                      <w:bCs/>
                      <w:kern w:val="0"/>
                      <w:szCs w:val="21"/>
                    </w:rPr>
                    <w:t>伍年</w:t>
                  </w:r>
                  <w:r>
                    <w:rPr>
                      <w:rFonts w:hint="eastAsia" w:ascii="宋体" w:hAnsi="宋体" w:cs="宋体"/>
                      <w:kern w:val="0"/>
                      <w:szCs w:val="21"/>
                    </w:rPr>
                    <w:t>(全保)</w:t>
                  </w:r>
                  <w:r>
                    <w:rPr>
                      <w:rStyle w:val="17"/>
                      <w:rFonts w:hint="eastAsia" w:ascii="宋体" w:hAnsi="宋体" w:cs="宋体"/>
                      <w:szCs w:val="21"/>
                    </w:rPr>
                    <w:t>（特别提示：免费保修期达不到招标文件要求的，该投标文件不通过）</w:t>
                  </w:r>
                  <w:r>
                    <w:rPr>
                      <w:rFonts w:hint="eastAsia" w:ascii="宋体" w:hAnsi="宋体" w:cs="宋体"/>
                      <w:kern w:val="0"/>
                      <w:szCs w:val="21"/>
                    </w:rPr>
                    <w:t>,终身维修。保修期内,年度定期预防性维护保养次数应不少于</w:t>
                  </w:r>
                  <w:r>
                    <w:rPr>
                      <w:rFonts w:hint="eastAsia" w:ascii="宋体" w:hAnsi="宋体" w:cs="宋体"/>
                      <w:kern w:val="0"/>
                      <w:szCs w:val="21"/>
                      <w:u w:val="single"/>
                    </w:rPr>
                    <w:t xml:space="preserve"> 4 </w:t>
                  </w:r>
                  <w:r>
                    <w:rPr>
                      <w:rFonts w:hint="eastAsia" w:ascii="宋体" w:hAnsi="宋体" w:cs="宋体"/>
                      <w:kern w:val="0"/>
                      <w:szCs w:val="21"/>
                    </w:rPr>
                    <w:t>次。保修期内免费更换零配件、免工时费。</w:t>
                  </w:r>
                </w:p>
              </w:tc>
            </w:tr>
            <w:tr w14:paraId="473512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6848BFD4">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50EE862B">
                  <w:pPr>
                    <w:widowControl/>
                    <w:spacing w:before="100" w:beforeAutospacing="1" w:after="100" w:afterAutospacing="1" w:line="150" w:lineRule="atLeast"/>
                    <w:jc w:val="center"/>
                    <w:rPr>
                      <w:rFonts w:ascii="宋体" w:hAnsi="宋体" w:cs="宋体"/>
                      <w:kern w:val="0"/>
                      <w:szCs w:val="21"/>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8FB31E6">
                  <w:pPr>
                    <w:widowControl/>
                    <w:spacing w:before="100" w:beforeAutospacing="1" w:after="100" w:afterAutospacing="1" w:line="150" w:lineRule="atLeast"/>
                    <w:jc w:val="left"/>
                    <w:rPr>
                      <w:rFonts w:ascii="宋体" w:hAnsi="宋体" w:cs="宋体"/>
                      <w:kern w:val="0"/>
                      <w:szCs w:val="21"/>
                    </w:rPr>
                  </w:pPr>
                  <w:r>
                    <w:rPr>
                      <w:rFonts w:hint="eastAsia" w:ascii="宋体" w:hAnsi="宋体" w:cs="宋体"/>
                      <w:kern w:val="0"/>
                      <w:szCs w:val="21"/>
                    </w:rPr>
                    <w:t>2.1由设备制造商提供售后服务，</w:t>
                  </w:r>
                  <w:r>
                    <w:rPr>
                      <w:rFonts w:hint="eastAsia" w:ascii="宋体" w:hAnsi="宋体" w:cs="宋体"/>
                      <w:kern w:val="0"/>
                      <w:szCs w:val="21"/>
                      <w:u w:val="single"/>
                    </w:rPr>
                    <w:t xml:space="preserve"> 4 </w:t>
                  </w:r>
                  <w:r>
                    <w:rPr>
                      <w:rFonts w:hint="eastAsia" w:ascii="宋体" w:hAnsi="宋体" w:cs="宋体"/>
                      <w:kern w:val="0"/>
                      <w:szCs w:val="21"/>
                    </w:rPr>
                    <w:t>小时内响应，</w:t>
                  </w:r>
                  <w:r>
                    <w:rPr>
                      <w:rFonts w:hint="eastAsia" w:ascii="宋体" w:hAnsi="宋体" w:cs="宋体"/>
                      <w:kern w:val="0"/>
                      <w:szCs w:val="21"/>
                      <w:u w:val="single"/>
                    </w:rPr>
                    <w:t xml:space="preserve"> 24 </w:t>
                  </w:r>
                  <w:r>
                    <w:rPr>
                      <w:rFonts w:hint="eastAsia" w:ascii="宋体" w:hAnsi="宋体" w:cs="宋体"/>
                      <w:kern w:val="0"/>
                      <w:szCs w:val="21"/>
                    </w:rPr>
                    <w:t>小时维修到位（不可抗力情况除外）。消耗品和零配件供应及时，特殊情况下可提供备用机。</w:t>
                  </w:r>
                  <w:r>
                    <w:rPr>
                      <w:rFonts w:hint="eastAsia"/>
                    </w:rPr>
                    <w:t xml:space="preserve">                </w:t>
                  </w:r>
                </w:p>
              </w:tc>
            </w:tr>
            <w:tr w14:paraId="71D70C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385BFD7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0FFCA772">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477B685">
                  <w:pPr>
                    <w:widowControl/>
                    <w:spacing w:before="100" w:beforeAutospacing="1" w:after="100" w:afterAutospacing="1" w:line="150" w:lineRule="atLeast"/>
                    <w:jc w:val="left"/>
                    <w:rPr>
                      <w:rFonts w:ascii="宋体" w:hAnsi="宋体" w:cs="宋体"/>
                      <w:kern w:val="0"/>
                      <w:szCs w:val="21"/>
                    </w:rPr>
                  </w:pPr>
                  <w:r>
                    <w:rPr>
                      <w:rFonts w:hint="eastAsia"/>
                    </w:rPr>
                    <w:t>2.2厂家必须在广东省有固定售后服务工作站（提供工程师电话和技术维修力量情况和维修的详细地址及联系方式）。专业工程师免费现场安装。</w:t>
                  </w:r>
                </w:p>
              </w:tc>
            </w:tr>
            <w:tr w14:paraId="221263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0F17AD9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1413A094">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C11C555">
                  <w:pPr>
                    <w:jc w:val="left"/>
                    <w:rPr>
                      <w:rFonts w:ascii="宋体" w:hAnsi="宋体" w:cs="宋体"/>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5EA9D3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0E89AD3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0DA6DB5A">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456694A3">
                  <w:pPr>
                    <w:jc w:val="left"/>
                    <w:rPr>
                      <w:rFonts w:ascii="宋体" w:hAnsi="宋体" w:cs="宋体"/>
                      <w:kern w:val="0"/>
                      <w:szCs w:val="21"/>
                    </w:rPr>
                  </w:pPr>
                  <w:r>
                    <w:rPr>
                      <w:rFonts w:hint="eastAsia"/>
                    </w:rPr>
                    <w:t>2.4保证供应仪器的维修与配件。</w:t>
                  </w:r>
                </w:p>
              </w:tc>
            </w:tr>
            <w:tr w14:paraId="6C7E44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08C93B0E">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tcMar>
                    <w:top w:w="0" w:type="dxa"/>
                    <w:left w:w="108" w:type="dxa"/>
                    <w:bottom w:w="0" w:type="dxa"/>
                    <w:right w:w="108" w:type="dxa"/>
                  </w:tcMar>
                  <w:vAlign w:val="center"/>
                </w:tcPr>
                <w:p w14:paraId="09E62815">
                  <w:pPr>
                    <w:widowControl/>
                    <w:spacing w:before="100" w:beforeAutospacing="1" w:after="100" w:afterAutospacing="1" w:line="150" w:lineRule="atLeast"/>
                    <w:jc w:val="center"/>
                    <w:rPr>
                      <w:rFonts w:ascii="宋体" w:hAnsi="宋体" w:cs="宋体"/>
                      <w:kern w:val="0"/>
                      <w:szCs w:val="21"/>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4D3CE4">
                  <w:pPr>
                    <w:jc w:val="left"/>
                    <w:rPr>
                      <w:rFonts w:ascii="宋体" w:hAnsi="宋体" w:cs="宋体"/>
                      <w:kern w:val="0"/>
                      <w:szCs w:val="21"/>
                    </w:rPr>
                  </w:pPr>
                  <w:r>
                    <w:rPr>
                      <w:rFonts w:hint="eastAsia" w:ascii="宋体" w:hAnsi="宋体" w:cs="宋体"/>
                      <w:kern w:val="0"/>
                      <w:sz w:val="24"/>
                      <w:szCs w:val="24"/>
                    </w:rPr>
                    <w:t>3.1</w:t>
                  </w:r>
                  <w:r>
                    <w:rPr>
                      <w:rFonts w:hint="eastAsia"/>
                    </w:rPr>
                    <w:t xml:space="preserve"> 免费提供技术咨询、软件升级；</w:t>
                  </w:r>
                </w:p>
              </w:tc>
            </w:tr>
            <w:tr w14:paraId="4025CA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87A8535">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tcMar>
                    <w:top w:w="0" w:type="dxa"/>
                    <w:left w:w="108" w:type="dxa"/>
                    <w:bottom w:w="0" w:type="dxa"/>
                    <w:right w:w="108" w:type="dxa"/>
                  </w:tcMar>
                  <w:vAlign w:val="center"/>
                </w:tcPr>
                <w:p w14:paraId="3276F3F0">
                  <w:pPr>
                    <w:widowControl/>
                    <w:spacing w:before="100" w:beforeAutospacing="1" w:after="100" w:afterAutospacing="1" w:line="150" w:lineRule="atLeast"/>
                    <w:jc w:val="center"/>
                    <w:rPr>
                      <w:rFonts w:ascii="宋体" w:hAnsi="宋体" w:cs="宋体"/>
                      <w:kern w:val="0"/>
                      <w:szCs w:val="21"/>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E9BBBE">
                  <w:pPr>
                    <w:jc w:val="left"/>
                  </w:pPr>
                  <w:r>
                    <w:rPr>
                      <w:rFonts w:hint="eastAsia"/>
                    </w:rPr>
                    <w:t>3.2所提供的所有的硬件、软件与我院现有的PACS端口免费连接。</w:t>
                  </w:r>
                </w:p>
              </w:tc>
            </w:tr>
            <w:tr w14:paraId="571572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65A8D6">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0803A6">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45A5526B">
                  <w:pPr>
                    <w:jc w:val="left"/>
                  </w:pPr>
                  <w:r>
                    <w:rPr>
                      <w:rFonts w:hint="eastAsia"/>
                    </w:rPr>
                    <w:t>4.1有专业人员对临床操作人员进行专业的培训，并对维修工程师进行维护、维修培训。</w:t>
                  </w:r>
                </w:p>
              </w:tc>
            </w:tr>
            <w:tr w14:paraId="4708C5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C646EA">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688F32">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F020F4F">
                  <w:pPr>
                    <w:jc w:val="left"/>
                  </w:pPr>
                  <w:r>
                    <w:rPr>
                      <w:rFonts w:hint="eastAsia"/>
                    </w:rPr>
                    <w:t>5.1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11735C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5E0DFEE1">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16C282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580F6C8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778838FA">
                  <w:pPr>
                    <w:widowControl/>
                    <w:spacing w:before="100" w:beforeAutospacing="1" w:after="100" w:afterAutospacing="1"/>
                    <w:jc w:val="center"/>
                    <w:rPr>
                      <w:rFonts w:ascii="宋体" w:hAnsi="宋体" w:cs="宋体"/>
                      <w:kern w:val="0"/>
                      <w:sz w:val="24"/>
                    </w:rPr>
                  </w:pPr>
                  <w:r>
                    <w:rPr>
                      <w:rFonts w:hint="eastAsia" w:ascii="宋体" w:hAnsi="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69CADE7">
                  <w:pPr>
                    <w:jc w:val="left"/>
                  </w:pPr>
                  <w:r>
                    <w:rPr>
                      <w:rFonts w:hint="eastAsia"/>
                    </w:rPr>
                    <w:t>1.1厂家提供终身维修，终身免费提供软件升级</w:t>
                  </w:r>
                </w:p>
              </w:tc>
            </w:tr>
            <w:tr w14:paraId="1E2AB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0553C5D2">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24657103">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ACE22C9">
                  <w:pPr>
                    <w:jc w:val="left"/>
                  </w:pPr>
                  <w:r>
                    <w:rPr>
                      <w:rFonts w:hint="eastAsia"/>
                    </w:rPr>
                    <w:t>1.2由设备制造商提供售后服务， 4 小时内响应， 24 小时维修到位（不可抗力情况除外）。消耗品和零配件供应及时，特殊情况下可提供备用机。</w:t>
                  </w:r>
                </w:p>
              </w:tc>
            </w:tr>
            <w:tr w14:paraId="1EB5D0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2A91387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43C6CE5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65FA6EF">
                  <w:pPr>
                    <w:jc w:val="left"/>
                  </w:pPr>
                  <w:r>
                    <w:rPr>
                      <w:rFonts w:hint="eastAsia"/>
                    </w:rPr>
                    <w:t>1.3保修期满后，投标人应以优惠价供应维修零配件、消耗品和延续保修合同。零配件、消耗品、试剂和延续保修合同的报价明细必须填写于《零配件、消耗品和延续保修合同报价明清单》中。</w:t>
                  </w:r>
                </w:p>
              </w:tc>
            </w:tr>
            <w:tr w14:paraId="5AF723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B4DA52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710B9D0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B80E142">
                  <w:pPr>
                    <w:jc w:val="left"/>
                  </w:pPr>
                  <w:r>
                    <w:rPr>
                      <w:rFonts w:hint="eastAsia"/>
                    </w:rPr>
                    <w:t>1.4采购人可与投标人就优惠价进行谈判，但优惠价不得高于投标人在投标文件的《零配件、消耗品和延续保修合同报价明清单》中承诺的维修零配件、消耗品和延续保修合同的报价。</w:t>
                  </w:r>
                </w:p>
              </w:tc>
            </w:tr>
            <w:tr w14:paraId="6D89A9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800D29E">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42C7FBAF">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447E8075">
                  <w:pPr>
                    <w:jc w:val="left"/>
                  </w:pPr>
                  <w:r>
                    <w:rPr>
                      <w:rFonts w:hint="eastAsia"/>
                    </w:rPr>
                    <w:t>1.5设备制造商维修的货物经采购人验收合格，且设备制造商提供维修专用发票后，采购人支付维修费用。</w:t>
                  </w:r>
                </w:p>
              </w:tc>
            </w:tr>
            <w:tr w14:paraId="6961E6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731C75F">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tcPr>
                <w:p w14:paraId="5B0EDAE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7254A0B5">
                  <w:pPr>
                    <w:jc w:val="left"/>
                  </w:pPr>
                  <w:r>
                    <w:rPr>
                      <w:rFonts w:hint="eastAsia"/>
                    </w:rPr>
                    <w:t>1.6投标人及设备制造商不得以任何理由不按时进行维修，不得要求采购人购买所谓“保修服务”（即：不论设备有无故障先买保修服务），不得在设备中嵌设任何不利于采购人使用与维修设备的障碍。</w:t>
                  </w:r>
                </w:p>
              </w:tc>
            </w:tr>
            <w:tr w14:paraId="51EE96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021C066B">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76563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43732B62">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22D823B4">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交货要求</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3FFA4C6">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kern w:val="0"/>
                      <w:szCs w:val="21"/>
                    </w:rPr>
                    <w:t>投标人在签订合同之日起</w:t>
                  </w:r>
                  <w:r>
                    <w:rPr>
                      <w:rFonts w:hint="eastAsia" w:ascii="宋体" w:hAnsi="宋体" w:cs="宋体"/>
                      <w:kern w:val="0"/>
                      <w:szCs w:val="21"/>
                      <w:u w:val="single"/>
                    </w:rPr>
                    <w:t>30</w:t>
                  </w:r>
                  <w:r>
                    <w:rPr>
                      <w:rFonts w:hint="eastAsia" w:ascii="宋体" w:hAnsi="宋体" w:cs="宋体"/>
                      <w:kern w:val="0"/>
                      <w:szCs w:val="21"/>
                    </w:rPr>
                    <w:t>天内交货</w:t>
                  </w:r>
                  <w:r>
                    <w:rPr>
                      <w:rFonts w:ascii="宋体" w:hAnsi="宋体" w:cs="宋体"/>
                      <w:kern w:val="0"/>
                      <w:sz w:val="24"/>
                      <w:szCs w:val="24"/>
                    </w:rPr>
                    <w:t>。</w:t>
                  </w:r>
                </w:p>
              </w:tc>
            </w:tr>
            <w:tr w14:paraId="5FE7AF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vAlign w:val="center"/>
                </w:tcPr>
                <w:p w14:paraId="44AC2603">
                  <w:pPr>
                    <w:widowControl/>
                    <w:jc w:val="center"/>
                    <w:rPr>
                      <w:rFonts w:ascii="宋体" w:hAnsi="宋体" w:cs="宋体"/>
                      <w:kern w:val="0"/>
                      <w:sz w:val="24"/>
                      <w:szCs w:val="24"/>
                    </w:rPr>
                  </w:pPr>
                </w:p>
              </w:tc>
              <w:tc>
                <w:tcPr>
                  <w:tcW w:w="1184" w:type="dxa"/>
                  <w:vMerge w:val="continue"/>
                  <w:tcBorders>
                    <w:left w:val="nil"/>
                    <w:right w:val="single" w:color="auto" w:sz="8" w:space="0"/>
                  </w:tcBorders>
                  <w:vAlign w:val="center"/>
                </w:tcPr>
                <w:p w14:paraId="67A199F0">
                  <w:pPr>
                    <w:widowControl/>
                    <w:jc w:val="center"/>
                    <w:rPr>
                      <w:rFonts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DC2D239">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6AB5CD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vAlign w:val="center"/>
                </w:tcPr>
                <w:p w14:paraId="63D041DD">
                  <w:pPr>
                    <w:widowControl/>
                    <w:jc w:val="center"/>
                    <w:rPr>
                      <w:rFonts w:ascii="宋体" w:hAnsi="宋体" w:cs="宋体"/>
                      <w:kern w:val="0"/>
                      <w:sz w:val="24"/>
                      <w:szCs w:val="24"/>
                    </w:rPr>
                  </w:pPr>
                </w:p>
              </w:tc>
              <w:tc>
                <w:tcPr>
                  <w:tcW w:w="1184" w:type="dxa"/>
                  <w:vMerge w:val="continue"/>
                  <w:tcBorders>
                    <w:left w:val="nil"/>
                    <w:bottom w:val="single" w:color="auto" w:sz="4" w:space="0"/>
                    <w:right w:val="single" w:color="auto" w:sz="8" w:space="0"/>
                  </w:tcBorders>
                  <w:vAlign w:val="center"/>
                </w:tcPr>
                <w:p w14:paraId="77823091">
                  <w:pPr>
                    <w:widowControl/>
                    <w:jc w:val="center"/>
                    <w:rPr>
                      <w:rFonts w:ascii="宋体" w:hAnsi="宋体" w:cs="宋体"/>
                      <w:kern w:val="0"/>
                      <w:sz w:val="24"/>
                      <w:szCs w:val="24"/>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41CC58C1">
                  <w:pPr>
                    <w:widowControl/>
                    <w:spacing w:before="100" w:beforeAutospacing="1" w:after="100" w:afterAutospacing="1"/>
                    <w:jc w:val="left"/>
                    <w:rPr>
                      <w:rFonts w:ascii="宋体" w:hAnsi="宋体" w:cs="宋体"/>
                      <w:kern w:val="0"/>
                      <w:sz w:val="24"/>
                      <w:szCs w:val="24"/>
                    </w:rPr>
                  </w:pPr>
                  <w:r>
                    <w:rPr>
                      <w:rFonts w:hint="eastAsia" w:ascii="宋体" w:hAnsi="宋体" w:cs="宋体"/>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kern w:val="0"/>
                      <w:szCs w:val="21"/>
                    </w:rPr>
                    <w:t>报关证明</w:t>
                  </w:r>
                  <w:r>
                    <w:rPr>
                      <w:rFonts w:hint="eastAsia" w:ascii="宋体" w:hAnsi="宋体" w:cs="宋体"/>
                      <w:spacing w:val="-3"/>
                      <w:kern w:val="0"/>
                      <w:szCs w:val="21"/>
                    </w:rPr>
                    <w:t>文件、</w:t>
                  </w:r>
                  <w:r>
                    <w:rPr>
                      <w:rFonts w:hint="eastAsia" w:ascii="宋体" w:hAnsi="宋体" w:cs="宋体"/>
                      <w:kern w:val="0"/>
                      <w:szCs w:val="21"/>
                    </w:rPr>
                    <w:t>原产地证明和</w:t>
                  </w:r>
                  <w:r>
                    <w:rPr>
                      <w:rFonts w:hint="eastAsia" w:ascii="宋体" w:hAnsi="宋体" w:cs="宋体"/>
                      <w:spacing w:val="-3"/>
                      <w:kern w:val="0"/>
                      <w:szCs w:val="21"/>
                    </w:rPr>
                    <w:t>商检合格证明文件。</w:t>
                  </w:r>
                </w:p>
              </w:tc>
            </w:tr>
            <w:tr w14:paraId="216DD3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2CA266">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06FBD">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4865FD">
                  <w:pPr>
                    <w:widowControl/>
                    <w:jc w:val="left"/>
                    <w:rPr>
                      <w:rFonts w:ascii="宋体" w:hAnsi="宋体" w:cs="宋体"/>
                      <w:kern w:val="0"/>
                      <w:sz w:val="24"/>
                      <w:szCs w:val="24"/>
                    </w:rPr>
                  </w:pPr>
                  <w:r>
                    <w:rPr>
                      <w:rFonts w:hint="eastAsia" w:ascii="宋体" w:hAnsi="宋体" w:cs="宋体"/>
                      <w:kern w:val="0"/>
                      <w:szCs w:val="21"/>
                    </w:rPr>
                    <w:t>2.1投标人负责将货物安全无损运抵采购人指定地点,并承担设备的包装、运输、保险、装卸、安装调试、培训、商检及计量检测、关税、增值税和进口代理等费用。</w:t>
                  </w:r>
                </w:p>
              </w:tc>
            </w:tr>
            <w:tr w14:paraId="06D84C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3B43E">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69C62F">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7C3EF5">
                  <w:pPr>
                    <w:widowControl/>
                    <w:jc w:val="left"/>
                    <w:rPr>
                      <w:rFonts w:ascii="宋体" w:hAnsi="宋体" w:cs="宋体"/>
                      <w:kern w:val="0"/>
                      <w:sz w:val="24"/>
                      <w:szCs w:val="24"/>
                    </w:rPr>
                  </w:pPr>
                  <w:r>
                    <w:rPr>
                      <w:rFonts w:hint="eastAsia" w:ascii="宋体" w:hAnsi="宋体" w:cs="宋体"/>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szCs w:val="21"/>
                      <w:u w:val="single"/>
                    </w:rPr>
                    <w:t xml:space="preserve"> 7 </w:t>
                  </w:r>
                  <w:r>
                    <w:rPr>
                      <w:rFonts w:hint="eastAsia" w:ascii="宋体" w:hAnsi="宋体" w:cs="宋体"/>
                      <w:kern w:val="0"/>
                      <w:szCs w:val="21"/>
                    </w:rPr>
                    <w:t>天内采取补足、更换或退货等措施,以满足规格的要求，由此发生的一切损失和费用由投标人承担。</w:t>
                  </w:r>
                </w:p>
              </w:tc>
            </w:tr>
            <w:tr w14:paraId="3DC36F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E8804">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19C8E5">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6B483D">
                  <w:pPr>
                    <w:widowControl/>
                    <w:jc w:val="left"/>
                    <w:rPr>
                      <w:rFonts w:ascii="宋体" w:hAnsi="宋体" w:cs="宋体"/>
                      <w:kern w:val="0"/>
                      <w:sz w:val="24"/>
                      <w:szCs w:val="24"/>
                    </w:rPr>
                  </w:pPr>
                  <w:r>
                    <w:rPr>
                      <w:rFonts w:hint="eastAsia" w:ascii="宋体" w:hAnsi="宋体" w:cs="宋体"/>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szCs w:val="21"/>
                      <w:u w:val="single"/>
                    </w:rPr>
                    <w:t xml:space="preserve"> 7 </w:t>
                  </w:r>
                  <w:r>
                    <w:rPr>
                      <w:rFonts w:hint="eastAsia" w:ascii="宋体" w:hAnsi="宋体" w:cs="宋体"/>
                      <w:spacing w:val="-3"/>
                      <w:kern w:val="0"/>
                      <w:szCs w:val="21"/>
                    </w:rPr>
                    <w:t>天内安装调试完毕。</w:t>
                  </w:r>
                </w:p>
              </w:tc>
            </w:tr>
            <w:tr w14:paraId="1F6CA8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6A2BB9">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A3C590">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FBBAFF">
                  <w:pPr>
                    <w:widowControl/>
                    <w:jc w:val="left"/>
                    <w:rPr>
                      <w:rFonts w:ascii="宋体" w:hAnsi="宋体" w:cs="宋体"/>
                      <w:kern w:val="0"/>
                      <w:sz w:val="24"/>
                      <w:szCs w:val="24"/>
                    </w:rPr>
                  </w:pPr>
                  <w:r>
                    <w:rPr>
                      <w:rFonts w:hint="eastAsia" w:ascii="宋体" w:hAnsi="宋体" w:cs="宋体"/>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614670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C0DBB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3</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F0214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培训</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4AFF54">
                  <w:pPr>
                    <w:widowControl/>
                    <w:jc w:val="left"/>
                    <w:rPr>
                      <w:rFonts w:ascii="宋体" w:hAnsi="宋体" w:cs="宋体"/>
                      <w:kern w:val="0"/>
                      <w:szCs w:val="21"/>
                    </w:rPr>
                  </w:pPr>
                  <w:r>
                    <w:rPr>
                      <w:rFonts w:hint="eastAsia" w:ascii="宋体" w:hAnsi="宋体" w:cs="宋体"/>
                      <w:kern w:val="0"/>
                      <w:szCs w:val="21"/>
                    </w:rPr>
                    <w:t>3.1中标人应派专业技术人员免费对采购单位指定人员进行定期培训及指导，直至其完全掌握设备的基本故障处理技术。</w:t>
                  </w:r>
                </w:p>
              </w:tc>
            </w:tr>
            <w:tr w14:paraId="4861E2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457EDB">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E86058">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知识产权</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BA3C89">
                  <w:pPr>
                    <w:widowControl/>
                    <w:jc w:val="left"/>
                    <w:rPr>
                      <w:rFonts w:ascii="宋体" w:hAnsi="宋体" w:cs="宋体"/>
                      <w:kern w:val="0"/>
                      <w:szCs w:val="21"/>
                    </w:rPr>
                  </w:pPr>
                  <w:r>
                    <w:rPr>
                      <w:rFonts w:hint="eastAsia" w:ascii="宋体" w:hAnsi="宋体" w:cs="宋体"/>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531B95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FC960">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57E526">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5AFC13">
                  <w:pPr>
                    <w:widowControl/>
                    <w:jc w:val="left"/>
                    <w:rPr>
                      <w:rFonts w:ascii="宋体" w:hAnsi="宋体" w:cs="宋体"/>
                      <w:kern w:val="0"/>
                      <w:szCs w:val="21"/>
                    </w:rPr>
                  </w:pPr>
                  <w:r>
                    <w:rPr>
                      <w:rFonts w:hint="eastAsia" w:ascii="宋体" w:hAnsi="宋体" w:cs="宋体"/>
                      <w:kern w:val="0"/>
                      <w:szCs w:val="21"/>
                    </w:rPr>
                    <w:t>4.2采购人购买产品后，有权对该产品与其他设备进行配套、整合或适当改进，而免受侵犯专利权的起诉。</w:t>
                  </w:r>
                </w:p>
              </w:tc>
            </w:tr>
            <w:tr w14:paraId="28E001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02" w:hRule="atLeast"/>
              </w:trPr>
              <w:tc>
                <w:tcPr>
                  <w:tcW w:w="711"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4BEA63E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02C82241">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付款</w:t>
                  </w: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C0ECBE1">
                  <w:pPr>
                    <w:widowControl/>
                    <w:jc w:val="left"/>
                    <w:rPr>
                      <w:rFonts w:ascii="宋体" w:hAnsi="宋体" w:cs="宋体"/>
                      <w:kern w:val="0"/>
                      <w:szCs w:val="21"/>
                    </w:rPr>
                  </w:pPr>
                  <w:r>
                    <w:rPr>
                      <w:rFonts w:hint="eastAsia" w:ascii="宋体" w:hAnsi="宋体" w:cs="宋体"/>
                      <w:kern w:val="0"/>
                      <w:szCs w:val="21"/>
                      <w:lang w:val="en-US" w:eastAsia="zh-CN"/>
                    </w:rPr>
                    <w:t>5.1、付款条件：货到安装验收合格并提供全额发票后30天内中标方向采购方付货款5%质保金，采购方收到质保金后再由财政部门支付100%货款给中标方。质保金在设备验收合格后正常运转一年并无故障的情况下由采购方退还给中标方。。</w:t>
                  </w:r>
                </w:p>
              </w:tc>
            </w:tr>
            <w:tr w14:paraId="2F39CE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444F9B2A">
                  <w:pPr>
                    <w:widowControl/>
                    <w:spacing w:before="100" w:beforeAutospacing="1" w:after="100" w:afterAutospacing="1"/>
                    <w:jc w:val="center"/>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244525A9">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7DCC88A">
                  <w:pPr>
                    <w:widowControl/>
                    <w:jc w:val="left"/>
                    <w:rPr>
                      <w:rFonts w:ascii="宋体" w:hAnsi="宋体" w:cs="宋体"/>
                      <w:kern w:val="0"/>
                      <w:szCs w:val="21"/>
                    </w:rPr>
                  </w:pPr>
                  <w:r>
                    <w:rPr>
                      <w:rFonts w:hint="eastAsia" w:ascii="宋体" w:hAnsi="宋体" w:cs="宋体"/>
                      <w:kern w:val="0"/>
                      <w:szCs w:val="21"/>
                      <w:lang w:val="en-US" w:eastAsia="zh-CN"/>
                    </w:rPr>
                    <w:t>5.2</w:t>
                  </w:r>
                  <w:r>
                    <w:rPr>
                      <w:rFonts w:hint="eastAsia" w:ascii="宋体" w:hAnsi="宋体" w:cs="宋体"/>
                      <w:kern w:val="0"/>
                      <w:szCs w:val="21"/>
                    </w:rPr>
                    <w:t>由于供应商的原因，未能按时供货，每迟一天罚款合同总额的0.5%；如超过供货期30天，我院将终止合同并通过法律程序对供应商进行索赔。</w:t>
                  </w:r>
                </w:p>
              </w:tc>
            </w:tr>
            <w:tr w14:paraId="3D0AE8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tcMar>
                    <w:top w:w="0" w:type="dxa"/>
                    <w:left w:w="108" w:type="dxa"/>
                    <w:bottom w:w="0" w:type="dxa"/>
                    <w:right w:w="108" w:type="dxa"/>
                  </w:tcMar>
                  <w:vAlign w:val="center"/>
                </w:tcPr>
                <w:p w14:paraId="2F867967">
                  <w:pPr>
                    <w:widowControl/>
                    <w:spacing w:before="100" w:beforeAutospacing="1" w:after="100" w:afterAutospacing="1"/>
                    <w:jc w:val="center"/>
                    <w:rPr>
                      <w:rFonts w:ascii="宋体" w:hAnsi="宋体" w:cs="宋体"/>
                      <w:kern w:val="0"/>
                      <w:sz w:val="24"/>
                      <w:szCs w:val="24"/>
                    </w:rPr>
                  </w:pPr>
                </w:p>
              </w:tc>
              <w:tc>
                <w:tcPr>
                  <w:tcW w:w="1184" w:type="dxa"/>
                  <w:vMerge w:val="continue"/>
                  <w:tcBorders>
                    <w:left w:val="nil"/>
                    <w:bottom w:val="single" w:color="auto" w:sz="4" w:space="0"/>
                    <w:right w:val="single" w:color="auto" w:sz="8" w:space="0"/>
                  </w:tcBorders>
                  <w:tcMar>
                    <w:top w:w="0" w:type="dxa"/>
                    <w:left w:w="108" w:type="dxa"/>
                    <w:bottom w:w="0" w:type="dxa"/>
                    <w:right w:w="108" w:type="dxa"/>
                  </w:tcMar>
                  <w:vAlign w:val="center"/>
                </w:tcPr>
                <w:p w14:paraId="1DBC7593">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0BC3D08">
                  <w:pPr>
                    <w:widowControl/>
                    <w:jc w:val="left"/>
                    <w:rPr>
                      <w:rFonts w:ascii="宋体" w:hAnsi="宋体" w:cs="宋体"/>
                      <w:kern w:val="0"/>
                      <w:szCs w:val="21"/>
                    </w:rPr>
                  </w:pPr>
                  <w:r>
                    <w:rPr>
                      <w:rFonts w:hint="eastAsia" w:ascii="宋体" w:hAnsi="宋体" w:cs="宋体"/>
                      <w:kern w:val="0"/>
                      <w:szCs w:val="21"/>
                    </w:rPr>
                    <w:t>5.3由于供应商的原因，在货到一周内未进行安装调试，或安装调试时间超过正常要求，按每超过一天罚款合同总额的0.5%或按我院损失罚款。情节严重者，我院将依法律程序对供应商进行索赔</w:t>
                  </w:r>
                </w:p>
              </w:tc>
            </w:tr>
            <w:tr w14:paraId="0B5BE2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6FF271D">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09575A5">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违约责任</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9CF345">
                  <w:pPr>
                    <w:widowControl/>
                    <w:jc w:val="left"/>
                    <w:rPr>
                      <w:rFonts w:ascii="宋体" w:hAnsi="宋体" w:cs="宋体"/>
                      <w:kern w:val="0"/>
                      <w:szCs w:val="21"/>
                    </w:rPr>
                  </w:pPr>
                  <w:r>
                    <w:rPr>
                      <w:rFonts w:hint="eastAsia" w:ascii="宋体" w:hAnsi="宋体" w:cs="宋体"/>
                      <w:kern w:val="0"/>
                      <w:szCs w:val="21"/>
                    </w:rPr>
                    <w:t>6.1中标人不能交货的，需偿付不能交货部分货款的  10  %的违约金并按主管部门相关规定处理。</w:t>
                  </w:r>
                </w:p>
              </w:tc>
            </w:tr>
            <w:tr w14:paraId="7AA615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tcMar>
                    <w:top w:w="0" w:type="dxa"/>
                    <w:left w:w="108" w:type="dxa"/>
                    <w:bottom w:w="0" w:type="dxa"/>
                    <w:right w:w="108" w:type="dxa"/>
                  </w:tcMar>
                  <w:vAlign w:val="center"/>
                </w:tcPr>
                <w:p w14:paraId="4D13F66B">
                  <w:pPr>
                    <w:widowControl/>
                    <w:spacing w:before="100" w:beforeAutospacing="1" w:after="100" w:afterAutospacing="1"/>
                    <w:jc w:val="left"/>
                    <w:rPr>
                      <w:rFonts w:ascii="宋体" w:hAnsi="宋体" w:cs="宋体"/>
                      <w:kern w:val="0"/>
                      <w:sz w:val="24"/>
                      <w:szCs w:val="24"/>
                    </w:rPr>
                  </w:pPr>
                </w:p>
              </w:tc>
              <w:tc>
                <w:tcPr>
                  <w:tcW w:w="1184" w:type="dxa"/>
                  <w:vMerge w:val="continue"/>
                  <w:tcBorders>
                    <w:left w:val="single" w:color="auto" w:sz="4" w:space="0"/>
                    <w:right w:val="single" w:color="auto" w:sz="4" w:space="0"/>
                  </w:tcBorders>
                  <w:tcMar>
                    <w:top w:w="0" w:type="dxa"/>
                    <w:left w:w="108" w:type="dxa"/>
                    <w:bottom w:w="0" w:type="dxa"/>
                    <w:right w:w="108" w:type="dxa"/>
                  </w:tcMar>
                  <w:vAlign w:val="center"/>
                </w:tcPr>
                <w:p w14:paraId="78A96EA4">
                  <w:pPr>
                    <w:widowControl/>
                    <w:spacing w:before="100" w:beforeAutospacing="1" w:after="100" w:afterAutospacing="1"/>
                    <w:jc w:val="left"/>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2A61FB">
                  <w:pPr>
                    <w:widowControl/>
                    <w:jc w:val="left"/>
                    <w:rPr>
                      <w:rFonts w:ascii="宋体" w:hAnsi="宋体" w:cs="宋体"/>
                      <w:kern w:val="0"/>
                      <w:szCs w:val="21"/>
                    </w:rPr>
                  </w:pPr>
                  <w:r>
                    <w:rPr>
                      <w:rFonts w:hint="eastAsia" w:ascii="宋体" w:hAnsi="宋体" w:cs="宋体"/>
                      <w:kern w:val="0"/>
                      <w:szCs w:val="21"/>
                    </w:rPr>
                    <w:t>6.2中标人逾期交货的，将被没收履约保证金并按主管部门相关规定处理。</w:t>
                  </w:r>
                </w:p>
              </w:tc>
            </w:tr>
            <w:tr w14:paraId="7FAE6D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101CC84">
                  <w:pPr>
                    <w:widowControl/>
                    <w:spacing w:before="100" w:beforeAutospacing="1" w:after="100" w:afterAutospacing="1"/>
                    <w:jc w:val="left"/>
                    <w:rPr>
                      <w:rFonts w:ascii="宋体" w:hAnsi="宋体" w:cs="宋体"/>
                      <w:kern w:val="0"/>
                      <w:sz w:val="24"/>
                      <w:szCs w:val="24"/>
                    </w:rPr>
                  </w:pPr>
                </w:p>
              </w:tc>
              <w:tc>
                <w:tcPr>
                  <w:tcW w:w="118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D72C2C0">
                  <w:pPr>
                    <w:widowControl/>
                    <w:spacing w:before="100" w:beforeAutospacing="1" w:after="100" w:afterAutospacing="1"/>
                    <w:jc w:val="left"/>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F414E4">
                  <w:pPr>
                    <w:widowControl/>
                    <w:jc w:val="left"/>
                    <w:rPr>
                      <w:rFonts w:ascii="宋体" w:hAnsi="宋体" w:cs="宋体"/>
                      <w:kern w:val="0"/>
                      <w:szCs w:val="21"/>
                    </w:rPr>
                  </w:pPr>
                  <w:r>
                    <w:rPr>
                      <w:rFonts w:hint="eastAsia" w:ascii="宋体" w:hAnsi="宋体" w:cs="宋体"/>
                      <w:kern w:val="0"/>
                      <w:szCs w:val="21"/>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05DE49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1DF95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BB2EC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其他</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1DC330">
                  <w:pPr>
                    <w:widowControl/>
                    <w:jc w:val="left"/>
                    <w:rPr>
                      <w:rFonts w:ascii="宋体" w:hAnsi="宋体" w:cs="宋体"/>
                      <w:kern w:val="0"/>
                      <w:szCs w:val="21"/>
                    </w:rPr>
                  </w:pPr>
                  <w:r>
                    <w:rPr>
                      <w:rFonts w:hint="eastAsia" w:ascii="宋体" w:hAnsi="宋体" w:cs="宋体"/>
                      <w:kern w:val="0"/>
                      <w:szCs w:val="21"/>
                    </w:rPr>
                    <w:t>7.1投标人应按其投标文件中的承诺，进行其他售后服务工作。</w:t>
                  </w:r>
                </w:p>
              </w:tc>
            </w:tr>
          </w:tbl>
          <w:p w14:paraId="70A5B6FF">
            <w:pPr>
              <w:widowControl/>
              <w:jc w:val="left"/>
              <w:rPr>
                <w:rFonts w:ascii="宋体" w:hAnsi="宋体" w:cs="宋体"/>
                <w:kern w:val="0"/>
                <w:sz w:val="24"/>
                <w:szCs w:val="24"/>
              </w:rPr>
            </w:pPr>
          </w:p>
        </w:tc>
      </w:tr>
    </w:tbl>
    <w:p w14:paraId="7A72944F"/>
    <w:p w14:paraId="6F941F40">
      <w:pPr>
        <w:jc w:val="left"/>
        <w:rPr>
          <w:rFonts w:asciiTheme="minorEastAsia" w:hAnsiTheme="minorEastAsia" w:eastAsiaTheme="minorEastAsia"/>
          <w:b/>
          <w:bCs/>
          <w:color w:val="FF0000"/>
          <w:sz w:val="24"/>
          <w:szCs w:val="24"/>
        </w:rPr>
      </w:pPr>
    </w:p>
    <w:p w14:paraId="7308B755">
      <w:pPr>
        <w:rPr>
          <w:rFonts w:asciiTheme="minorEastAsia" w:hAnsiTheme="minorEastAsia" w:eastAsiaTheme="minorEastAsia"/>
          <w:b/>
          <w:bCs/>
          <w:color w:val="FF0000"/>
          <w:sz w:val="24"/>
          <w:szCs w:val="24"/>
        </w:rPr>
      </w:pPr>
      <w:r>
        <w:rPr>
          <w:rFonts w:asciiTheme="minorEastAsia" w:hAnsiTheme="minorEastAsia" w:eastAsiaTheme="minorEastAsia"/>
          <w:b/>
          <w:bCs/>
          <w:color w:val="FF0000"/>
          <w:sz w:val="24"/>
          <w:szCs w:val="24"/>
        </w:rPr>
        <w:br w:type="page"/>
      </w:r>
    </w:p>
    <w:p w14:paraId="7DE3FD61">
      <w:pPr>
        <w:jc w:val="left"/>
        <w:rPr>
          <w:rFonts w:asciiTheme="minorEastAsia" w:hAnsiTheme="minorEastAsia" w:eastAsiaTheme="minorEastAsia"/>
          <w:b/>
          <w:bCs/>
          <w:color w:val="FF0000"/>
          <w:sz w:val="24"/>
          <w:szCs w:val="24"/>
        </w:rPr>
      </w:pPr>
    </w:p>
    <w:p w14:paraId="443E000B">
      <w:pPr>
        <w:rPr>
          <w:rFonts w:asciiTheme="minorEastAsia" w:hAnsiTheme="minorEastAsia" w:eastAsiaTheme="minorEastAsia"/>
          <w:sz w:val="24"/>
          <w:szCs w:val="24"/>
        </w:rPr>
      </w:pPr>
    </w:p>
    <w:p w14:paraId="58B1A03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308F27B9">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6994031B">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374347E8">
      <w:pPr>
        <w:pStyle w:val="4"/>
        <w:spacing w:line="300" w:lineRule="auto"/>
        <w:jc w:val="center"/>
        <w:rPr>
          <w:rFonts w:asciiTheme="minorEastAsia" w:hAnsiTheme="minorEastAsia" w:eastAsiaTheme="minorEastAsia"/>
          <w:szCs w:val="24"/>
        </w:rPr>
      </w:pPr>
      <w:bookmarkStart w:id="12" w:name="_Toc201998022"/>
      <w:bookmarkStart w:id="13" w:name="_Toc201743194"/>
      <w:bookmarkStart w:id="14" w:name="_Toc313109540"/>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4120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433C54E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A37A3FD">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567C08BF">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6C6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0DC8B1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3A2EF191">
            <w:pPr>
              <w:rPr>
                <w:rFonts w:asciiTheme="minorEastAsia" w:hAnsiTheme="minorEastAsia" w:eastAsiaTheme="minorEastAsia"/>
                <w:sz w:val="24"/>
                <w:szCs w:val="24"/>
              </w:rPr>
            </w:pPr>
          </w:p>
        </w:tc>
        <w:tc>
          <w:tcPr>
            <w:tcW w:w="5109" w:type="dxa"/>
            <w:vAlign w:val="center"/>
          </w:tcPr>
          <w:p w14:paraId="0F733B6A">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7F35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6BB04F5B">
            <w:pPr>
              <w:jc w:val="center"/>
              <w:rPr>
                <w:rFonts w:asciiTheme="minorEastAsia" w:hAnsiTheme="minorEastAsia" w:eastAsiaTheme="minorEastAsia"/>
                <w:sz w:val="24"/>
                <w:szCs w:val="24"/>
              </w:rPr>
            </w:pPr>
          </w:p>
        </w:tc>
        <w:tc>
          <w:tcPr>
            <w:tcW w:w="1843" w:type="dxa"/>
            <w:vMerge w:val="continue"/>
            <w:vAlign w:val="center"/>
          </w:tcPr>
          <w:p w14:paraId="671EE001">
            <w:pPr>
              <w:rPr>
                <w:rFonts w:asciiTheme="minorEastAsia" w:hAnsiTheme="minorEastAsia" w:eastAsiaTheme="minorEastAsia"/>
                <w:sz w:val="24"/>
                <w:szCs w:val="24"/>
              </w:rPr>
            </w:pPr>
          </w:p>
        </w:tc>
        <w:tc>
          <w:tcPr>
            <w:tcW w:w="5109" w:type="dxa"/>
            <w:vAlign w:val="center"/>
          </w:tcPr>
          <w:p w14:paraId="11CD98E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7C9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73F2248">
            <w:pPr>
              <w:jc w:val="center"/>
              <w:rPr>
                <w:rFonts w:asciiTheme="minorEastAsia" w:hAnsiTheme="minorEastAsia" w:eastAsiaTheme="minorEastAsia"/>
                <w:sz w:val="24"/>
                <w:szCs w:val="24"/>
              </w:rPr>
            </w:pPr>
          </w:p>
        </w:tc>
        <w:tc>
          <w:tcPr>
            <w:tcW w:w="1843" w:type="dxa"/>
            <w:vMerge w:val="continue"/>
            <w:vAlign w:val="center"/>
          </w:tcPr>
          <w:p w14:paraId="0C14911E">
            <w:pPr>
              <w:rPr>
                <w:rFonts w:asciiTheme="minorEastAsia" w:hAnsiTheme="minorEastAsia" w:eastAsiaTheme="minorEastAsia"/>
                <w:sz w:val="24"/>
                <w:szCs w:val="24"/>
              </w:rPr>
            </w:pPr>
          </w:p>
        </w:tc>
        <w:tc>
          <w:tcPr>
            <w:tcW w:w="5109" w:type="dxa"/>
            <w:vAlign w:val="center"/>
          </w:tcPr>
          <w:p w14:paraId="4D4FC68C">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201D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DFB097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4975A38D">
            <w:pPr>
              <w:widowControl/>
              <w:rPr>
                <w:rFonts w:asciiTheme="minorEastAsia" w:hAnsiTheme="minorEastAsia" w:eastAsiaTheme="minorEastAsia"/>
                <w:sz w:val="24"/>
                <w:szCs w:val="24"/>
              </w:rPr>
            </w:pPr>
          </w:p>
        </w:tc>
        <w:tc>
          <w:tcPr>
            <w:tcW w:w="5109" w:type="dxa"/>
            <w:vAlign w:val="center"/>
          </w:tcPr>
          <w:p w14:paraId="11490578">
            <w:pPr>
              <w:jc w:val="left"/>
              <w:rPr>
                <w:rFonts w:asciiTheme="minorEastAsia" w:hAnsiTheme="minorEastAsia" w:eastAsiaTheme="minorEastAsia"/>
                <w:sz w:val="24"/>
                <w:szCs w:val="24"/>
              </w:rPr>
            </w:pPr>
          </w:p>
        </w:tc>
      </w:tr>
      <w:tr w14:paraId="083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27D179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B97072F">
            <w:pPr>
              <w:widowControl/>
              <w:rPr>
                <w:rFonts w:asciiTheme="minorEastAsia" w:hAnsiTheme="minorEastAsia" w:eastAsiaTheme="minorEastAsia"/>
                <w:sz w:val="24"/>
                <w:szCs w:val="24"/>
              </w:rPr>
            </w:pPr>
          </w:p>
        </w:tc>
        <w:tc>
          <w:tcPr>
            <w:tcW w:w="5109" w:type="dxa"/>
            <w:vAlign w:val="center"/>
          </w:tcPr>
          <w:p w14:paraId="2A77B450">
            <w:pPr>
              <w:jc w:val="left"/>
              <w:rPr>
                <w:rFonts w:asciiTheme="minorEastAsia" w:hAnsiTheme="minorEastAsia" w:eastAsiaTheme="minorEastAsia"/>
                <w:sz w:val="24"/>
                <w:szCs w:val="24"/>
              </w:rPr>
            </w:pPr>
          </w:p>
        </w:tc>
      </w:tr>
      <w:tr w14:paraId="3FD5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B2EDA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2B05CF10">
            <w:pPr>
              <w:widowControl/>
              <w:rPr>
                <w:rFonts w:asciiTheme="minorEastAsia" w:hAnsiTheme="minorEastAsia" w:eastAsiaTheme="minorEastAsia"/>
                <w:sz w:val="24"/>
                <w:szCs w:val="24"/>
              </w:rPr>
            </w:pPr>
          </w:p>
        </w:tc>
        <w:tc>
          <w:tcPr>
            <w:tcW w:w="5109" w:type="dxa"/>
            <w:vAlign w:val="center"/>
          </w:tcPr>
          <w:p w14:paraId="787F9426">
            <w:pPr>
              <w:jc w:val="left"/>
              <w:rPr>
                <w:rFonts w:asciiTheme="minorEastAsia" w:hAnsiTheme="minorEastAsia" w:eastAsiaTheme="minorEastAsia"/>
                <w:sz w:val="24"/>
                <w:szCs w:val="24"/>
              </w:rPr>
            </w:pPr>
          </w:p>
        </w:tc>
      </w:tr>
      <w:tr w14:paraId="3713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993DD9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1CD2BF3F">
            <w:pPr>
              <w:widowControl/>
              <w:rPr>
                <w:rFonts w:asciiTheme="minorEastAsia" w:hAnsiTheme="minorEastAsia" w:eastAsiaTheme="minorEastAsia"/>
                <w:sz w:val="24"/>
                <w:szCs w:val="24"/>
              </w:rPr>
            </w:pPr>
          </w:p>
        </w:tc>
        <w:tc>
          <w:tcPr>
            <w:tcW w:w="5109" w:type="dxa"/>
            <w:vAlign w:val="center"/>
          </w:tcPr>
          <w:p w14:paraId="36509A10">
            <w:pPr>
              <w:jc w:val="left"/>
              <w:rPr>
                <w:rFonts w:asciiTheme="minorEastAsia" w:hAnsiTheme="minorEastAsia" w:eastAsiaTheme="minorEastAsia"/>
                <w:sz w:val="24"/>
                <w:szCs w:val="24"/>
              </w:rPr>
            </w:pPr>
          </w:p>
        </w:tc>
      </w:tr>
    </w:tbl>
    <w:p w14:paraId="75F1EAF3">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3A390514">
      <w:pPr>
        <w:tabs>
          <w:tab w:val="left" w:pos="1114"/>
        </w:tabs>
        <w:rPr>
          <w:rFonts w:asciiTheme="minorEastAsia" w:hAnsiTheme="minorEastAsia" w:eastAsiaTheme="minorEastAsia"/>
          <w:sz w:val="24"/>
          <w:szCs w:val="24"/>
        </w:rPr>
      </w:pPr>
    </w:p>
    <w:p w14:paraId="032BB66A">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686E64BB">
        <w:pPr>
          <w:pStyle w:val="10"/>
          <w:jc w:val="center"/>
        </w:pPr>
        <w:r>
          <w:fldChar w:fldCharType="begin"/>
        </w:r>
        <w:r>
          <w:instrText xml:space="preserve"> PAGE   \* MERGEFORMAT </w:instrText>
        </w:r>
        <w:r>
          <w:fldChar w:fldCharType="separate"/>
        </w:r>
        <w:r>
          <w:rPr>
            <w:lang w:val="zh-CN"/>
          </w:rPr>
          <w:t>18</w:t>
        </w:r>
        <w:r>
          <w:rPr>
            <w:lang w:val="zh-CN"/>
          </w:rPr>
          <w:fldChar w:fldCharType="end"/>
        </w:r>
      </w:p>
    </w:sdtContent>
  </w:sdt>
  <w:p w14:paraId="5CEBB4F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3B4D">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615A8"/>
    <w:rsid w:val="00075954"/>
    <w:rsid w:val="00080BD5"/>
    <w:rsid w:val="00083404"/>
    <w:rsid w:val="000836AF"/>
    <w:rsid w:val="00083A47"/>
    <w:rsid w:val="00084721"/>
    <w:rsid w:val="0008570C"/>
    <w:rsid w:val="0008669D"/>
    <w:rsid w:val="00092B42"/>
    <w:rsid w:val="0009552F"/>
    <w:rsid w:val="000A304E"/>
    <w:rsid w:val="000C0DE1"/>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278A"/>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5028"/>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669F7"/>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754A3"/>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84"/>
    <w:rsid w:val="00A524D2"/>
    <w:rsid w:val="00A5312E"/>
    <w:rsid w:val="00A55A3D"/>
    <w:rsid w:val="00A56E66"/>
    <w:rsid w:val="00A5797A"/>
    <w:rsid w:val="00A60B90"/>
    <w:rsid w:val="00A60F0D"/>
    <w:rsid w:val="00A6462B"/>
    <w:rsid w:val="00A6719E"/>
    <w:rsid w:val="00A70087"/>
    <w:rsid w:val="00A72E27"/>
    <w:rsid w:val="00A72ECE"/>
    <w:rsid w:val="00A741FC"/>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0277"/>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D7B2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7532A8"/>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1D0E68"/>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4475CD"/>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C12540"/>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26737E"/>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6043EE"/>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8E02409"/>
    <w:rsid w:val="79A732D1"/>
    <w:rsid w:val="79BA4A36"/>
    <w:rsid w:val="7AD047B6"/>
    <w:rsid w:val="7AD6416D"/>
    <w:rsid w:val="7B031093"/>
    <w:rsid w:val="7BCD7517"/>
    <w:rsid w:val="7BD503F6"/>
    <w:rsid w:val="7BE03058"/>
    <w:rsid w:val="7C0039D3"/>
    <w:rsid w:val="7C05780E"/>
    <w:rsid w:val="7C6C6D2C"/>
    <w:rsid w:val="7C7163B3"/>
    <w:rsid w:val="7CC72DC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
    <w:autoRedefine/>
    <w:qFormat/>
    <w:uiPriority w:val="0"/>
    <w:pPr>
      <w:spacing w:before="240" w:after="60"/>
      <w:jc w:val="center"/>
      <w:outlineLvl w:val="0"/>
    </w:pPr>
    <w:rPr>
      <w:rFonts w:ascii="Arial" w:hAnsi="Arial"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autoRedefine/>
    <w:qFormat/>
    <w:uiPriority w:val="0"/>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字符"/>
    <w:basedOn w:val="16"/>
    <w:link w:val="4"/>
    <w:autoRedefine/>
    <w:qFormat/>
    <w:uiPriority w:val="0"/>
    <w:rPr>
      <w:b/>
      <w:kern w:val="2"/>
      <w:sz w:val="24"/>
    </w:rPr>
  </w:style>
  <w:style w:type="character" w:customStyle="1" w:styleId="22">
    <w:name w:val="纯文本 字符"/>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字符"/>
    <w:basedOn w:val="16"/>
    <w:link w:val="11"/>
    <w:autoRedefine/>
    <w:qFormat/>
    <w:uiPriority w:val="0"/>
    <w:rPr>
      <w:kern w:val="2"/>
      <w:sz w:val="18"/>
      <w:szCs w:val="18"/>
    </w:rPr>
  </w:style>
  <w:style w:type="character" w:customStyle="1" w:styleId="26">
    <w:name w:val="页脚 字符"/>
    <w:basedOn w:val="16"/>
    <w:link w:val="10"/>
    <w:autoRedefine/>
    <w:qFormat/>
    <w:uiPriority w:val="99"/>
    <w:rPr>
      <w:kern w:val="2"/>
      <w:sz w:val="18"/>
      <w:szCs w:val="18"/>
    </w:rPr>
  </w:style>
  <w:style w:type="character" w:customStyle="1" w:styleId="27">
    <w:name w:val="标题 2 字符"/>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列出段落1"/>
    <w:basedOn w:val="1"/>
    <w:autoRedefine/>
    <w:qFormat/>
    <w:uiPriority w:val="34"/>
    <w:pPr>
      <w:ind w:firstLine="420" w:firstLineChars="200"/>
    </w:pPr>
    <w:rPr>
      <w:rFonts w:ascii="Calibri" w:hAnsi="Calibri"/>
      <w:szCs w:val="22"/>
    </w:rPr>
  </w:style>
  <w:style w:type="character" w:customStyle="1" w:styleId="29">
    <w:name w:val="标题 1 字符"/>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spacing w:line="444" w:lineRule="auto"/>
    </w:pPr>
    <w:rPr>
      <w:rFonts w:ascii="宋体" w:hAnsi="宋体" w:cs="宋体"/>
      <w:sz w:val="22"/>
      <w:szCs w:val="22"/>
      <w:lang w:val="zh-TW" w:eastAsia="zh-TW" w:bidi="zh-TW"/>
    </w:rPr>
  </w:style>
  <w:style w:type="paragraph" w:customStyle="1" w:styleId="42">
    <w:name w:val="Body text|2"/>
    <w:basedOn w:val="1"/>
    <w:autoRedefine/>
    <w:qFormat/>
    <w:uiPriority w:val="0"/>
    <w:pPr>
      <w:spacing w:line="468" w:lineRule="exact"/>
      <w:ind w:left="180" w:hanging="180"/>
    </w:pPr>
    <w:rPr>
      <w:sz w:val="22"/>
      <w:szCs w:val="22"/>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72B7F-E480-489D-A27F-7FBB1448BE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3117</Words>
  <Characters>3143</Characters>
  <Lines>63</Lines>
  <Paragraphs>17</Paragraphs>
  <TotalTime>1</TotalTime>
  <ScaleCrop>false</ScaleCrop>
  <LinksUpToDate>false</LinksUpToDate>
  <CharactersWithSpaces>3616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2025-09-25T02:51:00Z</dcterms:created>
  <dc:creator>User</dc:creator>
  <cp:lastModifiedBy>芝士</cp:lastModifiedBy>
  <cp:lastPrinted>2017-09-05T08:05:00Z</cp:lastPrinted>
  <dcterms:modified xsi:type="dcterms:W3CDTF">2025-10-11T08:20:13Z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7587402AB4FC4737AF1FB5A7F5991770_13</vt:lpwstr>
  </property>
  <property fmtid="{D5CDD505-2E9C-101B-9397-08002B2CF9AE}" pid="4" name="KSOTemplateDocerSaveRecord">
    <vt:lpwstr>eyJoZGlkIjoiZjhmNTA2ZThhM2M4MDU3NGRjNWE2NDRkZTc3Yjc1NDUiLCJ1c2VySWQiOiIzNTM4NDc5NTUifQ==</vt:lpwstr>
  </property>
</Properties>
</file>