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9EE73">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6DBD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77F889E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3BD6B85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74677E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6231BC1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1CBF4DB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18F0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69453A05">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472539F9">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264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3ED123A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3AA7C4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41754653">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143EC1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9C5DDE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98FE67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23C817E">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7F5F33DE">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05D43D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054742B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863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163D6CC6">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8892118">
            <w:pPr>
              <w:spacing w:line="300" w:lineRule="exact"/>
              <w:jc w:val="center"/>
              <w:rPr>
                <w:rFonts w:ascii="宋体" w:hAnsi="宋体" w:eastAsia="等线"/>
                <w:szCs w:val="21"/>
              </w:rPr>
            </w:pPr>
            <w:r>
              <w:rPr>
                <w:rFonts w:hint="eastAsia" w:ascii="宋体" w:hAnsi="宋体" w:eastAsia="等线"/>
                <w:szCs w:val="21"/>
              </w:rPr>
              <w:t>产品对比</w:t>
            </w:r>
          </w:p>
          <w:p w14:paraId="4A754E45">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1F70A540">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D8E0EE">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D6B4847">
            <w:pPr>
              <w:spacing w:line="300" w:lineRule="exact"/>
              <w:rPr>
                <w:rFonts w:ascii="宋体" w:hAnsi="宋体" w:eastAsia="等线"/>
                <w:szCs w:val="21"/>
              </w:rPr>
            </w:pPr>
            <w:r>
              <w:rPr>
                <w:rFonts w:ascii="等线" w:hAnsi="等线" w:eastAsia="等线"/>
                <w:szCs w:val="21"/>
              </w:rPr>
              <w:t>A、好  ；得20分；</w:t>
            </w:r>
          </w:p>
          <w:p w14:paraId="051ACC80">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D57829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05A17AD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5E81560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20A0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775D6184">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6BF9C351">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19F206D">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73E0B7C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04B2B2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1C271D0D">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054D707">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952990E">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035E29A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7D879E5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A0E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5468AC1C">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5A1266B4">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D45FB66">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6E7C7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7F6C2B7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502889FD">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6D868232">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2B6295C8">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222C53B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15B0A20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031D2EC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BDB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3ED6E1E">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43119C74">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36B5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7F7A51E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370677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28FF8787">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06543379">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74FBD64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D379C3F">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9F0D3F1">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B29B70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0F4595E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10E391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814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668A5A6C">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BC1F10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5517EC22">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CB93A05">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6E688A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BA6E6BC">
            <w:pPr>
              <w:spacing w:line="300" w:lineRule="exact"/>
              <w:jc w:val="left"/>
              <w:rPr>
                <w:rFonts w:ascii="宋体" w:hAnsi="宋体" w:eastAsia="等线"/>
                <w:szCs w:val="21"/>
              </w:rPr>
            </w:pPr>
            <w:r>
              <w:rPr>
                <w:rFonts w:ascii="宋体" w:hAnsi="宋体" w:eastAsia="等线"/>
                <w:szCs w:val="21"/>
              </w:rPr>
              <w:t xml:space="preserve">B、服务较好或两项承诺：4分； </w:t>
            </w:r>
          </w:p>
          <w:p w14:paraId="4C956715">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269376D">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7FAEFC95">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1BC4670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2C3F398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80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A09A83F">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2140C2D7">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51C8FF72">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430D86CF">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5028520">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515AD33">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7FA4C905">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1B4212AC">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3CF9447D">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2BDDADA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4A8B53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285C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6DEA158D">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30D1508A">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153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1D7DF9E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069450D">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3355B8">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1B02D3">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4BE2E1E9">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15EDFEDD">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37DC8E0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AD7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76FB2BF2">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5CEB1B17">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14B7A8A">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68CE863">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044B067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59F31294">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2C22B416">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43A184BE">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57DAB3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B21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10949A2">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EB2B4D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363F635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1C3F238C">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298F0B8C">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0C8CDD9E">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3C87FAF1">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7A632813">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2D1D2036">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6E35F25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7CB5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1CBB5080">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D194104">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A87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818CAD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DB3A915">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894937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7F5CEB1">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672CF66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968ED9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370683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7ECFB41F">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7C17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57D7925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61AB87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4203B4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532ECC79">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2F2256E">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3277C777">
      <w:pPr>
        <w:widowControl/>
        <w:spacing w:before="100" w:beforeAutospacing="1" w:after="100" w:afterAutospacing="1"/>
        <w:jc w:val="center"/>
        <w:rPr>
          <w:rFonts w:ascii="宋体" w:hAnsi="宋体"/>
          <w:b/>
          <w:bCs/>
          <w:sz w:val="28"/>
        </w:rPr>
      </w:pPr>
    </w:p>
    <w:p w14:paraId="537F3551">
      <w:pPr>
        <w:widowControl/>
        <w:spacing w:before="100" w:beforeAutospacing="1" w:after="100" w:afterAutospacing="1"/>
        <w:jc w:val="both"/>
        <w:rPr>
          <w:rFonts w:ascii="宋体" w:hAnsi="宋体"/>
          <w:b/>
          <w:bCs/>
          <w:sz w:val="28"/>
        </w:rPr>
      </w:pPr>
    </w:p>
    <w:p w14:paraId="5439041C">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0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235"/>
        <w:gridCol w:w="7257"/>
      </w:tblGrid>
      <w:tr w14:paraId="0D27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01" w:type="dxa"/>
            <w:tcBorders>
              <w:top w:val="single" w:color="auto" w:sz="4" w:space="0"/>
              <w:left w:val="single" w:color="auto" w:sz="4" w:space="0"/>
              <w:bottom w:val="single" w:color="auto" w:sz="4" w:space="0"/>
              <w:right w:val="single" w:color="auto" w:sz="4" w:space="0"/>
            </w:tcBorders>
            <w:vAlign w:val="center"/>
          </w:tcPr>
          <w:p w14:paraId="7CF9AA58">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235" w:type="dxa"/>
            <w:tcBorders>
              <w:top w:val="single" w:color="auto" w:sz="4" w:space="0"/>
              <w:left w:val="single" w:color="auto" w:sz="4" w:space="0"/>
              <w:bottom w:val="single" w:color="auto" w:sz="4" w:space="0"/>
              <w:right w:val="single" w:color="auto" w:sz="4" w:space="0"/>
            </w:tcBorders>
            <w:vAlign w:val="center"/>
          </w:tcPr>
          <w:p w14:paraId="413FDF5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7257" w:type="dxa"/>
            <w:tcBorders>
              <w:top w:val="single" w:color="auto" w:sz="4" w:space="0"/>
              <w:left w:val="single" w:color="auto" w:sz="4" w:space="0"/>
              <w:bottom w:val="single" w:color="auto" w:sz="4" w:space="0"/>
              <w:right w:val="single" w:color="auto" w:sz="4" w:space="0"/>
            </w:tcBorders>
            <w:vAlign w:val="center"/>
          </w:tcPr>
          <w:p w14:paraId="5E0E1437">
            <w:pPr>
              <w:widowControl/>
              <w:spacing w:before="100" w:beforeAutospacing="1" w:after="100" w:afterAutospacing="1"/>
              <w:jc w:val="left"/>
              <w:rPr>
                <w:rFonts w:cs="宋体" w:asciiTheme="minorEastAsia" w:hAnsiTheme="minorEastAsia" w:eastAsiaTheme="minorEastAsia"/>
                <w:kern w:val="0"/>
                <w:sz w:val="24"/>
              </w:rPr>
            </w:pPr>
            <w:bookmarkStart w:id="2" w:name="_GoBack"/>
            <w:bookmarkEnd w:id="2"/>
            <w:r>
              <w:rPr>
                <w:rFonts w:hint="eastAsia" w:cs="宋体" w:asciiTheme="minorEastAsia" w:hAnsiTheme="minorEastAsia" w:eastAsiaTheme="minorEastAsia"/>
                <w:kern w:val="0"/>
                <w:sz w:val="24"/>
              </w:rPr>
              <w:t>具体参数需求</w:t>
            </w:r>
          </w:p>
        </w:tc>
      </w:tr>
      <w:tr w14:paraId="0F09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601" w:type="dxa"/>
            <w:tcBorders>
              <w:top w:val="single" w:color="auto" w:sz="4" w:space="0"/>
              <w:left w:val="single" w:color="auto" w:sz="4" w:space="0"/>
              <w:bottom w:val="single" w:color="auto" w:sz="4" w:space="0"/>
              <w:right w:val="single" w:color="auto" w:sz="4" w:space="0"/>
            </w:tcBorders>
            <w:vAlign w:val="center"/>
          </w:tcPr>
          <w:p w14:paraId="190EE26E">
            <w:pPr>
              <w:widowControl/>
              <w:spacing w:before="100" w:beforeAutospacing="1" w:after="100" w:afterAutospacing="1"/>
              <w:jc w:val="left"/>
              <w:rPr>
                <w:rFonts w:cs="宋体" w:asciiTheme="minorEastAsia" w:hAnsiTheme="minorEastAsia" w:eastAsiaTheme="minorEastAsia"/>
                <w:kern w:val="0"/>
                <w:szCs w:val="21"/>
              </w:rPr>
            </w:pPr>
          </w:p>
        </w:tc>
        <w:tc>
          <w:tcPr>
            <w:tcW w:w="2235" w:type="dxa"/>
            <w:tcBorders>
              <w:top w:val="single" w:color="auto" w:sz="4" w:space="0"/>
              <w:left w:val="single" w:color="auto" w:sz="4" w:space="0"/>
              <w:bottom w:val="single" w:color="auto" w:sz="4" w:space="0"/>
              <w:right w:val="single" w:color="auto" w:sz="4" w:space="0"/>
            </w:tcBorders>
            <w:vAlign w:val="center"/>
          </w:tcPr>
          <w:p w14:paraId="1B74AD09">
            <w:pPr>
              <w:widowControl/>
              <w:tabs>
                <w:tab w:val="right" w:pos="1910"/>
              </w:tabs>
              <w:spacing w:before="100" w:beforeAutospacing="1" w:after="100" w:afterAutospacing="1"/>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一次性使用引流接管</w:t>
            </w:r>
          </w:p>
        </w:tc>
        <w:tc>
          <w:tcPr>
            <w:tcW w:w="7257" w:type="dxa"/>
            <w:tcBorders>
              <w:top w:val="single" w:color="auto" w:sz="4" w:space="0"/>
              <w:left w:val="single" w:color="auto" w:sz="4" w:space="0"/>
              <w:bottom w:val="single" w:color="auto" w:sz="4" w:space="0"/>
              <w:right w:val="single" w:color="auto" w:sz="4" w:space="0"/>
            </w:tcBorders>
          </w:tcPr>
          <w:p w14:paraId="2C3137CE">
            <w:pPr>
              <w:widowControl/>
              <w:numPr>
                <w:ilvl w:val="0"/>
                <w:numId w:val="0"/>
              </w:numPr>
              <w:tabs>
                <w:tab w:val="right" w:pos="1910"/>
              </w:tabs>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1</w:t>
            </w:r>
            <w:r>
              <w:rPr>
                <w:rFonts w:hint="default" w:cs="宋体" w:asciiTheme="minorEastAsia" w:hAnsiTheme="minorEastAsia" w:eastAsiaTheme="minorEastAsia"/>
                <w:kern w:val="0"/>
                <w:szCs w:val="21"/>
                <w:highlight w:val="none"/>
                <w:lang w:val="en-US" w:eastAsia="zh-CN"/>
              </w:rPr>
              <w:t>由吸引头和连接管组成，连接管可选配</w:t>
            </w:r>
            <w:r>
              <w:rPr>
                <w:rFonts w:hint="eastAsia" w:cs="宋体" w:asciiTheme="minorEastAsia" w:hAnsiTheme="minorEastAsia" w:eastAsiaTheme="minorEastAsia"/>
                <w:kern w:val="0"/>
                <w:szCs w:val="21"/>
                <w:highlight w:val="none"/>
                <w:lang w:val="en-US" w:eastAsia="zh-CN"/>
              </w:rPr>
              <w:t>，吸引头为直管型。</w:t>
            </w:r>
          </w:p>
          <w:p w14:paraId="7FFB7FEA">
            <w:pPr>
              <w:widowControl/>
              <w:numPr>
                <w:ilvl w:val="0"/>
                <w:numId w:val="0"/>
              </w:numPr>
              <w:tabs>
                <w:tab w:val="right" w:pos="1910"/>
              </w:tabs>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2.</w:t>
            </w:r>
            <w:r>
              <w:rPr>
                <w:rFonts w:hint="default" w:cs="宋体" w:asciiTheme="minorEastAsia" w:hAnsiTheme="minorEastAsia" w:eastAsiaTheme="minorEastAsia"/>
                <w:kern w:val="0"/>
                <w:szCs w:val="21"/>
                <w:highlight w:val="none"/>
                <w:lang w:val="en-US" w:eastAsia="zh-CN"/>
              </w:rPr>
              <w:t>产品以无菌状态提供，经环氧乙烷灭菌。一次性使用。</w:t>
            </w:r>
          </w:p>
          <w:p w14:paraId="1083714A">
            <w:pPr>
              <w:widowControl/>
              <w:numPr>
                <w:ilvl w:val="0"/>
                <w:numId w:val="0"/>
              </w:numPr>
              <w:tabs>
                <w:tab w:val="right" w:pos="1910"/>
              </w:tabs>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3.材料：吸引</w:t>
            </w:r>
            <w:r>
              <w:rPr>
                <w:rFonts w:hint="default" w:cs="宋体" w:asciiTheme="minorEastAsia" w:hAnsiTheme="minorEastAsia" w:eastAsiaTheme="minorEastAsia"/>
                <w:kern w:val="0"/>
                <w:szCs w:val="21"/>
                <w:highlight w:val="none"/>
                <w:lang w:val="en-US" w:eastAsia="zh-CN"/>
              </w:rPr>
              <w:t>导管接头应采用符合</w:t>
            </w:r>
            <w:r>
              <w:rPr>
                <w:rFonts w:hint="eastAsia" w:cs="宋体" w:asciiTheme="minorEastAsia" w:hAnsiTheme="minorEastAsia" w:eastAsiaTheme="minorEastAsia"/>
                <w:kern w:val="0"/>
                <w:szCs w:val="21"/>
                <w:highlight w:val="none"/>
                <w:lang w:val="en-US" w:eastAsia="zh-CN"/>
              </w:rPr>
              <w:t>YY</w:t>
            </w:r>
            <w:r>
              <w:rPr>
                <w:rFonts w:hint="default" w:cs="宋体" w:asciiTheme="minorEastAsia" w:hAnsiTheme="minorEastAsia" w:eastAsiaTheme="minorEastAsia"/>
                <w:kern w:val="0"/>
                <w:szCs w:val="21"/>
                <w:highlight w:val="none"/>
                <w:lang w:val="en-US" w:eastAsia="zh-CN"/>
              </w:rPr>
              <w:t>/T</w:t>
            </w:r>
            <w:r>
              <w:rPr>
                <w:rFonts w:hint="eastAsia" w:cs="宋体" w:asciiTheme="minorEastAsia" w:hAnsiTheme="minorEastAsia" w:eastAsiaTheme="minorEastAsia"/>
                <w:kern w:val="0"/>
                <w:szCs w:val="21"/>
                <w:highlight w:val="none"/>
                <w:lang w:val="en-US" w:eastAsia="zh-CN"/>
              </w:rPr>
              <w:t xml:space="preserve"> </w:t>
            </w:r>
            <w:r>
              <w:rPr>
                <w:rFonts w:hint="default" w:cs="宋体" w:asciiTheme="minorEastAsia" w:hAnsiTheme="minorEastAsia" w:eastAsiaTheme="minorEastAsia"/>
                <w:kern w:val="0"/>
                <w:szCs w:val="21"/>
                <w:highlight w:val="none"/>
                <w:lang w:val="en-US" w:eastAsia="zh-CN"/>
              </w:rPr>
              <w:t>01</w:t>
            </w:r>
            <w:r>
              <w:rPr>
                <w:rFonts w:hint="eastAsia" w:cs="宋体" w:asciiTheme="minorEastAsia" w:hAnsiTheme="minorEastAsia" w:eastAsiaTheme="minorEastAsia"/>
                <w:kern w:val="0"/>
                <w:szCs w:val="21"/>
                <w:highlight w:val="none"/>
                <w:lang w:val="en-US" w:eastAsia="zh-CN"/>
              </w:rPr>
              <w:t>1</w:t>
            </w:r>
            <w:r>
              <w:rPr>
                <w:rFonts w:hint="default" w:cs="宋体" w:asciiTheme="minorEastAsia" w:hAnsiTheme="minorEastAsia" w:eastAsiaTheme="minorEastAsia"/>
                <w:kern w:val="0"/>
                <w:szCs w:val="21"/>
                <w:highlight w:val="none"/>
                <w:lang w:val="en-US" w:eastAsia="zh-CN"/>
              </w:rPr>
              <w:t>4-20</w:t>
            </w:r>
            <w:r>
              <w:rPr>
                <w:rFonts w:hint="eastAsia" w:cs="宋体" w:asciiTheme="minorEastAsia" w:hAnsiTheme="minorEastAsia" w:eastAsiaTheme="minorEastAsia"/>
                <w:kern w:val="0"/>
                <w:szCs w:val="21"/>
                <w:highlight w:val="none"/>
                <w:lang w:val="en-US" w:eastAsia="zh-CN"/>
              </w:rPr>
              <w:t>0</w:t>
            </w:r>
            <w:r>
              <w:rPr>
                <w:rFonts w:hint="default" w:cs="宋体" w:asciiTheme="minorEastAsia" w:hAnsiTheme="minorEastAsia" w:eastAsiaTheme="minorEastAsia"/>
                <w:kern w:val="0"/>
                <w:szCs w:val="21"/>
                <w:highlight w:val="none"/>
                <w:lang w:val="en-US" w:eastAsia="zh-CN"/>
              </w:rPr>
              <w:t>8聚乙烯专用</w:t>
            </w:r>
            <w:r>
              <w:rPr>
                <w:rFonts w:hint="eastAsia" w:cs="宋体" w:asciiTheme="minorEastAsia" w:hAnsiTheme="minorEastAsia" w:eastAsiaTheme="minorEastAsia"/>
                <w:kern w:val="0"/>
                <w:szCs w:val="21"/>
                <w:highlight w:val="none"/>
                <w:lang w:val="en-US" w:eastAsia="zh-CN"/>
              </w:rPr>
              <w:t>料或应采用符合GB 15593-1995</w:t>
            </w:r>
            <w:r>
              <w:rPr>
                <w:rFonts w:hint="default" w:cs="宋体" w:asciiTheme="minorEastAsia" w:hAnsiTheme="minorEastAsia" w:eastAsiaTheme="minorEastAsia"/>
                <w:kern w:val="0"/>
                <w:szCs w:val="21"/>
                <w:highlight w:val="none"/>
                <w:lang w:val="en-US" w:eastAsia="zh-CN"/>
              </w:rPr>
              <w:t>的软聚氯乙烯塑料制成，其它部分和连接导管应采用符合GB</w:t>
            </w:r>
            <w:r>
              <w:rPr>
                <w:rFonts w:hint="eastAsia" w:cs="宋体" w:asciiTheme="minorEastAsia" w:hAnsiTheme="minorEastAsia" w:eastAsiaTheme="minorEastAsia"/>
                <w:kern w:val="0"/>
                <w:szCs w:val="21"/>
                <w:highlight w:val="none"/>
                <w:lang w:val="en-US" w:eastAsia="zh-CN"/>
              </w:rPr>
              <w:t xml:space="preserve"> </w:t>
            </w:r>
            <w:r>
              <w:rPr>
                <w:rFonts w:hint="default" w:cs="宋体" w:asciiTheme="minorEastAsia" w:hAnsiTheme="minorEastAsia" w:eastAsiaTheme="minorEastAsia"/>
                <w:kern w:val="0"/>
                <w:szCs w:val="21"/>
                <w:highlight w:val="none"/>
                <w:lang w:val="en-US" w:eastAsia="zh-CN"/>
              </w:rPr>
              <w:t>15593-1995 的软聚氧乙烯制成。</w:t>
            </w:r>
          </w:p>
          <w:p w14:paraId="1D70C3D2">
            <w:pPr>
              <w:widowControl/>
              <w:numPr>
                <w:ilvl w:val="0"/>
                <w:numId w:val="0"/>
              </w:numPr>
              <w:tabs>
                <w:tab w:val="right" w:pos="1910"/>
              </w:tabs>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4.头端有两种颜色区分，满足临床需求。</w:t>
            </w:r>
          </w:p>
          <w:p w14:paraId="79E729DA">
            <w:pPr>
              <w:widowControl/>
              <w:numPr>
                <w:ilvl w:val="0"/>
                <w:numId w:val="0"/>
              </w:numPr>
              <w:tabs>
                <w:tab w:val="right" w:pos="1910"/>
              </w:tabs>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5</w:t>
            </w:r>
            <w:r>
              <w:rPr>
                <w:rFonts w:hint="eastAsia" w:cs="宋体" w:asciiTheme="minorEastAsia" w:hAnsiTheme="minorEastAsia" w:eastAsiaTheme="minorEastAsia"/>
                <w:kern w:val="0"/>
                <w:szCs w:val="21"/>
                <w:highlight w:val="none"/>
                <w:lang w:val="en-US" w:eastAsia="zh-Hans"/>
              </w:rPr>
              <w:t>、</w:t>
            </w:r>
            <w:bookmarkStart w:id="0" w:name="OLE_LINK1"/>
            <w:bookmarkStart w:id="1" w:name="OLE_LINK2"/>
            <w:r>
              <w:rPr>
                <w:rFonts w:hint="eastAsia" w:cs="宋体" w:asciiTheme="minorEastAsia" w:hAnsiTheme="minorEastAsia" w:eastAsiaTheme="minorEastAsia"/>
                <w:kern w:val="0"/>
                <w:szCs w:val="21"/>
                <w:highlight w:val="none"/>
                <w:lang w:val="en-US" w:eastAsia="zh-Hans"/>
              </w:rPr>
              <w:t>引流接管的长度为： 3</w:t>
            </w:r>
            <w:r>
              <w:rPr>
                <w:rFonts w:hint="eastAsia" w:cs="宋体" w:asciiTheme="minorEastAsia" w:hAnsiTheme="minorEastAsia" w:eastAsiaTheme="minorEastAsia"/>
                <w:kern w:val="0"/>
                <w:szCs w:val="21"/>
                <w:highlight w:val="none"/>
                <w:lang w:val="en-US" w:eastAsia="zh-CN"/>
              </w:rPr>
              <w:t>米-3.2米</w:t>
            </w:r>
            <w:bookmarkEnd w:id="0"/>
            <w:bookmarkEnd w:id="1"/>
            <w:r>
              <w:rPr>
                <w:rFonts w:hint="eastAsia" w:cs="宋体" w:asciiTheme="minorEastAsia" w:hAnsiTheme="minorEastAsia" w:eastAsiaTheme="minorEastAsia"/>
                <w:kern w:val="0"/>
                <w:szCs w:val="21"/>
                <w:highlight w:val="none"/>
                <w:lang w:val="en-US" w:eastAsia="zh-CN"/>
              </w:rPr>
              <w:t>。</w:t>
            </w:r>
          </w:p>
        </w:tc>
      </w:tr>
    </w:tbl>
    <w:p w14:paraId="4A18DD5C">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27F3C9AF">
        <w:pPr>
          <w:pStyle w:val="4"/>
          <w:jc w:val="center"/>
        </w:pPr>
        <w:r>
          <w:fldChar w:fldCharType="begin"/>
        </w:r>
        <w:r>
          <w:instrText xml:space="preserve">PAGE   \* MERGEFORMAT</w:instrText>
        </w:r>
        <w:r>
          <w:fldChar w:fldCharType="separate"/>
        </w:r>
        <w:r>
          <w:rPr>
            <w:lang w:val="zh-CN"/>
          </w:rPr>
          <w:t>-</w:t>
        </w:r>
        <w:r>
          <w:t xml:space="preserve"> 3 -</w:t>
        </w:r>
        <w:r>
          <w:fldChar w:fldCharType="end"/>
        </w:r>
      </w:p>
    </w:sdtContent>
  </w:sdt>
  <w:p w14:paraId="6235069F">
    <w:pPr>
      <w:pStyle w:val="4"/>
    </w:pPr>
  </w:p>
  <w:p w14:paraId="48C6B480"/>
  <w:p w14:paraId="2E9740EE"/>
  <w:p w14:paraId="0363C4B8"/>
  <w:p w14:paraId="4DECF21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WVmNTRiMjRmNWFkYzE0MDk2MWY3YjY1MTRiNzIifQ=="/>
  </w:docVars>
  <w:rsids>
    <w:rsidRoot w:val="00917972"/>
    <w:rsid w:val="0001717B"/>
    <w:rsid w:val="000346EE"/>
    <w:rsid w:val="00057465"/>
    <w:rsid w:val="00067D8C"/>
    <w:rsid w:val="000865FB"/>
    <w:rsid w:val="000A2948"/>
    <w:rsid w:val="000A2D9F"/>
    <w:rsid w:val="000B2248"/>
    <w:rsid w:val="000C46CA"/>
    <w:rsid w:val="000D196D"/>
    <w:rsid w:val="000E2476"/>
    <w:rsid w:val="00125B20"/>
    <w:rsid w:val="001C020B"/>
    <w:rsid w:val="001D4F49"/>
    <w:rsid w:val="001F3EC2"/>
    <w:rsid w:val="00203F52"/>
    <w:rsid w:val="00214288"/>
    <w:rsid w:val="00285C2B"/>
    <w:rsid w:val="002B4449"/>
    <w:rsid w:val="002D4BC7"/>
    <w:rsid w:val="002E75E3"/>
    <w:rsid w:val="003113BF"/>
    <w:rsid w:val="00316A24"/>
    <w:rsid w:val="00332B5E"/>
    <w:rsid w:val="00347C2E"/>
    <w:rsid w:val="00364C3B"/>
    <w:rsid w:val="00375B7E"/>
    <w:rsid w:val="003772F4"/>
    <w:rsid w:val="003B2657"/>
    <w:rsid w:val="003F071A"/>
    <w:rsid w:val="00425B19"/>
    <w:rsid w:val="00475D10"/>
    <w:rsid w:val="00480440"/>
    <w:rsid w:val="004F336A"/>
    <w:rsid w:val="005034E4"/>
    <w:rsid w:val="00515A8F"/>
    <w:rsid w:val="00546B4C"/>
    <w:rsid w:val="005708F0"/>
    <w:rsid w:val="00584E0A"/>
    <w:rsid w:val="005B3A63"/>
    <w:rsid w:val="005D0EE1"/>
    <w:rsid w:val="005D33F2"/>
    <w:rsid w:val="005E1470"/>
    <w:rsid w:val="005E3E42"/>
    <w:rsid w:val="005F6C47"/>
    <w:rsid w:val="0063213A"/>
    <w:rsid w:val="006738C6"/>
    <w:rsid w:val="006764B5"/>
    <w:rsid w:val="00683257"/>
    <w:rsid w:val="006B695C"/>
    <w:rsid w:val="00710A02"/>
    <w:rsid w:val="00725450"/>
    <w:rsid w:val="007360B6"/>
    <w:rsid w:val="00741854"/>
    <w:rsid w:val="007503CE"/>
    <w:rsid w:val="0076482E"/>
    <w:rsid w:val="00773844"/>
    <w:rsid w:val="007750A0"/>
    <w:rsid w:val="00786036"/>
    <w:rsid w:val="00791DD3"/>
    <w:rsid w:val="00791EA2"/>
    <w:rsid w:val="007C5B24"/>
    <w:rsid w:val="007D647F"/>
    <w:rsid w:val="007E071A"/>
    <w:rsid w:val="00816F83"/>
    <w:rsid w:val="00824456"/>
    <w:rsid w:val="008412B4"/>
    <w:rsid w:val="00841B8B"/>
    <w:rsid w:val="00882101"/>
    <w:rsid w:val="0089445E"/>
    <w:rsid w:val="008B02C3"/>
    <w:rsid w:val="008C7BB8"/>
    <w:rsid w:val="008E7D14"/>
    <w:rsid w:val="008F6EB2"/>
    <w:rsid w:val="0090406E"/>
    <w:rsid w:val="00912FAE"/>
    <w:rsid w:val="00917972"/>
    <w:rsid w:val="00945B6D"/>
    <w:rsid w:val="00977F0E"/>
    <w:rsid w:val="009A1255"/>
    <w:rsid w:val="009A39E2"/>
    <w:rsid w:val="009B58B3"/>
    <w:rsid w:val="009B7588"/>
    <w:rsid w:val="009C0000"/>
    <w:rsid w:val="009F4153"/>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4787A"/>
    <w:rsid w:val="00C66ED6"/>
    <w:rsid w:val="00C67A4F"/>
    <w:rsid w:val="00CB5561"/>
    <w:rsid w:val="00CE5B0C"/>
    <w:rsid w:val="00D3203C"/>
    <w:rsid w:val="00D3503E"/>
    <w:rsid w:val="00D64BE1"/>
    <w:rsid w:val="00DA455E"/>
    <w:rsid w:val="00DB386B"/>
    <w:rsid w:val="00DD0DE3"/>
    <w:rsid w:val="00E332AF"/>
    <w:rsid w:val="00E47A7B"/>
    <w:rsid w:val="00E56AC5"/>
    <w:rsid w:val="00E61B9C"/>
    <w:rsid w:val="00E9378D"/>
    <w:rsid w:val="00E93F01"/>
    <w:rsid w:val="00EA258F"/>
    <w:rsid w:val="00ED31C4"/>
    <w:rsid w:val="00EF67F2"/>
    <w:rsid w:val="00F14601"/>
    <w:rsid w:val="00F5618D"/>
    <w:rsid w:val="00F82BDB"/>
    <w:rsid w:val="00F92D50"/>
    <w:rsid w:val="00F950A6"/>
    <w:rsid w:val="00FA07B8"/>
    <w:rsid w:val="00FD58F1"/>
    <w:rsid w:val="05D04016"/>
    <w:rsid w:val="063C618E"/>
    <w:rsid w:val="09317280"/>
    <w:rsid w:val="0A4E0D3C"/>
    <w:rsid w:val="0A6E00F9"/>
    <w:rsid w:val="0AC171C3"/>
    <w:rsid w:val="0BA13F3D"/>
    <w:rsid w:val="0C8A2C23"/>
    <w:rsid w:val="10241A24"/>
    <w:rsid w:val="12301B77"/>
    <w:rsid w:val="1350586A"/>
    <w:rsid w:val="135E0534"/>
    <w:rsid w:val="165064E9"/>
    <w:rsid w:val="19B033EA"/>
    <w:rsid w:val="1A2C7DEE"/>
    <w:rsid w:val="1C19651B"/>
    <w:rsid w:val="1D8A4831"/>
    <w:rsid w:val="1DB914BB"/>
    <w:rsid w:val="2418246B"/>
    <w:rsid w:val="246464CF"/>
    <w:rsid w:val="26435EC5"/>
    <w:rsid w:val="269C2E17"/>
    <w:rsid w:val="26EE059E"/>
    <w:rsid w:val="288B5A00"/>
    <w:rsid w:val="289114A5"/>
    <w:rsid w:val="33B91574"/>
    <w:rsid w:val="352F3699"/>
    <w:rsid w:val="38CE5AC2"/>
    <w:rsid w:val="3A3000B7"/>
    <w:rsid w:val="3A3658D4"/>
    <w:rsid w:val="3BBF5ED2"/>
    <w:rsid w:val="3E9F6A0C"/>
    <w:rsid w:val="47164442"/>
    <w:rsid w:val="48AE321A"/>
    <w:rsid w:val="48F8086D"/>
    <w:rsid w:val="4B75458A"/>
    <w:rsid w:val="54D57D13"/>
    <w:rsid w:val="55312EED"/>
    <w:rsid w:val="598444C5"/>
    <w:rsid w:val="5A761F7B"/>
    <w:rsid w:val="5A963B31"/>
    <w:rsid w:val="5E5014F5"/>
    <w:rsid w:val="5FF2755C"/>
    <w:rsid w:val="60B540C1"/>
    <w:rsid w:val="65FE386A"/>
    <w:rsid w:val="690507DD"/>
    <w:rsid w:val="704B11CB"/>
    <w:rsid w:val="72BFB1C7"/>
    <w:rsid w:val="763D63FD"/>
    <w:rsid w:val="799D7E4B"/>
    <w:rsid w:val="79D704F2"/>
    <w:rsid w:val="7A0C080D"/>
    <w:rsid w:val="7C331F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Char"/>
    <w:basedOn w:val="8"/>
    <w:link w:val="5"/>
    <w:autoRedefine/>
    <w:qFormat/>
    <w:uiPriority w:val="99"/>
    <w:rPr>
      <w:rFonts w:ascii="Calibri" w:hAnsi="Calibri" w:eastAsia="宋体" w:cs="Times New Roman"/>
      <w:sz w:val="18"/>
      <w:szCs w:val="18"/>
    </w:rPr>
  </w:style>
  <w:style w:type="character" w:customStyle="1" w:styleId="11">
    <w:name w:val="页脚 Char"/>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1892</Words>
  <Characters>1979</Characters>
  <Lines>20</Lines>
  <Paragraphs>5</Paragraphs>
  <TotalTime>2</TotalTime>
  <ScaleCrop>false</ScaleCrop>
  <LinksUpToDate>false</LinksUpToDate>
  <CharactersWithSpaces>2666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2025-09-12T07:59:05Z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145779F5EE464D30A4D77549F9EF4F31_13</vt:lpwstr>
  </property>
  <property fmtid="{D5CDD505-2E9C-101B-9397-08002B2CF9AE}" pid="4" name="KSOTemplateDocerSaveRecord">
    <vt:lpwstr>eyJoZGlkIjoiZDhjNzU1YTMyNDA5NmJiMDFkMzE1NjkzODhhMjJjYjAiLCJ1c2VySWQiOiI3ODY1NjA4NjkifQ==</vt:lpwstr>
  </property>
</Properties>
</file>