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68FDA8">
      <w:pPr>
        <w:spacing w:line="300" w:lineRule="exact"/>
        <w:ind w:firstLine="141" w:firstLineChars="50"/>
        <w:rPr>
          <w:rFonts w:hint="eastAsia" w:ascii="宋体" w:hAnsi="宋体"/>
          <w:b/>
          <w:bCs/>
          <w:sz w:val="28"/>
        </w:rPr>
      </w:pPr>
      <w:r>
        <w:rPr>
          <w:rFonts w:hint="eastAsia" w:ascii="宋体" w:hAnsi="宋体"/>
          <w:b/>
          <w:bCs/>
          <w:sz w:val="28"/>
        </w:rPr>
        <w:t>一、关于评分细则选用说明：</w:t>
      </w:r>
    </w:p>
    <w:p w14:paraId="6A85508B">
      <w:pPr>
        <w:rPr>
          <w:rFonts w:hint="eastAsia" w:ascii="宋体" w:hAnsi="宋体"/>
          <w:b/>
          <w:bCs/>
          <w:sz w:val="24"/>
        </w:rPr>
      </w:pPr>
    </w:p>
    <w:p w14:paraId="3890A336">
      <w:pPr>
        <w:rPr>
          <w:rFonts w:hint="eastAsia" w:ascii="宋体" w:hAnsi="宋体"/>
          <w:b/>
          <w:bCs/>
          <w:sz w:val="24"/>
        </w:rPr>
      </w:pPr>
      <w:r>
        <w:rPr>
          <w:rFonts w:hint="eastAsia" w:ascii="宋体" w:hAnsi="宋体"/>
          <w:b/>
          <w:bCs/>
          <w:sz w:val="24"/>
        </w:rPr>
        <w:t>评分细则可选择通用版或专用版，请临床科室根据实际需求自主勾选。</w:t>
      </w:r>
    </w:p>
    <w:p w14:paraId="4BA4C812">
      <w:pPr>
        <w:rPr>
          <w:rFonts w:hint="eastAsia" w:ascii="宋体" w:hAnsi="宋体"/>
          <w:b/>
          <w:bCs/>
          <w:sz w:val="24"/>
        </w:rPr>
      </w:pPr>
      <w:r>
        <w:rPr>
          <w:rFonts w:ascii="Segoe UI Symbol" w:hAnsi="Segoe UI Symbol"/>
          <w:b/>
          <w:bCs/>
          <w:sz w:val="24"/>
        </w:rPr>
        <w:t>■</w:t>
      </w:r>
      <w:r>
        <w:rPr>
          <w:rFonts w:hint="eastAsia" w:ascii="Segoe UI Symbol" w:hAnsi="Segoe UI Symbol"/>
          <w:b/>
          <w:bCs/>
          <w:sz w:val="24"/>
        </w:rPr>
        <w:t xml:space="preserve"> </w:t>
      </w:r>
      <w:r>
        <w:rPr>
          <w:rFonts w:hint="eastAsia" w:ascii="宋体" w:hAnsi="宋体"/>
          <w:b/>
          <w:bCs/>
          <w:sz w:val="24"/>
        </w:rPr>
        <w:t>通用版评分细则</w:t>
      </w:r>
    </w:p>
    <w:p w14:paraId="767CDE2D">
      <w:pPr>
        <w:pStyle w:val="12"/>
        <w:numPr>
          <w:ilvl w:val="0"/>
          <w:numId w:val="1"/>
        </w:numPr>
        <w:ind w:firstLineChars="0"/>
        <w:rPr>
          <w:rFonts w:hint="eastAsia" w:ascii="宋体" w:hAnsi="宋体"/>
          <w:b/>
          <w:bCs/>
          <w:sz w:val="24"/>
        </w:rPr>
      </w:pPr>
      <w:r>
        <w:rPr>
          <w:rFonts w:hint="eastAsia" w:ascii="宋体" w:hAnsi="宋体"/>
          <w:b/>
          <w:bCs/>
          <w:sz w:val="24"/>
        </w:rPr>
        <w:t>专用版评分细则</w:t>
      </w:r>
    </w:p>
    <w:p w14:paraId="152052A6">
      <w:pPr>
        <w:rPr>
          <w:rFonts w:hint="eastAsia" w:ascii="宋体" w:hAnsi="宋体"/>
          <w:b/>
          <w:bCs/>
          <w:sz w:val="24"/>
        </w:rPr>
      </w:pPr>
      <w:r>
        <w:rPr>
          <w:rFonts w:hint="eastAsia" w:ascii="宋体" w:hAnsi="宋体"/>
          <w:b/>
          <w:bCs/>
          <w:sz w:val="24"/>
        </w:rPr>
        <w:t>特别说明：</w:t>
      </w:r>
    </w:p>
    <w:p w14:paraId="274A8D49">
      <w:pPr>
        <w:rPr>
          <w:rFonts w:hint="eastAsia" w:ascii="宋体" w:hAnsi="宋体"/>
          <w:b/>
          <w:bCs/>
          <w:sz w:val="24"/>
        </w:rPr>
      </w:pPr>
      <w:r>
        <w:rPr>
          <w:rFonts w:hint="eastAsia" w:ascii="宋体" w:hAnsi="宋体"/>
          <w:b/>
          <w:bCs/>
          <w:sz w:val="24"/>
        </w:rPr>
        <w:t>1、专用版评分细则须将具体参数需求编制为评分细则打分项，并赋分值。评分细则必须客观、量化、无指向性。</w:t>
      </w:r>
    </w:p>
    <w:p w14:paraId="22685B1C">
      <w:pPr>
        <w:rPr>
          <w:rFonts w:hint="eastAsia" w:ascii="宋体" w:hAnsi="宋体"/>
          <w:b/>
          <w:bCs/>
          <w:sz w:val="24"/>
        </w:rPr>
      </w:pPr>
      <w:r>
        <w:rPr>
          <w:rFonts w:hint="eastAsia" w:ascii="宋体" w:hAnsi="宋体"/>
          <w:b/>
          <w:bCs/>
          <w:sz w:val="24"/>
        </w:rPr>
        <w:t>2、若临床科室选用专用版评分细则，请科室商议制定具体评分细则后交由设备科采购员审核，采购员有权根据政府采购相关法律法规进行修订完善。</w:t>
      </w:r>
    </w:p>
    <w:p w14:paraId="56BFB96B">
      <w:pPr>
        <w:rPr>
          <w:rFonts w:hint="eastAsia" w:ascii="宋体" w:hAnsi="宋体"/>
          <w:sz w:val="24"/>
        </w:rPr>
      </w:pPr>
    </w:p>
    <w:tbl>
      <w:tblPr>
        <w:tblStyle w:val="6"/>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14:paraId="464DA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vAlign w:val="center"/>
          </w:tcPr>
          <w:p w14:paraId="45F35836">
            <w:pPr>
              <w:spacing w:line="300" w:lineRule="exact"/>
              <w:ind w:left="-78" w:leftChars="-37" w:right="-73" w:rightChars="-35"/>
              <w:jc w:val="center"/>
              <w:rPr>
                <w:rFonts w:hint="eastAsia" w:ascii="宋体" w:hAnsi="宋体" w:eastAsia="等线" w:cs="宋体"/>
                <w:b/>
                <w:sz w:val="28"/>
                <w:szCs w:val="21"/>
              </w:rPr>
            </w:pPr>
            <w:r>
              <w:rPr>
                <w:rFonts w:hint="eastAsia" w:ascii="宋体" w:hAnsi="宋体" w:eastAsia="等线" w:cs="宋体"/>
                <w:b/>
                <w:sz w:val="28"/>
                <w:szCs w:val="21"/>
              </w:rPr>
              <w:t>序号</w:t>
            </w:r>
          </w:p>
        </w:tc>
        <w:tc>
          <w:tcPr>
            <w:tcW w:w="1301" w:type="dxa"/>
            <w:vAlign w:val="center"/>
          </w:tcPr>
          <w:p w14:paraId="7AE1A049">
            <w:pPr>
              <w:spacing w:line="300" w:lineRule="exact"/>
              <w:ind w:left="-78" w:leftChars="-37" w:right="-73" w:rightChars="-35"/>
              <w:jc w:val="center"/>
              <w:rPr>
                <w:rFonts w:hint="eastAsia" w:ascii="宋体" w:hAnsi="宋体" w:eastAsia="等线" w:cs="宋体"/>
                <w:b/>
                <w:sz w:val="28"/>
                <w:szCs w:val="21"/>
              </w:rPr>
            </w:pPr>
            <w:r>
              <w:rPr>
                <w:rFonts w:hint="eastAsia" w:ascii="宋体" w:hAnsi="宋体" w:eastAsia="等线" w:cs="宋体"/>
                <w:b/>
                <w:sz w:val="28"/>
                <w:szCs w:val="21"/>
              </w:rPr>
              <w:t>评审因素</w:t>
            </w:r>
          </w:p>
        </w:tc>
        <w:tc>
          <w:tcPr>
            <w:tcW w:w="6825" w:type="dxa"/>
            <w:vAlign w:val="center"/>
          </w:tcPr>
          <w:p w14:paraId="594949DA">
            <w:pPr>
              <w:spacing w:line="300" w:lineRule="exact"/>
              <w:ind w:left="-78" w:leftChars="-37" w:right="-73" w:rightChars="-35"/>
              <w:jc w:val="center"/>
              <w:rPr>
                <w:rFonts w:hint="eastAsia"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72" w:type="dxa"/>
            <w:vAlign w:val="center"/>
          </w:tcPr>
          <w:p w14:paraId="501BC65C">
            <w:pPr>
              <w:spacing w:line="300" w:lineRule="exact"/>
              <w:ind w:left="-78" w:leftChars="-37" w:right="-73" w:rightChars="-35"/>
              <w:jc w:val="center"/>
              <w:rPr>
                <w:rFonts w:hint="eastAsia" w:ascii="宋体" w:hAnsi="宋体" w:eastAsia="等线" w:cs="宋体"/>
                <w:b/>
                <w:sz w:val="28"/>
                <w:szCs w:val="21"/>
              </w:rPr>
            </w:pPr>
            <w:r>
              <w:rPr>
                <w:rFonts w:hint="eastAsia" w:ascii="宋体" w:hAnsi="宋体" w:eastAsia="等线" w:cs="宋体"/>
                <w:b/>
                <w:sz w:val="28"/>
                <w:szCs w:val="21"/>
              </w:rPr>
              <w:t>权重</w:t>
            </w:r>
          </w:p>
        </w:tc>
        <w:tc>
          <w:tcPr>
            <w:tcW w:w="758" w:type="dxa"/>
            <w:vAlign w:val="center"/>
          </w:tcPr>
          <w:p w14:paraId="1E46D30A">
            <w:pPr>
              <w:spacing w:line="300" w:lineRule="exact"/>
              <w:ind w:left="-78" w:leftChars="-37" w:right="-73" w:rightChars="-35"/>
              <w:jc w:val="center"/>
              <w:rPr>
                <w:rFonts w:hint="eastAsia" w:ascii="宋体" w:hAnsi="宋体" w:eastAsia="等线" w:cs="宋体"/>
                <w:b/>
                <w:sz w:val="28"/>
                <w:szCs w:val="21"/>
              </w:rPr>
            </w:pPr>
            <w:r>
              <w:rPr>
                <w:rFonts w:hint="eastAsia" w:ascii="宋体" w:hAnsi="宋体" w:eastAsia="等线" w:cs="宋体"/>
                <w:b/>
                <w:sz w:val="28"/>
                <w:szCs w:val="21"/>
              </w:rPr>
              <w:t>分值</w:t>
            </w:r>
          </w:p>
        </w:tc>
      </w:tr>
      <w:tr w14:paraId="15EF9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vAlign w:val="center"/>
          </w:tcPr>
          <w:p w14:paraId="287AEE0B">
            <w:pPr>
              <w:spacing w:line="300" w:lineRule="exact"/>
              <w:jc w:val="center"/>
              <w:rPr>
                <w:rFonts w:hint="eastAsia" w:ascii="等线" w:hAnsi="等线" w:eastAsia="等线"/>
                <w:sz w:val="24"/>
              </w:rPr>
            </w:pPr>
            <w:r>
              <w:rPr>
                <w:rFonts w:hint="eastAsia" w:ascii="宋体" w:hAnsi="宋体" w:eastAsia="等线" w:cs="宋体"/>
                <w:b/>
                <w:sz w:val="28"/>
                <w:szCs w:val="21"/>
              </w:rPr>
              <w:t>一</w:t>
            </w:r>
          </w:p>
        </w:tc>
        <w:tc>
          <w:tcPr>
            <w:tcW w:w="9658" w:type="dxa"/>
            <w:gridSpan w:val="4"/>
            <w:vAlign w:val="center"/>
          </w:tcPr>
          <w:p w14:paraId="5674A2D1">
            <w:pPr>
              <w:spacing w:line="300" w:lineRule="exact"/>
              <w:jc w:val="center"/>
              <w:rPr>
                <w:rFonts w:hint="eastAsia"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07073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vAlign w:val="center"/>
          </w:tcPr>
          <w:p w14:paraId="4B90027C">
            <w:pPr>
              <w:spacing w:line="300" w:lineRule="exact"/>
              <w:jc w:val="center"/>
              <w:rPr>
                <w:rFonts w:hint="eastAsia" w:ascii="宋体" w:hAnsi="宋体" w:eastAsia="等线"/>
                <w:szCs w:val="21"/>
              </w:rPr>
            </w:pPr>
            <w:r>
              <w:rPr>
                <w:rFonts w:hint="eastAsia" w:ascii="宋体" w:hAnsi="宋体" w:eastAsia="等线"/>
                <w:szCs w:val="21"/>
              </w:rPr>
              <w:t>1</w:t>
            </w:r>
          </w:p>
        </w:tc>
        <w:tc>
          <w:tcPr>
            <w:tcW w:w="1301" w:type="dxa"/>
            <w:vAlign w:val="center"/>
          </w:tcPr>
          <w:p w14:paraId="26690ECC">
            <w:pPr>
              <w:spacing w:line="300" w:lineRule="exact"/>
              <w:ind w:left="-78" w:leftChars="-37" w:right="-73" w:rightChars="-35"/>
              <w:jc w:val="center"/>
              <w:rPr>
                <w:rFonts w:hint="eastAsia" w:ascii="等线" w:hAnsi="等线" w:eastAsia="等线" w:cs="等线"/>
                <w:szCs w:val="21"/>
              </w:rPr>
            </w:pPr>
            <w:r>
              <w:rPr>
                <w:rFonts w:hint="eastAsia" w:ascii="等线" w:hAnsi="等线" w:eastAsia="等线" w:cs="等线"/>
                <w:szCs w:val="21"/>
              </w:rPr>
              <w:t>产品设计</w:t>
            </w:r>
          </w:p>
          <w:p w14:paraId="6052F5B6">
            <w:pPr>
              <w:spacing w:line="300" w:lineRule="exact"/>
              <w:ind w:left="-78" w:leftChars="-37" w:right="-73" w:rightChars="-35"/>
              <w:jc w:val="center"/>
              <w:rPr>
                <w:rFonts w:hint="eastAsia" w:ascii="等线" w:hAnsi="等线" w:eastAsia="等线" w:cs="等线"/>
                <w:szCs w:val="21"/>
              </w:rPr>
            </w:pPr>
            <w:r>
              <w:rPr>
                <w:rFonts w:hint="eastAsia" w:ascii="等线" w:hAnsi="等线" w:eastAsia="等线" w:cs="等线"/>
                <w:szCs w:val="21"/>
              </w:rPr>
              <w:t>合理性</w:t>
            </w:r>
          </w:p>
        </w:tc>
        <w:tc>
          <w:tcPr>
            <w:tcW w:w="6825" w:type="dxa"/>
            <w:vAlign w:val="center"/>
          </w:tcPr>
          <w:p w14:paraId="0E84702C">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评审委员会根据产品设计的合理性情况进行打分。</w:t>
            </w:r>
          </w:p>
          <w:p w14:paraId="00C19263">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依据：评审专家以临床使用经验为依据。</w:t>
            </w:r>
          </w:p>
          <w:p w14:paraId="2F811D91">
            <w:pPr>
              <w:spacing w:line="300" w:lineRule="exact"/>
              <w:ind w:left="-78" w:leftChars="-37" w:right="-73" w:rightChars="-35" w:firstLine="105" w:firstLineChars="50"/>
              <w:jc w:val="left"/>
              <w:rPr>
                <w:rFonts w:hint="eastAsia"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5CFBC05B">
            <w:pPr>
              <w:spacing w:line="300" w:lineRule="exact"/>
              <w:ind w:left="-78" w:leftChars="-37" w:right="-73" w:rightChars="-35" w:firstLine="105" w:firstLineChars="50"/>
              <w:jc w:val="left"/>
              <w:rPr>
                <w:rFonts w:hint="eastAsia"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11CD3B47">
            <w:pPr>
              <w:spacing w:line="300" w:lineRule="exact"/>
              <w:ind w:left="-78" w:leftChars="-37" w:right="-73" w:rightChars="-35" w:firstLine="105" w:firstLineChars="50"/>
              <w:jc w:val="left"/>
              <w:rPr>
                <w:rFonts w:hint="eastAsia"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vAlign w:val="center"/>
          </w:tcPr>
          <w:p w14:paraId="68C49EE5">
            <w:pPr>
              <w:spacing w:line="300" w:lineRule="exact"/>
              <w:ind w:left="-78" w:leftChars="-37" w:right="-73" w:rightChars="-35"/>
              <w:jc w:val="center"/>
              <w:rPr>
                <w:rFonts w:hint="eastAsia"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58" w:type="dxa"/>
            <w:vAlign w:val="center"/>
          </w:tcPr>
          <w:p w14:paraId="19417371">
            <w:pPr>
              <w:spacing w:line="300" w:lineRule="exact"/>
              <w:ind w:left="-78" w:leftChars="-37" w:right="-73" w:rightChars="-35"/>
              <w:jc w:val="center"/>
              <w:rPr>
                <w:rFonts w:hint="eastAsia"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5125D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95" w:type="dxa"/>
            <w:vAlign w:val="center"/>
          </w:tcPr>
          <w:p w14:paraId="75C55933">
            <w:pPr>
              <w:spacing w:line="300" w:lineRule="exact"/>
              <w:jc w:val="center"/>
              <w:rPr>
                <w:rFonts w:hint="eastAsia" w:ascii="宋体" w:hAnsi="宋体" w:eastAsia="等线"/>
                <w:szCs w:val="21"/>
              </w:rPr>
            </w:pPr>
            <w:r>
              <w:rPr>
                <w:rFonts w:hint="eastAsia" w:ascii="宋体" w:hAnsi="宋体" w:eastAsia="等线"/>
                <w:szCs w:val="21"/>
              </w:rPr>
              <w:t>2</w:t>
            </w:r>
          </w:p>
        </w:tc>
        <w:tc>
          <w:tcPr>
            <w:tcW w:w="1301" w:type="dxa"/>
            <w:vAlign w:val="center"/>
          </w:tcPr>
          <w:p w14:paraId="24B73FCD">
            <w:pPr>
              <w:spacing w:line="300" w:lineRule="exact"/>
              <w:jc w:val="center"/>
              <w:rPr>
                <w:rFonts w:hint="eastAsia" w:ascii="宋体" w:hAnsi="宋体" w:eastAsia="等线"/>
                <w:szCs w:val="21"/>
              </w:rPr>
            </w:pPr>
            <w:r>
              <w:rPr>
                <w:rFonts w:hint="eastAsia" w:ascii="宋体" w:hAnsi="宋体" w:eastAsia="等线"/>
                <w:szCs w:val="21"/>
              </w:rPr>
              <w:t>产品对比</w:t>
            </w:r>
          </w:p>
          <w:p w14:paraId="3D559742">
            <w:pPr>
              <w:spacing w:line="300" w:lineRule="exact"/>
              <w:jc w:val="center"/>
              <w:rPr>
                <w:rFonts w:hint="eastAsia" w:ascii="宋体" w:hAnsi="宋体" w:eastAsia="等线" w:cs="宋体"/>
                <w:szCs w:val="21"/>
              </w:rPr>
            </w:pPr>
            <w:r>
              <w:rPr>
                <w:rFonts w:ascii="宋体" w:hAnsi="宋体" w:eastAsia="等线"/>
                <w:szCs w:val="21"/>
              </w:rPr>
              <w:t>情况</w:t>
            </w:r>
          </w:p>
        </w:tc>
        <w:tc>
          <w:tcPr>
            <w:tcW w:w="6825" w:type="dxa"/>
            <w:vAlign w:val="center"/>
          </w:tcPr>
          <w:p w14:paraId="00651D45">
            <w:pPr>
              <w:spacing w:line="300" w:lineRule="exact"/>
              <w:rPr>
                <w:rFonts w:hint="eastAsia" w:ascii="宋体" w:hAnsi="宋体" w:eastAsia="等线"/>
                <w:szCs w:val="21"/>
              </w:rPr>
            </w:pPr>
            <w:r>
              <w:rPr>
                <w:rFonts w:hint="eastAsia" w:ascii="宋体" w:hAnsi="宋体" w:eastAsia="等线"/>
                <w:szCs w:val="21"/>
              </w:rPr>
              <w:t>产品临床性能、材质及质量、临床经验及比对结果情况。</w:t>
            </w:r>
          </w:p>
          <w:p w14:paraId="562A4541">
            <w:pPr>
              <w:spacing w:line="300" w:lineRule="exact"/>
              <w:rPr>
                <w:rFonts w:hint="eastAsia" w:ascii="宋体" w:hAnsi="宋体" w:eastAsia="等线"/>
                <w:szCs w:val="21"/>
              </w:rPr>
            </w:pPr>
            <w:r>
              <w:rPr>
                <w:rFonts w:hint="eastAsia" w:ascii="宋体" w:hAnsi="宋体" w:eastAsia="等线"/>
                <w:szCs w:val="21"/>
              </w:rPr>
              <w:t>依据：评审专家根据样品比对结果来评价。</w:t>
            </w:r>
          </w:p>
          <w:p w14:paraId="1EF111A1">
            <w:pPr>
              <w:spacing w:line="300" w:lineRule="exact"/>
              <w:rPr>
                <w:rFonts w:hint="eastAsia" w:ascii="宋体" w:hAnsi="宋体" w:eastAsia="等线"/>
                <w:szCs w:val="21"/>
              </w:rPr>
            </w:pPr>
            <w:r>
              <w:rPr>
                <w:rFonts w:ascii="等线" w:hAnsi="等线" w:eastAsia="等线"/>
                <w:szCs w:val="21"/>
              </w:rPr>
              <w:t>A、好  ；得20分；</w:t>
            </w:r>
          </w:p>
          <w:p w14:paraId="1F7BEC53">
            <w:pPr>
              <w:spacing w:line="300" w:lineRule="exact"/>
              <w:rPr>
                <w:rFonts w:hint="eastAsia"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1A6C8F39">
            <w:pPr>
              <w:spacing w:line="300" w:lineRule="exact"/>
              <w:ind w:left="-78" w:leftChars="-37" w:right="-73" w:rightChars="-35" w:firstLine="105" w:firstLineChars="50"/>
              <w:jc w:val="left"/>
              <w:rPr>
                <w:rFonts w:hint="eastAsia" w:ascii="等线" w:hAnsi="等线" w:eastAsia="等线"/>
                <w:szCs w:val="21"/>
              </w:rPr>
            </w:pPr>
            <w:r>
              <w:rPr>
                <w:rFonts w:ascii="等线" w:hAnsi="等线" w:eastAsia="等线"/>
                <w:szCs w:val="21"/>
              </w:rPr>
              <w:t>C、一般；得5分；</w:t>
            </w:r>
          </w:p>
        </w:tc>
        <w:tc>
          <w:tcPr>
            <w:tcW w:w="772" w:type="dxa"/>
            <w:vAlign w:val="center"/>
          </w:tcPr>
          <w:p w14:paraId="4AA3B8BC">
            <w:pPr>
              <w:spacing w:line="300" w:lineRule="exact"/>
              <w:ind w:left="-78" w:leftChars="-37" w:right="-73" w:rightChars="-35"/>
              <w:jc w:val="center"/>
              <w:rPr>
                <w:rFonts w:hint="eastAsia"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58" w:type="dxa"/>
            <w:vAlign w:val="center"/>
          </w:tcPr>
          <w:p w14:paraId="0E944622">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20分</w:t>
            </w:r>
          </w:p>
        </w:tc>
      </w:tr>
      <w:tr w14:paraId="3FC8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vAlign w:val="center"/>
          </w:tcPr>
          <w:p w14:paraId="1FDC6F83">
            <w:pPr>
              <w:spacing w:line="300" w:lineRule="exact"/>
              <w:jc w:val="center"/>
              <w:rPr>
                <w:rFonts w:hint="eastAsia" w:ascii="宋体" w:hAnsi="宋体" w:eastAsia="等线"/>
                <w:szCs w:val="21"/>
              </w:rPr>
            </w:pPr>
            <w:r>
              <w:rPr>
                <w:rFonts w:hint="eastAsia" w:ascii="宋体" w:hAnsi="宋体" w:eastAsia="等线"/>
                <w:szCs w:val="21"/>
              </w:rPr>
              <w:t>3</w:t>
            </w:r>
          </w:p>
        </w:tc>
        <w:tc>
          <w:tcPr>
            <w:tcW w:w="1301" w:type="dxa"/>
            <w:vAlign w:val="center"/>
          </w:tcPr>
          <w:p w14:paraId="4438F951">
            <w:pPr>
              <w:spacing w:line="300" w:lineRule="exact"/>
              <w:jc w:val="center"/>
              <w:rPr>
                <w:rFonts w:hint="eastAsia" w:ascii="宋体" w:hAnsi="宋体" w:eastAsia="等线" w:cs="宋体"/>
                <w:kern w:val="0"/>
                <w:szCs w:val="21"/>
              </w:rPr>
            </w:pPr>
            <w:r>
              <w:rPr>
                <w:rFonts w:hint="eastAsia" w:ascii="宋体" w:hAnsi="宋体" w:eastAsia="等线" w:cs="宋体"/>
                <w:kern w:val="0"/>
                <w:szCs w:val="21"/>
              </w:rPr>
              <w:t>产品规格</w:t>
            </w:r>
          </w:p>
          <w:p w14:paraId="7787E967">
            <w:pPr>
              <w:spacing w:line="300" w:lineRule="exact"/>
              <w:jc w:val="center"/>
              <w:rPr>
                <w:rFonts w:hint="eastAsia" w:ascii="宋体" w:hAnsi="宋体" w:eastAsia="等线" w:cs="宋体"/>
                <w:szCs w:val="21"/>
              </w:rPr>
            </w:pPr>
            <w:r>
              <w:rPr>
                <w:rFonts w:hint="eastAsia" w:ascii="宋体" w:hAnsi="宋体" w:eastAsia="等线" w:cs="宋体"/>
                <w:kern w:val="0"/>
                <w:szCs w:val="21"/>
              </w:rPr>
              <w:t>情况</w:t>
            </w:r>
          </w:p>
        </w:tc>
        <w:tc>
          <w:tcPr>
            <w:tcW w:w="6825" w:type="dxa"/>
            <w:vAlign w:val="center"/>
          </w:tcPr>
          <w:p w14:paraId="4A7CBAB1">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申报产品的规格齐全情况。</w:t>
            </w:r>
          </w:p>
          <w:p w14:paraId="398A0117">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528F0175">
            <w:pPr>
              <w:spacing w:line="300" w:lineRule="exact"/>
              <w:ind w:left="-78" w:leftChars="-37" w:right="-73" w:rightChars="-35"/>
              <w:jc w:val="left"/>
              <w:rPr>
                <w:rFonts w:hint="eastAsia"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17E464E3">
            <w:pPr>
              <w:spacing w:line="300" w:lineRule="exact"/>
              <w:ind w:left="-78" w:leftChars="-37" w:right="-73" w:rightChars="-35"/>
              <w:jc w:val="left"/>
              <w:rPr>
                <w:rFonts w:hint="eastAsia"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66EE47BA">
            <w:pPr>
              <w:spacing w:line="300" w:lineRule="exact"/>
              <w:ind w:left="-78" w:leftChars="-37" w:right="-73" w:rightChars="-35"/>
              <w:jc w:val="left"/>
              <w:rPr>
                <w:rFonts w:hint="eastAsia"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vAlign w:val="center"/>
          </w:tcPr>
          <w:p w14:paraId="0DA7803C">
            <w:pPr>
              <w:spacing w:line="300" w:lineRule="exact"/>
              <w:ind w:left="-78" w:leftChars="-37" w:right="-73" w:rightChars="-35"/>
              <w:jc w:val="center"/>
              <w:rPr>
                <w:rFonts w:hint="eastAsia"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58" w:type="dxa"/>
            <w:vAlign w:val="center"/>
          </w:tcPr>
          <w:p w14:paraId="3D2089DF">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8分</w:t>
            </w:r>
          </w:p>
        </w:tc>
      </w:tr>
      <w:tr w14:paraId="00521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795" w:type="dxa"/>
            <w:vAlign w:val="center"/>
          </w:tcPr>
          <w:p w14:paraId="254954CF">
            <w:pPr>
              <w:spacing w:line="300" w:lineRule="exact"/>
              <w:jc w:val="center"/>
              <w:rPr>
                <w:rFonts w:hint="eastAsia" w:ascii="宋体" w:hAnsi="宋体" w:eastAsia="等线"/>
                <w:szCs w:val="21"/>
              </w:rPr>
            </w:pPr>
            <w:r>
              <w:rPr>
                <w:rFonts w:hint="eastAsia" w:ascii="宋体" w:hAnsi="宋体" w:eastAsia="等线"/>
                <w:szCs w:val="21"/>
              </w:rPr>
              <w:t>4</w:t>
            </w:r>
          </w:p>
        </w:tc>
        <w:tc>
          <w:tcPr>
            <w:tcW w:w="1301" w:type="dxa"/>
            <w:vAlign w:val="center"/>
          </w:tcPr>
          <w:p w14:paraId="68D170CC">
            <w:pPr>
              <w:spacing w:line="300" w:lineRule="exact"/>
              <w:jc w:val="center"/>
              <w:rPr>
                <w:rFonts w:hint="eastAsia" w:ascii="宋体" w:hAnsi="宋体" w:eastAsia="等线" w:cs="宋体"/>
                <w:kern w:val="0"/>
                <w:szCs w:val="21"/>
              </w:rPr>
            </w:pPr>
            <w:r>
              <w:rPr>
                <w:rFonts w:hint="eastAsia" w:ascii="宋体" w:hAnsi="宋体" w:eastAsia="等线" w:cs="宋体"/>
                <w:kern w:val="0"/>
                <w:szCs w:val="21"/>
              </w:rPr>
              <w:t>产品品牌</w:t>
            </w:r>
          </w:p>
          <w:p w14:paraId="3F1E1B8D">
            <w:pPr>
              <w:spacing w:line="300" w:lineRule="exact"/>
              <w:jc w:val="center"/>
              <w:rPr>
                <w:rFonts w:hint="eastAsia" w:ascii="宋体" w:hAnsi="宋体" w:eastAsia="等线"/>
                <w:szCs w:val="21"/>
              </w:rPr>
            </w:pPr>
            <w:r>
              <w:rPr>
                <w:rFonts w:hint="eastAsia" w:ascii="宋体" w:hAnsi="宋体" w:eastAsia="等线" w:cs="宋体"/>
                <w:kern w:val="0"/>
                <w:szCs w:val="21"/>
              </w:rPr>
              <w:t>知名度</w:t>
            </w:r>
          </w:p>
        </w:tc>
        <w:tc>
          <w:tcPr>
            <w:tcW w:w="6825" w:type="dxa"/>
            <w:vAlign w:val="center"/>
          </w:tcPr>
          <w:p w14:paraId="3E27D3FC">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产品品牌知名度。</w:t>
            </w:r>
          </w:p>
          <w:p w14:paraId="518A5249">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076B0100">
            <w:pPr>
              <w:spacing w:line="300" w:lineRule="exact"/>
              <w:ind w:left="-78" w:leftChars="-37" w:right="-73" w:rightChars="-35"/>
              <w:jc w:val="left"/>
              <w:rPr>
                <w:rFonts w:hint="eastAsia"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14:paraId="056741ED">
            <w:pPr>
              <w:spacing w:line="300" w:lineRule="exact"/>
              <w:ind w:left="-78" w:leftChars="-37" w:right="-73" w:rightChars="-35"/>
              <w:jc w:val="left"/>
              <w:rPr>
                <w:rFonts w:hint="eastAsia"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14:paraId="49A9A335">
            <w:pPr>
              <w:spacing w:line="300" w:lineRule="exact"/>
              <w:ind w:left="-78" w:leftChars="-37" w:right="-73" w:rightChars="-35"/>
              <w:jc w:val="left"/>
              <w:rPr>
                <w:rFonts w:hint="eastAsia"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14:paraId="1061A4CD">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72" w:type="dxa"/>
            <w:vAlign w:val="center"/>
          </w:tcPr>
          <w:p w14:paraId="25DFD4AD">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8%</w:t>
            </w:r>
          </w:p>
        </w:tc>
        <w:tc>
          <w:tcPr>
            <w:tcW w:w="758" w:type="dxa"/>
            <w:vAlign w:val="center"/>
          </w:tcPr>
          <w:p w14:paraId="0028F157">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8分</w:t>
            </w:r>
          </w:p>
        </w:tc>
      </w:tr>
      <w:tr w14:paraId="1931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14:paraId="0CD8E089">
            <w:pPr>
              <w:spacing w:line="300" w:lineRule="exact"/>
              <w:jc w:val="center"/>
              <w:rPr>
                <w:rFonts w:hint="eastAsia" w:ascii="等线" w:hAnsi="等线" w:eastAsia="等线"/>
                <w:sz w:val="28"/>
              </w:rPr>
            </w:pPr>
            <w:r>
              <w:rPr>
                <w:rFonts w:hint="eastAsia" w:ascii="宋体" w:hAnsi="宋体" w:eastAsia="等线" w:cs="宋体"/>
                <w:b/>
                <w:sz w:val="28"/>
                <w:szCs w:val="21"/>
              </w:rPr>
              <w:t>二</w:t>
            </w:r>
          </w:p>
        </w:tc>
        <w:tc>
          <w:tcPr>
            <w:tcW w:w="9658" w:type="dxa"/>
            <w:gridSpan w:val="4"/>
            <w:vAlign w:val="center"/>
          </w:tcPr>
          <w:p w14:paraId="59E5DADF">
            <w:pPr>
              <w:spacing w:line="300" w:lineRule="exact"/>
              <w:ind w:left="-78" w:leftChars="-37" w:right="-73" w:rightChars="-35"/>
              <w:jc w:val="center"/>
              <w:rPr>
                <w:rFonts w:hint="eastAsia"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7AB0B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vAlign w:val="center"/>
          </w:tcPr>
          <w:p w14:paraId="05404B7C">
            <w:pPr>
              <w:spacing w:line="300" w:lineRule="exact"/>
              <w:jc w:val="center"/>
              <w:rPr>
                <w:rFonts w:hint="eastAsia" w:ascii="宋体" w:hAnsi="宋体" w:eastAsia="等线"/>
                <w:szCs w:val="21"/>
              </w:rPr>
            </w:pPr>
            <w:r>
              <w:rPr>
                <w:rFonts w:hint="eastAsia" w:ascii="宋体" w:hAnsi="宋体" w:eastAsia="等线"/>
                <w:szCs w:val="21"/>
              </w:rPr>
              <w:t>1</w:t>
            </w:r>
          </w:p>
        </w:tc>
        <w:tc>
          <w:tcPr>
            <w:tcW w:w="1301" w:type="dxa"/>
            <w:vAlign w:val="center"/>
          </w:tcPr>
          <w:p w14:paraId="6E1EFEE1">
            <w:pPr>
              <w:spacing w:line="300" w:lineRule="exact"/>
              <w:ind w:left="-63" w:leftChars="-30" w:right="-88" w:rightChars="-42"/>
              <w:jc w:val="center"/>
              <w:rPr>
                <w:rFonts w:hint="eastAsia" w:ascii="宋体" w:hAnsi="宋体" w:eastAsia="等线" w:cs="宋体"/>
                <w:szCs w:val="21"/>
              </w:rPr>
            </w:pPr>
            <w:r>
              <w:rPr>
                <w:rFonts w:hint="eastAsia" w:ascii="宋体" w:hAnsi="宋体" w:eastAsia="等线" w:cs="宋体"/>
                <w:szCs w:val="21"/>
              </w:rPr>
              <w:t>配送服务能力</w:t>
            </w:r>
          </w:p>
        </w:tc>
        <w:tc>
          <w:tcPr>
            <w:tcW w:w="6825" w:type="dxa"/>
            <w:vAlign w:val="center"/>
          </w:tcPr>
          <w:p w14:paraId="7D1B96F3">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对以往配送服务能力及伴随服务评价。</w:t>
            </w:r>
          </w:p>
          <w:p w14:paraId="13454A33">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14:paraId="3B7C7DCF">
            <w:pPr>
              <w:numPr>
                <w:ilvl w:val="0"/>
                <w:numId w:val="2"/>
              </w:numPr>
              <w:spacing w:line="300" w:lineRule="exact"/>
              <w:ind w:right="-73" w:rightChars="-35"/>
              <w:jc w:val="left"/>
              <w:rPr>
                <w:rFonts w:hint="eastAsia"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14:paraId="3D56866B">
            <w:pPr>
              <w:numPr>
                <w:ilvl w:val="0"/>
                <w:numId w:val="2"/>
              </w:numPr>
              <w:spacing w:line="300" w:lineRule="exact"/>
              <w:ind w:right="-73" w:rightChars="-35"/>
              <w:jc w:val="left"/>
              <w:rPr>
                <w:rFonts w:hint="eastAsia"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29B9C36D">
            <w:pPr>
              <w:numPr>
                <w:ilvl w:val="0"/>
                <w:numId w:val="2"/>
              </w:numPr>
              <w:spacing w:line="300" w:lineRule="exact"/>
              <w:ind w:right="-73" w:rightChars="-35"/>
              <w:jc w:val="left"/>
              <w:rPr>
                <w:rFonts w:hint="eastAsia"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593111F5">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没有配送过的以承诺书为准。有承诺的得6分，无承诺的得2分</w:t>
            </w:r>
          </w:p>
        </w:tc>
        <w:tc>
          <w:tcPr>
            <w:tcW w:w="772" w:type="dxa"/>
            <w:vAlign w:val="center"/>
          </w:tcPr>
          <w:p w14:paraId="6C08833F">
            <w:pPr>
              <w:spacing w:line="300" w:lineRule="exact"/>
              <w:ind w:left="-63" w:leftChars="-30" w:right="-88" w:rightChars="-42"/>
              <w:jc w:val="center"/>
              <w:rPr>
                <w:rFonts w:hint="eastAsia"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vAlign w:val="center"/>
          </w:tcPr>
          <w:p w14:paraId="6B505F3E">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6分</w:t>
            </w:r>
          </w:p>
        </w:tc>
      </w:tr>
      <w:tr w14:paraId="6AF92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vAlign w:val="center"/>
          </w:tcPr>
          <w:p w14:paraId="7EEA4A53">
            <w:pPr>
              <w:spacing w:line="300" w:lineRule="exact"/>
              <w:jc w:val="center"/>
              <w:rPr>
                <w:rFonts w:hint="eastAsia" w:ascii="宋体" w:hAnsi="宋体" w:eastAsia="等线"/>
                <w:szCs w:val="21"/>
              </w:rPr>
            </w:pPr>
            <w:r>
              <w:rPr>
                <w:rFonts w:hint="eastAsia" w:ascii="宋体" w:hAnsi="宋体" w:eastAsia="等线"/>
                <w:szCs w:val="21"/>
              </w:rPr>
              <w:t>2</w:t>
            </w:r>
          </w:p>
        </w:tc>
        <w:tc>
          <w:tcPr>
            <w:tcW w:w="1301" w:type="dxa"/>
            <w:vAlign w:val="center"/>
          </w:tcPr>
          <w:p w14:paraId="595D26CE">
            <w:pPr>
              <w:spacing w:line="300" w:lineRule="exact"/>
              <w:ind w:left="-63" w:leftChars="-30" w:right="-88" w:rightChars="-42"/>
              <w:jc w:val="center"/>
              <w:rPr>
                <w:rFonts w:hint="eastAsia" w:ascii="宋体" w:hAnsi="宋体" w:eastAsia="等线" w:cs="宋体"/>
                <w:szCs w:val="21"/>
              </w:rPr>
            </w:pPr>
            <w:r>
              <w:rPr>
                <w:rFonts w:hint="eastAsia" w:ascii="宋体" w:hAnsi="宋体" w:eastAsia="等线" w:cs="宋体"/>
                <w:szCs w:val="21"/>
              </w:rPr>
              <w:t>服务承诺</w:t>
            </w:r>
          </w:p>
        </w:tc>
        <w:tc>
          <w:tcPr>
            <w:tcW w:w="6825" w:type="dxa"/>
            <w:vAlign w:val="center"/>
          </w:tcPr>
          <w:p w14:paraId="702B6985">
            <w:pPr>
              <w:spacing w:line="300" w:lineRule="exact"/>
              <w:jc w:val="left"/>
              <w:rPr>
                <w:rFonts w:hint="eastAsia" w:ascii="宋体" w:hAnsi="宋体" w:eastAsia="等线"/>
                <w:szCs w:val="21"/>
              </w:rPr>
            </w:pPr>
            <w:r>
              <w:rPr>
                <w:rFonts w:hint="eastAsia" w:ascii="宋体" w:hAnsi="宋体" w:eastAsia="等线"/>
                <w:szCs w:val="21"/>
              </w:rPr>
              <w:t>投标、供货、质量保证及伴随服务承诺。</w:t>
            </w:r>
          </w:p>
          <w:p w14:paraId="19C76626">
            <w:pPr>
              <w:spacing w:line="300" w:lineRule="exact"/>
              <w:jc w:val="left"/>
              <w:rPr>
                <w:rFonts w:hint="eastAsia" w:ascii="宋体" w:hAnsi="宋体" w:eastAsia="等线"/>
                <w:szCs w:val="21"/>
              </w:rPr>
            </w:pPr>
            <w:r>
              <w:rPr>
                <w:rFonts w:hint="eastAsia" w:ascii="宋体" w:hAnsi="宋体" w:eastAsia="等线"/>
                <w:szCs w:val="21"/>
              </w:rPr>
              <w:t>（包括定期随访承诺、破损退换、近效期退换、发票提供及时等）</w:t>
            </w:r>
          </w:p>
          <w:p w14:paraId="2EB7EDDC">
            <w:pPr>
              <w:spacing w:line="300" w:lineRule="exact"/>
              <w:jc w:val="left"/>
              <w:rPr>
                <w:rFonts w:hint="eastAsia"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106C7356">
            <w:pPr>
              <w:spacing w:line="300" w:lineRule="exact"/>
              <w:jc w:val="left"/>
              <w:rPr>
                <w:rFonts w:hint="eastAsia" w:ascii="宋体" w:hAnsi="宋体" w:eastAsia="等线"/>
                <w:szCs w:val="21"/>
              </w:rPr>
            </w:pPr>
            <w:r>
              <w:rPr>
                <w:rFonts w:ascii="宋体" w:hAnsi="宋体" w:eastAsia="等线"/>
                <w:szCs w:val="21"/>
              </w:rPr>
              <w:t xml:space="preserve">B、服务较好或两项承诺：4分； </w:t>
            </w:r>
          </w:p>
          <w:p w14:paraId="51BF2552">
            <w:pPr>
              <w:spacing w:line="300" w:lineRule="exact"/>
              <w:jc w:val="left"/>
              <w:rPr>
                <w:rFonts w:hint="eastAsia" w:ascii="宋体" w:hAnsi="宋体" w:eastAsia="等线"/>
                <w:szCs w:val="21"/>
              </w:rPr>
            </w:pPr>
            <w:r>
              <w:rPr>
                <w:rFonts w:ascii="宋体" w:hAnsi="宋体" w:eastAsia="等线"/>
                <w:szCs w:val="21"/>
              </w:rPr>
              <w:t xml:space="preserve">C、服务一般或一项承诺：2分； </w:t>
            </w:r>
          </w:p>
          <w:p w14:paraId="0BB30F4E">
            <w:pPr>
              <w:spacing w:line="300" w:lineRule="exact"/>
              <w:jc w:val="left"/>
              <w:rPr>
                <w:rFonts w:hint="eastAsia"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1C544371">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72" w:type="dxa"/>
            <w:vAlign w:val="center"/>
          </w:tcPr>
          <w:p w14:paraId="1FCC5672">
            <w:pPr>
              <w:spacing w:line="300" w:lineRule="exact"/>
              <w:ind w:left="-63" w:leftChars="-30" w:right="-88" w:rightChars="-42"/>
              <w:jc w:val="center"/>
              <w:rPr>
                <w:rFonts w:hint="eastAsia"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vAlign w:val="center"/>
          </w:tcPr>
          <w:p w14:paraId="0D9E652F">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6分</w:t>
            </w:r>
          </w:p>
        </w:tc>
      </w:tr>
      <w:tr w14:paraId="2F61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vAlign w:val="center"/>
          </w:tcPr>
          <w:p w14:paraId="5F94D55A">
            <w:pPr>
              <w:spacing w:line="300" w:lineRule="exact"/>
              <w:jc w:val="center"/>
              <w:rPr>
                <w:rFonts w:hint="eastAsia" w:ascii="宋体" w:hAnsi="宋体" w:eastAsia="等线"/>
                <w:szCs w:val="21"/>
              </w:rPr>
            </w:pPr>
            <w:r>
              <w:rPr>
                <w:rFonts w:ascii="宋体" w:hAnsi="宋体" w:eastAsia="等线"/>
                <w:szCs w:val="21"/>
              </w:rPr>
              <w:t>3</w:t>
            </w:r>
          </w:p>
        </w:tc>
        <w:tc>
          <w:tcPr>
            <w:tcW w:w="1301" w:type="dxa"/>
            <w:vAlign w:val="center"/>
          </w:tcPr>
          <w:p w14:paraId="3F9ADDC5">
            <w:pPr>
              <w:spacing w:line="300" w:lineRule="exact"/>
              <w:ind w:left="-63" w:leftChars="-30" w:right="-88" w:rightChars="-42"/>
              <w:jc w:val="center"/>
            </w:pPr>
            <w:r>
              <w:rPr>
                <w:rFonts w:hint="eastAsia" w:ascii="宋体" w:hAnsi="宋体" w:eastAsia="等线" w:cs="宋体"/>
                <w:szCs w:val="21"/>
              </w:rPr>
              <w:t>服务方案</w:t>
            </w:r>
          </w:p>
        </w:tc>
        <w:tc>
          <w:tcPr>
            <w:tcW w:w="6825" w:type="dxa"/>
          </w:tcPr>
          <w:p w14:paraId="66858122">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针对本项目的需求制定服务方案。</w:t>
            </w:r>
          </w:p>
          <w:p w14:paraId="3FA55D68">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评分标准：</w:t>
            </w:r>
          </w:p>
          <w:p w14:paraId="404BDE81">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（1）服务方案内容全面；</w:t>
            </w:r>
          </w:p>
          <w:p w14:paraId="691BAB53">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（2）服务方案内容具体，表达清晰、完整、严谨；</w:t>
            </w:r>
          </w:p>
          <w:p w14:paraId="1C5A385D">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（3）服务方案内容针对性强；</w:t>
            </w:r>
          </w:p>
          <w:p w14:paraId="761B3641">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（4）服务方案内容先进，科学合理；</w:t>
            </w:r>
          </w:p>
          <w:p w14:paraId="56FC798A">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vAlign w:val="center"/>
          </w:tcPr>
          <w:p w14:paraId="5588C177">
            <w:pPr>
              <w:spacing w:line="300" w:lineRule="exact"/>
              <w:ind w:left="-78" w:leftChars="-37" w:right="-73" w:rightChars="-35"/>
              <w:jc w:val="center"/>
              <w:rPr>
                <w:rFonts w:hint="eastAsia" w:ascii="宋体" w:hAnsi="宋体" w:eastAsia="等线"/>
                <w:szCs w:val="21"/>
              </w:rPr>
            </w:pPr>
            <w:r>
              <w:rPr>
                <w:rFonts w:hint="eastAsia" w:ascii="宋体" w:hAnsi="宋体" w:eastAsia="等线"/>
                <w:szCs w:val="21"/>
              </w:rPr>
              <w:t>3</w:t>
            </w:r>
            <w:r>
              <w:rPr>
                <w:rFonts w:ascii="宋体" w:hAnsi="宋体" w:eastAsia="等线"/>
                <w:szCs w:val="21"/>
              </w:rPr>
              <w:t>%</w:t>
            </w:r>
          </w:p>
        </w:tc>
        <w:tc>
          <w:tcPr>
            <w:tcW w:w="758" w:type="dxa"/>
            <w:vAlign w:val="center"/>
          </w:tcPr>
          <w:p w14:paraId="03C7E1EE">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3分</w:t>
            </w:r>
          </w:p>
        </w:tc>
      </w:tr>
      <w:tr w14:paraId="0DBFE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vAlign w:val="center"/>
          </w:tcPr>
          <w:p w14:paraId="25A53287">
            <w:pPr>
              <w:spacing w:line="300" w:lineRule="exact"/>
              <w:jc w:val="center"/>
              <w:rPr>
                <w:rFonts w:hint="eastAsia" w:ascii="宋体" w:hAnsi="宋体" w:eastAsia="等线"/>
                <w:szCs w:val="21"/>
              </w:rPr>
            </w:pPr>
            <w:r>
              <w:rPr>
                <w:rFonts w:hint="eastAsia" w:ascii="宋体" w:hAnsi="宋体" w:eastAsia="等线" w:cs="宋体"/>
                <w:b/>
                <w:sz w:val="28"/>
                <w:szCs w:val="21"/>
              </w:rPr>
              <w:t>三</w:t>
            </w:r>
          </w:p>
        </w:tc>
        <w:tc>
          <w:tcPr>
            <w:tcW w:w="9658" w:type="dxa"/>
            <w:gridSpan w:val="4"/>
            <w:vAlign w:val="center"/>
          </w:tcPr>
          <w:p w14:paraId="570F828F">
            <w:pPr>
              <w:spacing w:line="300" w:lineRule="exact"/>
              <w:ind w:left="-78" w:leftChars="-37" w:right="-73" w:rightChars="-35"/>
              <w:jc w:val="center"/>
              <w:rPr>
                <w:rFonts w:hint="eastAsia" w:ascii="宋体" w:hAnsi="宋体" w:eastAsia="等线" w:cs="宋体"/>
                <w:szCs w:val="21"/>
              </w:rPr>
            </w:pPr>
            <w:r>
              <w:rPr>
                <w:rFonts w:hint="eastAsia" w:ascii="宋体" w:hAnsi="宋体" w:eastAsia="等线"/>
                <w:b/>
                <w:sz w:val="28"/>
                <w:szCs w:val="21"/>
              </w:rPr>
              <w:t>信誉部分（10分）</w:t>
            </w:r>
          </w:p>
        </w:tc>
      </w:tr>
      <w:tr w14:paraId="5FEF4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vAlign w:val="center"/>
          </w:tcPr>
          <w:p w14:paraId="369679C0">
            <w:pPr>
              <w:spacing w:line="300" w:lineRule="exact"/>
              <w:jc w:val="center"/>
              <w:rPr>
                <w:rFonts w:hint="eastAsia" w:ascii="宋体" w:hAnsi="宋体" w:eastAsia="等线"/>
                <w:szCs w:val="21"/>
              </w:rPr>
            </w:pPr>
            <w:r>
              <w:rPr>
                <w:rFonts w:hint="eastAsia" w:ascii="宋体" w:hAnsi="宋体" w:eastAsia="等线"/>
                <w:szCs w:val="21"/>
              </w:rPr>
              <w:t>1</w:t>
            </w:r>
          </w:p>
        </w:tc>
        <w:tc>
          <w:tcPr>
            <w:tcW w:w="1301" w:type="dxa"/>
            <w:vAlign w:val="center"/>
          </w:tcPr>
          <w:p w14:paraId="4CFC58C7">
            <w:pPr>
              <w:spacing w:line="300" w:lineRule="exact"/>
              <w:ind w:left="-63" w:leftChars="-30" w:right="-88" w:rightChars="-42"/>
              <w:jc w:val="center"/>
              <w:rPr>
                <w:rFonts w:hint="eastAsia" w:ascii="宋体" w:hAnsi="宋体" w:eastAsia="等线" w:cs="宋体"/>
                <w:szCs w:val="21"/>
              </w:rPr>
            </w:pPr>
            <w:r>
              <w:rPr>
                <w:rFonts w:hint="eastAsia" w:ascii="等线" w:hAnsi="等线" w:eastAsia="等线"/>
                <w:szCs w:val="21"/>
              </w:rPr>
              <w:t>诚信情况</w:t>
            </w:r>
          </w:p>
        </w:tc>
        <w:tc>
          <w:tcPr>
            <w:tcW w:w="6825" w:type="dxa"/>
            <w:vAlign w:val="center"/>
          </w:tcPr>
          <w:p w14:paraId="0D778B5E">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14:paraId="18DABA0F">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1）投标人不存在不诚信情况且按照要求提供承诺函的，得4分。</w:t>
            </w:r>
          </w:p>
          <w:p w14:paraId="3AC4EFA1">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72" w:type="dxa"/>
            <w:vAlign w:val="center"/>
          </w:tcPr>
          <w:p w14:paraId="021A41B8">
            <w:pPr>
              <w:spacing w:line="300" w:lineRule="exact"/>
              <w:ind w:left="-78" w:leftChars="-37" w:right="-73" w:rightChars="-35"/>
              <w:jc w:val="center"/>
              <w:rPr>
                <w:rFonts w:hint="eastAsia" w:ascii="宋体" w:hAnsi="宋体" w:eastAsia="等线"/>
                <w:szCs w:val="21"/>
              </w:rPr>
            </w:pPr>
            <w:r>
              <w:rPr>
                <w:rFonts w:hint="eastAsia" w:ascii="宋体" w:hAnsi="宋体" w:eastAsia="等线"/>
                <w:szCs w:val="21"/>
              </w:rPr>
              <w:t>4%</w:t>
            </w:r>
          </w:p>
        </w:tc>
        <w:tc>
          <w:tcPr>
            <w:tcW w:w="758" w:type="dxa"/>
            <w:vAlign w:val="center"/>
          </w:tcPr>
          <w:p w14:paraId="27CB9407">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4分</w:t>
            </w:r>
          </w:p>
        </w:tc>
      </w:tr>
      <w:tr w14:paraId="080EB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vAlign w:val="center"/>
          </w:tcPr>
          <w:p w14:paraId="6CAF5132">
            <w:pPr>
              <w:spacing w:line="300" w:lineRule="exact"/>
              <w:jc w:val="center"/>
              <w:rPr>
                <w:rFonts w:hint="eastAsia"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vAlign w:val="center"/>
          </w:tcPr>
          <w:p w14:paraId="0586B7BC">
            <w:pPr>
              <w:spacing w:line="300" w:lineRule="exact"/>
              <w:ind w:left="-63" w:leftChars="-30" w:right="-88" w:rightChars="-42"/>
              <w:jc w:val="center"/>
              <w:rPr>
                <w:rFonts w:hint="eastAsia"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vAlign w:val="center"/>
          </w:tcPr>
          <w:p w14:paraId="55374225">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配送商履约能力。</w:t>
            </w:r>
          </w:p>
          <w:p w14:paraId="405F0CE1">
            <w:pPr>
              <w:spacing w:line="300" w:lineRule="exact"/>
              <w:ind w:left="-63" w:leftChars="-30" w:right="-88" w:rightChars="-42"/>
              <w:rPr>
                <w:rFonts w:hint="eastAsia" w:ascii="宋体" w:hAnsi="宋体" w:eastAsia="等线"/>
                <w:szCs w:val="21"/>
              </w:rPr>
            </w:pPr>
            <w:r>
              <w:rPr>
                <w:rFonts w:hint="eastAsia" w:ascii="宋体" w:hAnsi="宋体" w:eastAsia="等线"/>
                <w:szCs w:val="21"/>
              </w:rPr>
              <w:t>依据：评审专家以配送商以往履约能力为依据进行评分。</w:t>
            </w:r>
          </w:p>
          <w:p w14:paraId="1449800A">
            <w:pPr>
              <w:spacing w:line="300" w:lineRule="exact"/>
              <w:ind w:right="-88" w:rightChars="-42"/>
              <w:rPr>
                <w:rFonts w:hint="eastAsia"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14:paraId="0DEB719E">
            <w:pPr>
              <w:spacing w:line="300" w:lineRule="exact"/>
              <w:ind w:left="105" w:right="-88" w:rightChars="-42" w:hanging="105" w:hangingChars="50"/>
              <w:rPr>
                <w:rFonts w:hint="eastAsia"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承诺函并在我院有配送的供货商履约评价良好以下：2分</w:t>
            </w:r>
            <w:r>
              <w:rPr>
                <w:rFonts w:ascii="宋体" w:hAnsi="宋体" w:eastAsia="等线"/>
                <w:szCs w:val="21"/>
              </w:rPr>
              <w:t>；</w:t>
            </w:r>
          </w:p>
          <w:p w14:paraId="66BC4063">
            <w:pPr>
              <w:spacing w:line="300" w:lineRule="exact"/>
              <w:ind w:right="-88" w:rightChars="-42"/>
              <w:rPr>
                <w:rFonts w:hint="eastAsia"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72" w:type="dxa"/>
            <w:vAlign w:val="center"/>
          </w:tcPr>
          <w:p w14:paraId="1DC98AB3">
            <w:pPr>
              <w:spacing w:line="300" w:lineRule="exact"/>
              <w:ind w:left="-78" w:leftChars="-37" w:right="-73" w:rightChars="-35"/>
              <w:jc w:val="center"/>
              <w:rPr>
                <w:rFonts w:hint="eastAsia" w:ascii="宋体" w:hAnsi="宋体" w:eastAsia="等线"/>
                <w:szCs w:val="21"/>
              </w:rPr>
            </w:pPr>
            <w:r>
              <w:rPr>
                <w:rFonts w:hint="eastAsia" w:ascii="宋体" w:hAnsi="宋体" w:eastAsia="等线"/>
                <w:szCs w:val="21"/>
              </w:rPr>
              <w:t>4%</w:t>
            </w:r>
          </w:p>
        </w:tc>
        <w:tc>
          <w:tcPr>
            <w:tcW w:w="758" w:type="dxa"/>
            <w:vAlign w:val="center"/>
          </w:tcPr>
          <w:p w14:paraId="7122A514">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4分</w:t>
            </w:r>
          </w:p>
        </w:tc>
      </w:tr>
      <w:tr w14:paraId="02F29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95" w:type="dxa"/>
            <w:vAlign w:val="center"/>
          </w:tcPr>
          <w:p w14:paraId="06FA5B77">
            <w:pPr>
              <w:spacing w:line="300" w:lineRule="exact"/>
              <w:jc w:val="center"/>
              <w:rPr>
                <w:rFonts w:hint="eastAsia" w:ascii="宋体" w:hAnsi="宋体" w:eastAsia="等线"/>
                <w:szCs w:val="21"/>
              </w:rPr>
            </w:pPr>
            <w:r>
              <w:rPr>
                <w:rFonts w:hint="eastAsia" w:ascii="宋体" w:hAnsi="宋体" w:eastAsia="等线"/>
                <w:szCs w:val="21"/>
              </w:rPr>
              <w:t>3.</w:t>
            </w:r>
          </w:p>
        </w:tc>
        <w:tc>
          <w:tcPr>
            <w:tcW w:w="1301" w:type="dxa"/>
            <w:vAlign w:val="center"/>
          </w:tcPr>
          <w:p w14:paraId="1F7F8065">
            <w:pPr>
              <w:spacing w:line="300" w:lineRule="exact"/>
              <w:ind w:left="-63" w:leftChars="-30" w:right="-88" w:rightChars="-42"/>
              <w:jc w:val="center"/>
              <w:rPr>
                <w:rFonts w:hint="eastAsia" w:ascii="宋体" w:hAnsi="宋体" w:eastAsia="等线" w:cs="宋体"/>
                <w:szCs w:val="21"/>
              </w:rPr>
            </w:pPr>
            <w:r>
              <w:rPr>
                <w:rFonts w:hint="eastAsia" w:ascii="宋体" w:hAnsi="宋体" w:eastAsia="等线" w:cs="宋体"/>
                <w:szCs w:val="21"/>
              </w:rPr>
              <w:t>商品质量</w:t>
            </w:r>
          </w:p>
          <w:p w14:paraId="6C2B8418">
            <w:pPr>
              <w:spacing w:line="300" w:lineRule="exact"/>
              <w:ind w:left="-63" w:leftChars="-30" w:right="-88" w:rightChars="-42"/>
              <w:jc w:val="center"/>
              <w:rPr>
                <w:rFonts w:hint="eastAsia" w:ascii="宋体" w:hAnsi="宋体" w:eastAsia="等线" w:cs="宋体"/>
                <w:szCs w:val="21"/>
              </w:rPr>
            </w:pPr>
            <w:r>
              <w:rPr>
                <w:rFonts w:hint="eastAsia" w:ascii="宋体" w:hAnsi="宋体" w:eastAsia="等线" w:cs="宋体"/>
                <w:szCs w:val="21"/>
              </w:rPr>
              <w:t>保障可靠性</w:t>
            </w:r>
          </w:p>
        </w:tc>
        <w:tc>
          <w:tcPr>
            <w:tcW w:w="6825" w:type="dxa"/>
            <w:vAlign w:val="center"/>
          </w:tcPr>
          <w:p w14:paraId="1927C749">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商品质量保障可靠性。</w:t>
            </w:r>
          </w:p>
          <w:p w14:paraId="5B0F6CA2">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依据：以参加申报的产品近期在本院申报不良事件记录为依据。</w:t>
            </w:r>
          </w:p>
          <w:p w14:paraId="0A2BEA5E">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A、无不良商品记录：2分；</w:t>
            </w:r>
          </w:p>
          <w:p w14:paraId="04950BAA">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B、有不良商品记录：0分；</w:t>
            </w:r>
          </w:p>
          <w:p w14:paraId="52CD6294">
            <w:pPr>
              <w:spacing w:line="300" w:lineRule="exact"/>
              <w:ind w:left="-63" w:leftChars="-30" w:right="-88" w:rightChars="-42"/>
              <w:jc w:val="left"/>
              <w:rPr>
                <w:rFonts w:hint="eastAsia" w:ascii="等线" w:hAnsi="等线" w:eastAsia="等线" w:cs="等线"/>
                <w:szCs w:val="21"/>
              </w:rPr>
            </w:pPr>
            <w:r>
              <w:rPr>
                <w:rFonts w:hint="eastAsia" w:ascii="等线" w:hAnsi="等线" w:eastAsia="等线" w:cs="等线"/>
                <w:szCs w:val="21"/>
              </w:rPr>
              <w:t>满足</w:t>
            </w:r>
            <w:r>
              <w:rPr>
                <w:rFonts w:ascii="等线" w:hAnsi="等线" w:eastAsia="等线" w:cs="等线"/>
                <w:szCs w:val="21"/>
              </w:rPr>
              <w:t>要求得</w:t>
            </w:r>
            <w:r>
              <w:rPr>
                <w:rFonts w:hint="eastAsia" w:ascii="等线" w:hAnsi="等线" w:eastAsia="等线" w:cs="等线"/>
                <w:szCs w:val="21"/>
              </w:rPr>
              <w:t>3分</w:t>
            </w:r>
            <w:r>
              <w:rPr>
                <w:rFonts w:ascii="等线" w:hAnsi="等线" w:eastAsia="等线" w:cs="等线"/>
                <w:szCs w:val="21"/>
              </w:rPr>
              <w:t>，其他情况不得分。</w:t>
            </w:r>
          </w:p>
        </w:tc>
        <w:tc>
          <w:tcPr>
            <w:tcW w:w="772" w:type="dxa"/>
            <w:vAlign w:val="center"/>
          </w:tcPr>
          <w:p w14:paraId="0B8A5921">
            <w:pPr>
              <w:spacing w:line="300" w:lineRule="exact"/>
              <w:ind w:left="-78" w:leftChars="-37" w:right="-73" w:rightChars="-35"/>
              <w:jc w:val="center"/>
              <w:rPr>
                <w:rFonts w:hint="eastAsia" w:ascii="宋体" w:hAnsi="宋体" w:eastAsia="等线"/>
                <w:szCs w:val="21"/>
              </w:rPr>
            </w:pPr>
            <w:r>
              <w:rPr>
                <w:rFonts w:hint="eastAsia" w:ascii="宋体" w:hAnsi="宋体" w:eastAsia="等线"/>
                <w:szCs w:val="21"/>
              </w:rPr>
              <w:t>2%</w:t>
            </w:r>
          </w:p>
        </w:tc>
        <w:tc>
          <w:tcPr>
            <w:tcW w:w="758" w:type="dxa"/>
            <w:vAlign w:val="center"/>
          </w:tcPr>
          <w:p w14:paraId="486094BA">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2分</w:t>
            </w:r>
          </w:p>
        </w:tc>
      </w:tr>
      <w:tr w14:paraId="26AB2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vAlign w:val="center"/>
          </w:tcPr>
          <w:p w14:paraId="24126457">
            <w:pPr>
              <w:spacing w:line="300" w:lineRule="exact"/>
              <w:jc w:val="center"/>
              <w:rPr>
                <w:rFonts w:hint="eastAsia" w:ascii="等线" w:hAnsi="等线" w:eastAsia="等线"/>
                <w:sz w:val="28"/>
              </w:rPr>
            </w:pPr>
            <w:r>
              <w:rPr>
                <w:rFonts w:hint="eastAsia" w:ascii="宋体" w:hAnsi="宋体" w:eastAsia="等线" w:cs="宋体"/>
                <w:b/>
                <w:sz w:val="28"/>
                <w:szCs w:val="21"/>
              </w:rPr>
              <w:t>四</w:t>
            </w:r>
          </w:p>
        </w:tc>
        <w:tc>
          <w:tcPr>
            <w:tcW w:w="9658" w:type="dxa"/>
            <w:gridSpan w:val="4"/>
            <w:vAlign w:val="center"/>
          </w:tcPr>
          <w:p w14:paraId="27D2729C">
            <w:pPr>
              <w:spacing w:line="300" w:lineRule="exact"/>
              <w:ind w:left="-78" w:leftChars="-37" w:right="-73" w:rightChars="-35"/>
              <w:jc w:val="center"/>
              <w:rPr>
                <w:rFonts w:hint="eastAsia" w:ascii="宋体" w:hAnsi="宋体" w:eastAsia="等线" w:cs="宋体"/>
                <w:sz w:val="28"/>
                <w:szCs w:val="21"/>
              </w:rPr>
            </w:pPr>
            <w:r>
              <w:rPr>
                <w:rFonts w:hint="eastAsia" w:ascii="宋体" w:hAnsi="宋体" w:eastAsia="等线"/>
                <w:b/>
                <w:sz w:val="28"/>
                <w:szCs w:val="21"/>
              </w:rPr>
              <w:t>价格部分（30分）</w:t>
            </w:r>
          </w:p>
        </w:tc>
      </w:tr>
      <w:tr w14:paraId="25D50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vAlign w:val="center"/>
          </w:tcPr>
          <w:p w14:paraId="0E8FC0D6">
            <w:pPr>
              <w:spacing w:line="300" w:lineRule="exact"/>
              <w:jc w:val="center"/>
              <w:rPr>
                <w:rFonts w:hint="eastAsia" w:ascii="宋体" w:hAnsi="宋体" w:eastAsia="等线"/>
                <w:szCs w:val="21"/>
              </w:rPr>
            </w:pPr>
            <w:r>
              <w:rPr>
                <w:rFonts w:hint="eastAsia" w:ascii="宋体" w:hAnsi="宋体" w:eastAsia="等线"/>
                <w:szCs w:val="21"/>
              </w:rPr>
              <w:t>1</w:t>
            </w:r>
          </w:p>
        </w:tc>
        <w:tc>
          <w:tcPr>
            <w:tcW w:w="1301" w:type="dxa"/>
            <w:vAlign w:val="center"/>
          </w:tcPr>
          <w:p w14:paraId="6EB333A1">
            <w:pPr>
              <w:spacing w:line="300" w:lineRule="exact"/>
              <w:jc w:val="center"/>
              <w:rPr>
                <w:rFonts w:hint="eastAsia" w:ascii="宋体" w:hAnsi="宋体" w:eastAsia="等线"/>
                <w:szCs w:val="21"/>
              </w:rPr>
            </w:pPr>
            <w:r>
              <w:rPr>
                <w:rFonts w:hint="eastAsia" w:ascii="宋体" w:hAnsi="宋体" w:eastAsia="等线"/>
                <w:szCs w:val="21"/>
              </w:rPr>
              <w:t>投标报价</w:t>
            </w:r>
          </w:p>
        </w:tc>
        <w:tc>
          <w:tcPr>
            <w:tcW w:w="6825" w:type="dxa"/>
            <w:vAlign w:val="center"/>
          </w:tcPr>
          <w:p w14:paraId="246CF3BD">
            <w:pPr>
              <w:autoSpaceDE w:val="0"/>
              <w:autoSpaceDN w:val="0"/>
              <w:adjustRightInd w:val="0"/>
              <w:snapToGrid w:val="0"/>
              <w:spacing w:line="300" w:lineRule="exact"/>
              <w:rPr>
                <w:rFonts w:hint="eastAsia"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3B96332E">
            <w:pPr>
              <w:widowControl/>
              <w:spacing w:line="300" w:lineRule="exact"/>
              <w:jc w:val="left"/>
              <w:rPr>
                <w:rFonts w:hint="eastAsia"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16464752">
            <w:pPr>
              <w:autoSpaceDE w:val="0"/>
              <w:autoSpaceDN w:val="0"/>
              <w:adjustRightInd w:val="0"/>
              <w:snapToGrid w:val="0"/>
              <w:spacing w:line="300" w:lineRule="exact"/>
              <w:rPr>
                <w:rFonts w:hint="eastAsia"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03583C2E">
            <w:pPr>
              <w:autoSpaceDE w:val="0"/>
              <w:autoSpaceDN w:val="0"/>
              <w:adjustRightInd w:val="0"/>
              <w:snapToGrid w:val="0"/>
              <w:spacing w:line="300" w:lineRule="exact"/>
              <w:rPr>
                <w:rFonts w:hint="eastAsia"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vAlign w:val="center"/>
          </w:tcPr>
          <w:p w14:paraId="1A7EACF8">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30%</w:t>
            </w:r>
          </w:p>
        </w:tc>
        <w:tc>
          <w:tcPr>
            <w:tcW w:w="758" w:type="dxa"/>
            <w:vAlign w:val="center"/>
          </w:tcPr>
          <w:p w14:paraId="0C15D474">
            <w:pPr>
              <w:spacing w:line="300" w:lineRule="exact"/>
              <w:ind w:left="-78" w:leftChars="-37" w:right="-73" w:rightChars="-35"/>
              <w:jc w:val="center"/>
              <w:rPr>
                <w:rFonts w:hint="eastAsia" w:ascii="宋体" w:hAnsi="宋体" w:eastAsia="等线" w:cs="宋体"/>
                <w:szCs w:val="21"/>
              </w:rPr>
            </w:pPr>
            <w:r>
              <w:rPr>
                <w:rFonts w:hint="eastAsia" w:ascii="宋体" w:hAnsi="宋体" w:eastAsia="等线"/>
                <w:szCs w:val="21"/>
              </w:rPr>
              <w:t>30分</w:t>
            </w:r>
          </w:p>
        </w:tc>
      </w:tr>
      <w:tr w14:paraId="6BF83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vAlign w:val="center"/>
          </w:tcPr>
          <w:p w14:paraId="147FA2EF">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合计</w:t>
            </w:r>
          </w:p>
        </w:tc>
        <w:tc>
          <w:tcPr>
            <w:tcW w:w="772" w:type="dxa"/>
            <w:vAlign w:val="center"/>
          </w:tcPr>
          <w:p w14:paraId="1AA265C8">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100%</w:t>
            </w:r>
          </w:p>
        </w:tc>
        <w:tc>
          <w:tcPr>
            <w:tcW w:w="758" w:type="dxa"/>
            <w:vAlign w:val="center"/>
          </w:tcPr>
          <w:p w14:paraId="4163A4DA">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100分</w:t>
            </w:r>
          </w:p>
        </w:tc>
      </w:tr>
    </w:tbl>
    <w:p w14:paraId="4EE72EA3">
      <w:pPr>
        <w:snapToGrid w:val="0"/>
        <w:ind w:left="-2" w:leftChars="-605" w:hanging="1268" w:hangingChars="453"/>
        <w:rPr>
          <w:rFonts w:hint="eastAsia"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1826C3E7">
      <w:pPr>
        <w:snapToGrid w:val="0"/>
        <w:rPr>
          <w:rFonts w:hint="eastAsia"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7B1ACC1D">
      <w:pPr>
        <w:widowControl/>
        <w:spacing w:before="100" w:beforeAutospacing="1" w:after="100" w:afterAutospacing="1"/>
        <w:jc w:val="center"/>
        <w:rPr>
          <w:rFonts w:hint="eastAsia" w:ascii="宋体" w:hAnsi="宋体"/>
          <w:b/>
          <w:bCs/>
          <w:sz w:val="28"/>
        </w:rPr>
      </w:pPr>
      <w:r>
        <w:rPr>
          <w:rFonts w:hint="eastAsia" w:ascii="宋体" w:hAnsi="宋体"/>
          <w:b/>
          <w:bCs/>
          <w:sz w:val="28"/>
        </w:rPr>
        <w:t>二、耗材采购需求：</w:t>
      </w:r>
    </w:p>
    <w:tbl>
      <w:tblPr>
        <w:tblStyle w:val="6"/>
        <w:tblW w:w="1006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1596"/>
        <w:gridCol w:w="6525"/>
        <w:gridCol w:w="963"/>
      </w:tblGrid>
      <w:tr w14:paraId="22631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81" w:type="dxa"/>
            <w:tcBorders>
              <w:top w:val="single" w:color="auto" w:sz="4" w:space="0"/>
              <w:left w:val="single" w:color="auto" w:sz="4" w:space="0"/>
              <w:bottom w:val="single" w:color="auto" w:sz="4" w:space="0"/>
              <w:right w:val="single" w:color="auto" w:sz="4" w:space="0"/>
            </w:tcBorders>
            <w:vAlign w:val="center"/>
          </w:tcPr>
          <w:p w14:paraId="0F852C25">
            <w:pPr>
              <w:jc w:val="center"/>
              <w:rPr>
                <w:rFonts w:hint="eastAsia" w:ascii="仿宋" w:hAnsi="仿宋" w:eastAsia="仿宋" w:cs="仿宋"/>
                <w:sz w:val="32"/>
                <w:szCs w:val="32"/>
              </w:rPr>
            </w:pPr>
            <w:r>
              <w:rPr>
                <w:rFonts w:hint="eastAsia" w:ascii="仿宋" w:hAnsi="仿宋" w:eastAsia="仿宋" w:cs="仿宋"/>
                <w:sz w:val="32"/>
                <w:szCs w:val="32"/>
              </w:rPr>
              <w:t>序号</w:t>
            </w:r>
          </w:p>
        </w:tc>
        <w:tc>
          <w:tcPr>
            <w:tcW w:w="1596" w:type="dxa"/>
            <w:tcBorders>
              <w:top w:val="single" w:color="auto" w:sz="4" w:space="0"/>
              <w:left w:val="single" w:color="auto" w:sz="4" w:space="0"/>
              <w:bottom w:val="single" w:color="auto" w:sz="4" w:space="0"/>
              <w:right w:val="single" w:color="auto" w:sz="4" w:space="0"/>
            </w:tcBorders>
            <w:vAlign w:val="center"/>
          </w:tcPr>
          <w:p w14:paraId="1EEDF3F9">
            <w:pPr>
              <w:jc w:val="center"/>
              <w:rPr>
                <w:rFonts w:hint="eastAsia" w:ascii="仿宋" w:hAnsi="仿宋" w:eastAsia="仿宋" w:cs="仿宋"/>
                <w:sz w:val="32"/>
                <w:szCs w:val="32"/>
              </w:rPr>
            </w:pPr>
            <w:r>
              <w:rPr>
                <w:rFonts w:hint="eastAsia" w:ascii="仿宋" w:hAnsi="仿宋" w:eastAsia="仿宋" w:cs="仿宋"/>
                <w:sz w:val="32"/>
                <w:szCs w:val="32"/>
              </w:rPr>
              <w:t>产品类别</w:t>
            </w:r>
          </w:p>
        </w:tc>
        <w:tc>
          <w:tcPr>
            <w:tcW w:w="6525" w:type="dxa"/>
            <w:tcBorders>
              <w:top w:val="single" w:color="auto" w:sz="4" w:space="0"/>
              <w:left w:val="single" w:color="auto" w:sz="4" w:space="0"/>
              <w:bottom w:val="single" w:color="auto" w:sz="4" w:space="0"/>
              <w:right w:val="single" w:color="auto" w:sz="4" w:space="0"/>
            </w:tcBorders>
            <w:vAlign w:val="center"/>
          </w:tcPr>
          <w:p w14:paraId="67640873">
            <w:pPr>
              <w:jc w:val="center"/>
              <w:rPr>
                <w:rFonts w:hint="eastAsia" w:ascii="仿宋" w:hAnsi="仿宋" w:eastAsia="仿宋" w:cs="仿宋"/>
                <w:sz w:val="32"/>
                <w:szCs w:val="32"/>
              </w:rPr>
            </w:pPr>
            <w:r>
              <w:rPr>
                <w:rFonts w:hint="eastAsia" w:ascii="仿宋" w:hAnsi="仿宋" w:eastAsia="仿宋" w:cs="仿宋"/>
                <w:sz w:val="32"/>
                <w:szCs w:val="32"/>
              </w:rPr>
              <w:t>具体类别需求</w:t>
            </w:r>
          </w:p>
        </w:tc>
        <w:tc>
          <w:tcPr>
            <w:tcW w:w="963" w:type="dxa"/>
            <w:tcBorders>
              <w:top w:val="single" w:color="auto" w:sz="4" w:space="0"/>
              <w:left w:val="single" w:color="auto" w:sz="4" w:space="0"/>
              <w:bottom w:val="single" w:color="auto" w:sz="4" w:space="0"/>
            </w:tcBorders>
            <w:vAlign w:val="center"/>
          </w:tcPr>
          <w:p w14:paraId="6D919CF8">
            <w:pPr>
              <w:widowControl/>
              <w:spacing w:before="100" w:beforeAutospacing="1" w:after="100" w:afterAutospacing="1"/>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备注</w:t>
            </w:r>
          </w:p>
        </w:tc>
      </w:tr>
      <w:tr w14:paraId="73A2C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981" w:type="dxa"/>
            <w:tcBorders>
              <w:top w:val="single" w:color="auto" w:sz="4" w:space="0"/>
              <w:left w:val="single" w:color="auto" w:sz="4" w:space="0"/>
              <w:bottom w:val="single" w:color="auto" w:sz="4" w:space="0"/>
              <w:right w:val="single" w:color="auto" w:sz="4" w:space="0"/>
            </w:tcBorders>
            <w:vAlign w:val="center"/>
          </w:tcPr>
          <w:p w14:paraId="4023E7B9">
            <w:pPr>
              <w:spacing w:line="1000" w:lineRule="exact"/>
              <w:jc w:val="left"/>
              <w:rPr>
                <w:rFonts w:hint="eastAsia" w:ascii="仿宋" w:hAnsi="仿宋" w:eastAsia="仿宋" w:cs="仿宋"/>
                <w:sz w:val="30"/>
                <w:szCs w:val="30"/>
              </w:rPr>
            </w:pPr>
            <w:r>
              <w:rPr>
                <w:rFonts w:hint="eastAsia" w:ascii="仿宋" w:hAnsi="仿宋" w:eastAsia="仿宋" w:cs="仿宋"/>
                <w:sz w:val="30"/>
                <w:szCs w:val="30"/>
              </w:rPr>
              <w:t>1</w:t>
            </w:r>
          </w:p>
        </w:tc>
        <w:tc>
          <w:tcPr>
            <w:tcW w:w="1596" w:type="dxa"/>
            <w:tcBorders>
              <w:top w:val="single" w:color="auto" w:sz="4" w:space="0"/>
              <w:left w:val="single" w:color="auto" w:sz="4" w:space="0"/>
              <w:bottom w:val="single" w:color="auto" w:sz="4" w:space="0"/>
              <w:right w:val="single" w:color="auto" w:sz="4" w:space="0"/>
            </w:tcBorders>
          </w:tcPr>
          <w:p w14:paraId="32F0F6DF">
            <w:pPr>
              <w:jc w:val="left"/>
              <w:rPr>
                <w:rFonts w:hint="eastAsia" w:ascii="仿宋" w:hAnsi="仿宋" w:eastAsia="仿宋" w:cs="仿宋"/>
                <w:sz w:val="30"/>
                <w:szCs w:val="30"/>
              </w:rPr>
            </w:pPr>
            <w:r>
              <w:rPr>
                <w:rFonts w:hint="eastAsia" w:ascii="仿宋" w:hAnsi="仿宋" w:eastAsia="仿宋"/>
                <w:sz w:val="30"/>
                <w:szCs w:val="30"/>
              </w:rPr>
              <w:t>颅骨固定/修补材料</w:t>
            </w:r>
          </w:p>
        </w:tc>
        <w:tc>
          <w:tcPr>
            <w:tcW w:w="6525" w:type="dxa"/>
            <w:tcBorders>
              <w:top w:val="single" w:color="auto" w:sz="4" w:space="0"/>
              <w:left w:val="single" w:color="auto" w:sz="4" w:space="0"/>
              <w:bottom w:val="single" w:color="auto" w:sz="4" w:space="0"/>
              <w:right w:val="single" w:color="auto" w:sz="4" w:space="0"/>
            </w:tcBorders>
          </w:tcPr>
          <w:p w14:paraId="4440BC7B">
            <w:pPr>
              <w:tabs>
                <w:tab w:val="left" w:pos="312"/>
              </w:tabs>
              <w:jc w:val="left"/>
              <w:rPr>
                <w:rFonts w:hint="eastAsia" w:ascii="仿宋" w:hAnsi="仿宋" w:eastAsia="仿宋"/>
                <w:sz w:val="30"/>
                <w:szCs w:val="30"/>
              </w:rPr>
            </w:pPr>
            <w:r>
              <w:rPr>
                <w:rFonts w:hint="eastAsia" w:ascii="仿宋" w:hAnsi="仿宋" w:eastAsia="仿宋"/>
                <w:sz w:val="30"/>
                <w:szCs w:val="30"/>
              </w:rPr>
              <w:t>可吸收固定系统、可吸收颅骨固定夹、颅颌面修补系统、颅颌面固定系统、可吸收颅骨锁、颅骨固定系统、聚醚醚酮颅骨内固定板等。</w:t>
            </w:r>
          </w:p>
        </w:tc>
        <w:tc>
          <w:tcPr>
            <w:tcW w:w="963" w:type="dxa"/>
            <w:vMerge w:val="restart"/>
            <w:tcBorders>
              <w:left w:val="single" w:color="auto" w:sz="4" w:space="0"/>
            </w:tcBorders>
            <w:vAlign w:val="center"/>
          </w:tcPr>
          <w:p w14:paraId="2C27F51E">
            <w:pPr>
              <w:widowControl/>
              <w:spacing w:before="100" w:beforeAutospacing="1" w:after="100" w:afterAutospacing="1"/>
              <w:rPr>
                <w:rFonts w:hint="eastAsia" w:cs="宋体" w:asciiTheme="minorEastAsia" w:hAnsiTheme="minorEastAsia" w:eastAsiaTheme="minorEastAsia"/>
                <w:kern w:val="0"/>
                <w:sz w:val="24"/>
              </w:rPr>
            </w:pPr>
          </w:p>
        </w:tc>
      </w:tr>
      <w:tr w14:paraId="378C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81" w:type="dxa"/>
            <w:tcBorders>
              <w:top w:val="single" w:color="auto" w:sz="4" w:space="0"/>
              <w:left w:val="single" w:color="auto" w:sz="4" w:space="0"/>
              <w:bottom w:val="single" w:color="auto" w:sz="4" w:space="0"/>
              <w:right w:val="single" w:color="auto" w:sz="4" w:space="0"/>
            </w:tcBorders>
            <w:vAlign w:val="center"/>
          </w:tcPr>
          <w:p w14:paraId="19AE45E6">
            <w:pPr>
              <w:spacing w:line="1000" w:lineRule="exact"/>
              <w:jc w:val="left"/>
              <w:rPr>
                <w:rFonts w:hint="eastAsia" w:ascii="仿宋" w:hAnsi="仿宋" w:eastAsia="仿宋" w:cs="仿宋"/>
                <w:sz w:val="30"/>
                <w:szCs w:val="30"/>
              </w:rPr>
            </w:pPr>
            <w:r>
              <w:rPr>
                <w:rFonts w:hint="eastAsia" w:ascii="仿宋" w:hAnsi="仿宋" w:eastAsia="仿宋" w:cs="仿宋"/>
                <w:sz w:val="30"/>
                <w:szCs w:val="30"/>
              </w:rPr>
              <w:t>2</w:t>
            </w:r>
          </w:p>
        </w:tc>
        <w:tc>
          <w:tcPr>
            <w:tcW w:w="1596" w:type="dxa"/>
            <w:tcBorders>
              <w:top w:val="single" w:color="auto" w:sz="4" w:space="0"/>
              <w:left w:val="single" w:color="auto" w:sz="4" w:space="0"/>
              <w:bottom w:val="single" w:color="auto" w:sz="4" w:space="0"/>
              <w:right w:val="single" w:color="auto" w:sz="4" w:space="0"/>
            </w:tcBorders>
            <w:vAlign w:val="center"/>
          </w:tcPr>
          <w:p w14:paraId="52DC8A9C">
            <w:pPr>
              <w:jc w:val="left"/>
              <w:rPr>
                <w:rFonts w:hint="eastAsia" w:ascii="仿宋" w:hAnsi="仿宋" w:eastAsia="仿宋" w:cs="仿宋"/>
                <w:sz w:val="30"/>
                <w:szCs w:val="30"/>
              </w:rPr>
            </w:pPr>
            <w:r>
              <w:rPr>
                <w:rFonts w:hint="eastAsia" w:ascii="仿宋" w:hAnsi="仿宋" w:eastAsia="仿宋" w:cs="仿宋"/>
                <w:sz w:val="30"/>
                <w:szCs w:val="30"/>
              </w:rPr>
              <w:t>硬脑（脊）膜修补材料</w:t>
            </w:r>
          </w:p>
        </w:tc>
        <w:tc>
          <w:tcPr>
            <w:tcW w:w="6525" w:type="dxa"/>
            <w:tcBorders>
              <w:top w:val="single" w:color="auto" w:sz="4" w:space="0"/>
              <w:left w:val="single" w:color="auto" w:sz="4" w:space="0"/>
              <w:bottom w:val="single" w:color="auto" w:sz="4" w:space="0"/>
              <w:right w:val="single" w:color="auto" w:sz="4" w:space="0"/>
            </w:tcBorders>
            <w:vAlign w:val="center"/>
          </w:tcPr>
          <w:p w14:paraId="3DB868E0">
            <w:pPr>
              <w:jc w:val="left"/>
              <w:rPr>
                <w:rFonts w:hint="eastAsia" w:ascii="仿宋" w:hAnsi="仿宋" w:eastAsia="仿宋" w:cs="仿宋"/>
                <w:sz w:val="30"/>
                <w:szCs w:val="30"/>
              </w:rPr>
            </w:pPr>
            <w:r>
              <w:rPr>
                <w:rFonts w:hint="eastAsia" w:ascii="仿宋" w:hAnsi="仿宋" w:eastAsia="仿宋" w:cs="仿宋"/>
                <w:sz w:val="30"/>
                <w:szCs w:val="30"/>
              </w:rPr>
              <w:t>硬脑（脊）</w:t>
            </w:r>
            <w:bookmarkStart w:id="0" w:name="_GoBack"/>
            <w:bookmarkEnd w:id="0"/>
            <w:r>
              <w:rPr>
                <w:rFonts w:hint="eastAsia" w:ascii="仿宋" w:hAnsi="仿宋" w:eastAsia="仿宋" w:cs="仿宋"/>
                <w:sz w:val="30"/>
                <w:szCs w:val="30"/>
              </w:rPr>
              <w:t>补片、B型硬脑(脊)膜补片、神经补片、不可吸收硬脑（脊）膜补片、生物膜等。</w:t>
            </w:r>
          </w:p>
        </w:tc>
        <w:tc>
          <w:tcPr>
            <w:tcW w:w="963" w:type="dxa"/>
            <w:vMerge w:val="continue"/>
            <w:tcBorders>
              <w:left w:val="single" w:color="auto" w:sz="4" w:space="0"/>
            </w:tcBorders>
            <w:vAlign w:val="center"/>
          </w:tcPr>
          <w:p w14:paraId="13FCE90E">
            <w:pPr>
              <w:widowControl/>
              <w:spacing w:before="100" w:beforeAutospacing="1" w:after="100" w:afterAutospacing="1"/>
              <w:jc w:val="center"/>
              <w:rPr>
                <w:rFonts w:hint="eastAsia" w:cs="宋体" w:asciiTheme="minorEastAsia" w:hAnsiTheme="minorEastAsia" w:eastAsiaTheme="minorEastAsia"/>
                <w:kern w:val="0"/>
                <w:sz w:val="24"/>
              </w:rPr>
            </w:pPr>
          </w:p>
        </w:tc>
      </w:tr>
      <w:tr w14:paraId="6BE6A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81" w:type="dxa"/>
            <w:vAlign w:val="center"/>
          </w:tcPr>
          <w:p w14:paraId="0BE05CA1">
            <w:pPr>
              <w:spacing w:line="1000" w:lineRule="exact"/>
              <w:jc w:val="left"/>
              <w:rPr>
                <w:rFonts w:hint="eastAsia" w:ascii="仿宋" w:hAnsi="仿宋" w:eastAsia="仿宋" w:cs="仿宋"/>
                <w:sz w:val="30"/>
                <w:szCs w:val="30"/>
              </w:rPr>
            </w:pPr>
            <w:r>
              <w:rPr>
                <w:rFonts w:hint="eastAsia" w:ascii="仿宋" w:hAnsi="仿宋" w:eastAsia="仿宋" w:cs="仿宋"/>
                <w:sz w:val="30"/>
                <w:szCs w:val="30"/>
              </w:rPr>
              <w:t>3</w:t>
            </w:r>
          </w:p>
        </w:tc>
        <w:tc>
          <w:tcPr>
            <w:tcW w:w="1596" w:type="dxa"/>
            <w:vAlign w:val="center"/>
          </w:tcPr>
          <w:p w14:paraId="345DCB16">
            <w:pPr>
              <w:jc w:val="left"/>
              <w:rPr>
                <w:rFonts w:hint="eastAsia" w:ascii="仿宋" w:hAnsi="仿宋" w:eastAsia="仿宋" w:cs="仿宋"/>
                <w:sz w:val="30"/>
                <w:szCs w:val="30"/>
              </w:rPr>
            </w:pPr>
            <w:r>
              <w:rPr>
                <w:rFonts w:hint="eastAsia" w:ascii="仿宋" w:hAnsi="仿宋" w:eastAsia="仿宋" w:cs="仿宋"/>
                <w:sz w:val="30"/>
                <w:szCs w:val="30"/>
              </w:rPr>
              <w:t>脑电监测材料</w:t>
            </w:r>
          </w:p>
        </w:tc>
        <w:tc>
          <w:tcPr>
            <w:tcW w:w="6525" w:type="dxa"/>
            <w:vAlign w:val="center"/>
          </w:tcPr>
          <w:p w14:paraId="2A5E8FEA">
            <w:pPr>
              <w:jc w:val="left"/>
              <w:rPr>
                <w:rFonts w:hint="eastAsia" w:ascii="仿宋" w:hAnsi="仿宋" w:eastAsia="仿宋" w:cs="仿宋"/>
                <w:sz w:val="30"/>
                <w:szCs w:val="30"/>
              </w:rPr>
            </w:pPr>
            <w:r>
              <w:rPr>
                <w:rFonts w:hint="eastAsia" w:ascii="仿宋" w:hAnsi="仿宋" w:eastAsia="仿宋" w:cs="仿宋"/>
                <w:sz w:val="30"/>
                <w:szCs w:val="30"/>
              </w:rPr>
              <w:t>皮层电极（硬膜下电极）、深部电极等。</w:t>
            </w:r>
          </w:p>
        </w:tc>
        <w:tc>
          <w:tcPr>
            <w:tcW w:w="963" w:type="dxa"/>
            <w:vMerge w:val="continue"/>
            <w:tcBorders>
              <w:left w:val="single" w:color="auto" w:sz="4" w:space="0"/>
            </w:tcBorders>
          </w:tcPr>
          <w:p w14:paraId="58680AEE">
            <w:pPr>
              <w:widowControl/>
              <w:spacing w:before="100" w:beforeAutospacing="1" w:after="100" w:afterAutospacing="1"/>
              <w:jc w:val="center"/>
              <w:rPr>
                <w:rFonts w:hint="eastAsia" w:cs="宋体" w:asciiTheme="minorEastAsia" w:hAnsiTheme="minorEastAsia" w:eastAsiaTheme="minorEastAsia"/>
                <w:kern w:val="0"/>
                <w:sz w:val="24"/>
              </w:rPr>
            </w:pPr>
          </w:p>
        </w:tc>
      </w:tr>
      <w:tr w14:paraId="6768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81" w:type="dxa"/>
            <w:vAlign w:val="center"/>
          </w:tcPr>
          <w:p w14:paraId="14316FD7">
            <w:pPr>
              <w:spacing w:line="1000" w:lineRule="exact"/>
              <w:jc w:val="left"/>
              <w:rPr>
                <w:rFonts w:hint="eastAsia" w:ascii="仿宋" w:hAnsi="仿宋" w:eastAsia="仿宋" w:cs="仿宋"/>
                <w:sz w:val="30"/>
                <w:szCs w:val="30"/>
              </w:rPr>
            </w:pPr>
            <w:r>
              <w:rPr>
                <w:rFonts w:hint="eastAsia" w:ascii="仿宋" w:hAnsi="仿宋" w:eastAsia="仿宋" w:cs="仿宋"/>
                <w:sz w:val="30"/>
                <w:szCs w:val="30"/>
              </w:rPr>
              <w:t>4</w:t>
            </w:r>
          </w:p>
        </w:tc>
        <w:tc>
          <w:tcPr>
            <w:tcW w:w="1596" w:type="dxa"/>
            <w:vAlign w:val="center"/>
          </w:tcPr>
          <w:p w14:paraId="7ECAA193">
            <w:pPr>
              <w:jc w:val="left"/>
              <w:rPr>
                <w:rFonts w:hint="eastAsia" w:ascii="仿宋" w:hAnsi="仿宋" w:eastAsia="仿宋" w:cs="仿宋"/>
                <w:sz w:val="30"/>
                <w:szCs w:val="30"/>
              </w:rPr>
            </w:pPr>
            <w:r>
              <w:rPr>
                <w:rFonts w:hint="eastAsia" w:ascii="仿宋" w:hAnsi="仿宋" w:eastAsia="仿宋" w:cs="仿宋"/>
                <w:sz w:val="30"/>
                <w:szCs w:val="30"/>
              </w:rPr>
              <w:t>颅内压监测材料</w:t>
            </w:r>
          </w:p>
        </w:tc>
        <w:tc>
          <w:tcPr>
            <w:tcW w:w="6525" w:type="dxa"/>
            <w:vAlign w:val="center"/>
          </w:tcPr>
          <w:p w14:paraId="7B35F966">
            <w:pPr>
              <w:jc w:val="left"/>
              <w:rPr>
                <w:rFonts w:hint="eastAsia" w:ascii="仿宋" w:hAnsi="仿宋" w:eastAsia="仿宋" w:cs="仿宋"/>
                <w:sz w:val="30"/>
                <w:szCs w:val="30"/>
              </w:rPr>
            </w:pPr>
            <w:r>
              <w:rPr>
                <w:rFonts w:hint="eastAsia" w:ascii="仿宋" w:hAnsi="仿宋" w:eastAsia="仿宋" w:cs="仿宋"/>
                <w:sz w:val="30"/>
                <w:szCs w:val="30"/>
              </w:rPr>
              <w:t>颅内压传感器等。</w:t>
            </w:r>
          </w:p>
        </w:tc>
        <w:tc>
          <w:tcPr>
            <w:tcW w:w="963" w:type="dxa"/>
            <w:vMerge w:val="continue"/>
            <w:tcBorders>
              <w:left w:val="single" w:color="auto" w:sz="4" w:space="0"/>
            </w:tcBorders>
          </w:tcPr>
          <w:p w14:paraId="653FD6AE">
            <w:pPr>
              <w:widowControl/>
              <w:spacing w:before="100" w:beforeAutospacing="1" w:after="100" w:afterAutospacing="1"/>
              <w:jc w:val="center"/>
              <w:rPr>
                <w:rFonts w:hint="eastAsia" w:cs="宋体" w:asciiTheme="minorEastAsia" w:hAnsiTheme="minorEastAsia" w:eastAsiaTheme="minorEastAsia"/>
                <w:kern w:val="0"/>
                <w:sz w:val="24"/>
              </w:rPr>
            </w:pPr>
          </w:p>
        </w:tc>
      </w:tr>
      <w:tr w14:paraId="37C9A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81" w:type="dxa"/>
            <w:vAlign w:val="center"/>
          </w:tcPr>
          <w:p w14:paraId="4DBF729D">
            <w:pPr>
              <w:spacing w:line="1000" w:lineRule="exact"/>
              <w:jc w:val="left"/>
              <w:rPr>
                <w:rFonts w:hint="eastAsia" w:ascii="仿宋" w:hAnsi="仿宋" w:eastAsia="仿宋" w:cs="仿宋"/>
                <w:sz w:val="30"/>
                <w:szCs w:val="30"/>
              </w:rPr>
            </w:pPr>
            <w:r>
              <w:rPr>
                <w:rFonts w:hint="eastAsia" w:ascii="仿宋" w:hAnsi="仿宋" w:eastAsia="仿宋" w:cs="仿宋"/>
                <w:sz w:val="30"/>
                <w:szCs w:val="30"/>
              </w:rPr>
              <w:t>5</w:t>
            </w:r>
          </w:p>
        </w:tc>
        <w:tc>
          <w:tcPr>
            <w:tcW w:w="1596" w:type="dxa"/>
            <w:vAlign w:val="center"/>
          </w:tcPr>
          <w:p w14:paraId="7ABBA2E4">
            <w:pPr>
              <w:jc w:val="left"/>
              <w:rPr>
                <w:rFonts w:hint="eastAsia" w:ascii="仿宋" w:hAnsi="仿宋" w:eastAsia="仿宋" w:cs="仿宋"/>
                <w:sz w:val="30"/>
                <w:szCs w:val="30"/>
              </w:rPr>
            </w:pPr>
            <w:r>
              <w:rPr>
                <w:rFonts w:hint="eastAsia" w:ascii="仿宋" w:hAnsi="仿宋" w:eastAsia="仿宋" w:cs="仿宋"/>
                <w:sz w:val="30"/>
                <w:szCs w:val="30"/>
              </w:rPr>
              <w:t>脑脊液分流/引流材料</w:t>
            </w:r>
          </w:p>
        </w:tc>
        <w:tc>
          <w:tcPr>
            <w:tcW w:w="6525" w:type="dxa"/>
            <w:vAlign w:val="center"/>
          </w:tcPr>
          <w:p w14:paraId="4B3F0D18">
            <w:pPr>
              <w:jc w:val="left"/>
              <w:rPr>
                <w:rFonts w:hint="eastAsia" w:ascii="仿宋" w:hAnsi="仿宋" w:eastAsia="仿宋" w:cs="仿宋"/>
                <w:sz w:val="30"/>
                <w:szCs w:val="30"/>
              </w:rPr>
            </w:pPr>
            <w:r>
              <w:rPr>
                <w:rFonts w:hint="eastAsia" w:ascii="仿宋" w:hAnsi="仿宋" w:eastAsia="仿宋" w:cs="仿宋"/>
                <w:sz w:val="30"/>
                <w:szCs w:val="30"/>
              </w:rPr>
              <w:t>脑脊液分流管及附件、一次性使用脑室外引流器、亲水涂层脑室导管、体外引流及监测系统、脑脊液分流器及其组件、颅脑外引流系统、一次性使用可调压无菌脑积水分流管及附件、脑室外引流及监测导管、腰大池引流装置等。</w:t>
            </w:r>
          </w:p>
        </w:tc>
        <w:tc>
          <w:tcPr>
            <w:tcW w:w="963" w:type="dxa"/>
            <w:vMerge w:val="continue"/>
            <w:tcBorders>
              <w:left w:val="single" w:color="auto" w:sz="4" w:space="0"/>
            </w:tcBorders>
          </w:tcPr>
          <w:p w14:paraId="072A852C">
            <w:pPr>
              <w:widowControl/>
              <w:spacing w:before="100" w:beforeAutospacing="1" w:after="100" w:afterAutospacing="1"/>
              <w:jc w:val="center"/>
              <w:rPr>
                <w:rFonts w:hint="eastAsia" w:cs="宋体" w:asciiTheme="minorEastAsia" w:hAnsiTheme="minorEastAsia" w:eastAsiaTheme="minorEastAsia"/>
                <w:kern w:val="0"/>
                <w:sz w:val="24"/>
              </w:rPr>
            </w:pPr>
          </w:p>
        </w:tc>
      </w:tr>
      <w:tr w14:paraId="26123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81" w:type="dxa"/>
            <w:vAlign w:val="center"/>
          </w:tcPr>
          <w:p w14:paraId="467D9F06">
            <w:pPr>
              <w:spacing w:line="1000" w:lineRule="exact"/>
              <w:jc w:val="left"/>
              <w:rPr>
                <w:rFonts w:hint="eastAsia" w:ascii="仿宋" w:hAnsi="仿宋" w:eastAsia="仿宋" w:cs="仿宋"/>
                <w:sz w:val="30"/>
                <w:szCs w:val="30"/>
              </w:rPr>
            </w:pPr>
            <w:r>
              <w:rPr>
                <w:rFonts w:hint="eastAsia" w:ascii="仿宋" w:hAnsi="仿宋" w:eastAsia="仿宋" w:cs="仿宋"/>
                <w:sz w:val="30"/>
                <w:szCs w:val="30"/>
              </w:rPr>
              <w:t>6</w:t>
            </w:r>
          </w:p>
        </w:tc>
        <w:tc>
          <w:tcPr>
            <w:tcW w:w="1596" w:type="dxa"/>
            <w:vAlign w:val="center"/>
          </w:tcPr>
          <w:p w14:paraId="30FFCF9A">
            <w:pPr>
              <w:jc w:val="left"/>
              <w:rPr>
                <w:rFonts w:hint="eastAsia" w:ascii="仿宋" w:hAnsi="仿宋" w:eastAsia="仿宋" w:cs="仿宋"/>
                <w:sz w:val="30"/>
                <w:szCs w:val="30"/>
              </w:rPr>
            </w:pPr>
            <w:r>
              <w:rPr>
                <w:rFonts w:hint="eastAsia" w:ascii="仿宋" w:hAnsi="仿宋" w:eastAsia="仿宋" w:cs="仿宋"/>
                <w:sz w:val="30"/>
                <w:szCs w:val="30"/>
              </w:rPr>
              <w:t>神经刺激材料</w:t>
            </w:r>
          </w:p>
        </w:tc>
        <w:tc>
          <w:tcPr>
            <w:tcW w:w="6525" w:type="dxa"/>
            <w:vAlign w:val="center"/>
          </w:tcPr>
          <w:p w14:paraId="1B7DEACF">
            <w:pPr>
              <w:jc w:val="left"/>
              <w:rPr>
                <w:rFonts w:hint="eastAsia" w:ascii="仿宋" w:hAnsi="仿宋" w:eastAsia="仿宋" w:cs="仿宋"/>
                <w:sz w:val="30"/>
                <w:szCs w:val="30"/>
              </w:rPr>
            </w:pPr>
            <w:r>
              <w:rPr>
                <w:rFonts w:hint="eastAsia" w:ascii="仿宋" w:hAnsi="仿宋" w:eastAsia="仿宋" w:cs="仿宋"/>
                <w:sz w:val="30"/>
                <w:szCs w:val="30"/>
              </w:rPr>
              <w:t>迷走神经刺激器、脑深部电刺激器等</w:t>
            </w:r>
          </w:p>
        </w:tc>
        <w:tc>
          <w:tcPr>
            <w:tcW w:w="963" w:type="dxa"/>
            <w:vMerge w:val="continue"/>
            <w:tcBorders>
              <w:left w:val="single" w:color="auto" w:sz="4" w:space="0"/>
            </w:tcBorders>
          </w:tcPr>
          <w:p w14:paraId="0629C382">
            <w:pPr>
              <w:widowControl/>
              <w:spacing w:before="100" w:beforeAutospacing="1" w:after="100" w:afterAutospacing="1"/>
              <w:jc w:val="center"/>
              <w:rPr>
                <w:rFonts w:hint="eastAsia" w:cs="宋体" w:asciiTheme="minorEastAsia" w:hAnsiTheme="minorEastAsia" w:eastAsiaTheme="minorEastAsia"/>
                <w:kern w:val="0"/>
                <w:sz w:val="24"/>
              </w:rPr>
            </w:pPr>
          </w:p>
        </w:tc>
      </w:tr>
      <w:tr w14:paraId="4FD4F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81" w:type="dxa"/>
            <w:vAlign w:val="center"/>
          </w:tcPr>
          <w:p w14:paraId="1086D0A7">
            <w:pPr>
              <w:spacing w:line="1000" w:lineRule="exact"/>
              <w:jc w:val="left"/>
              <w:rPr>
                <w:rFonts w:hint="eastAsia" w:ascii="仿宋" w:hAnsi="仿宋" w:eastAsia="仿宋" w:cs="仿宋"/>
                <w:sz w:val="30"/>
                <w:szCs w:val="30"/>
              </w:rPr>
            </w:pPr>
            <w:r>
              <w:rPr>
                <w:rFonts w:hint="eastAsia" w:ascii="仿宋" w:hAnsi="仿宋" w:eastAsia="仿宋" w:cs="仿宋"/>
                <w:sz w:val="30"/>
                <w:szCs w:val="30"/>
              </w:rPr>
              <w:t>7</w:t>
            </w:r>
          </w:p>
        </w:tc>
        <w:tc>
          <w:tcPr>
            <w:tcW w:w="1596" w:type="dxa"/>
            <w:vAlign w:val="center"/>
          </w:tcPr>
          <w:p w14:paraId="1B6E730D">
            <w:pPr>
              <w:jc w:val="left"/>
              <w:rPr>
                <w:rFonts w:hint="eastAsia" w:ascii="仿宋" w:hAnsi="仿宋" w:eastAsia="仿宋" w:cs="仿宋"/>
                <w:sz w:val="30"/>
                <w:szCs w:val="30"/>
              </w:rPr>
            </w:pPr>
            <w:r>
              <w:rPr>
                <w:rFonts w:hint="eastAsia" w:ascii="仿宋" w:hAnsi="仿宋" w:eastAsia="仿宋" w:cs="仿宋"/>
                <w:sz w:val="30"/>
                <w:szCs w:val="30"/>
              </w:rPr>
              <w:t xml:space="preserve">其他类： </w:t>
            </w:r>
          </w:p>
        </w:tc>
        <w:tc>
          <w:tcPr>
            <w:tcW w:w="6525" w:type="dxa"/>
            <w:vAlign w:val="center"/>
          </w:tcPr>
          <w:p w14:paraId="2AA59E02">
            <w:pPr>
              <w:jc w:val="left"/>
              <w:rPr>
                <w:rFonts w:hint="eastAsia" w:ascii="仿宋" w:hAnsi="仿宋" w:eastAsia="仿宋" w:cs="仿宋"/>
                <w:sz w:val="30"/>
                <w:szCs w:val="30"/>
              </w:rPr>
            </w:pPr>
            <w:r>
              <w:rPr>
                <w:rFonts w:hint="eastAsia" w:ascii="仿宋" w:hAnsi="仿宋" w:eastAsia="仿宋" w:cs="仿宋"/>
                <w:sz w:val="30"/>
                <w:szCs w:val="30"/>
              </w:rPr>
              <w:t>包括一次性使用钻头、脑外科手术导航系统等。</w:t>
            </w:r>
          </w:p>
        </w:tc>
        <w:tc>
          <w:tcPr>
            <w:tcW w:w="963" w:type="dxa"/>
            <w:vMerge w:val="continue"/>
            <w:tcBorders>
              <w:left w:val="single" w:color="auto" w:sz="4" w:space="0"/>
            </w:tcBorders>
          </w:tcPr>
          <w:p w14:paraId="57140766">
            <w:pPr>
              <w:widowControl/>
              <w:spacing w:before="100" w:beforeAutospacing="1" w:after="100" w:afterAutospacing="1"/>
              <w:jc w:val="center"/>
              <w:rPr>
                <w:rFonts w:hint="eastAsia" w:cs="宋体" w:asciiTheme="minorEastAsia" w:hAnsiTheme="minorEastAsia" w:eastAsiaTheme="minorEastAsia"/>
                <w:kern w:val="0"/>
                <w:sz w:val="24"/>
              </w:rPr>
            </w:pPr>
          </w:p>
        </w:tc>
      </w:tr>
      <w:tr w14:paraId="0B25C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065" w:type="dxa"/>
            <w:gridSpan w:val="4"/>
            <w:vAlign w:val="center"/>
          </w:tcPr>
          <w:p w14:paraId="3A8B5903">
            <w:pPr>
              <w:ind w:firstLine="2240" w:firstLineChars="800"/>
              <w:rPr>
                <w:rFonts w:hint="eastAsia" w:cs="宋体" w:asciiTheme="minorEastAsia" w:hAnsiTheme="minorEastAsia" w:eastAsiaTheme="minorEastAsia"/>
                <w:kern w:val="0"/>
                <w:sz w:val="24"/>
              </w:rPr>
            </w:pPr>
            <w:r>
              <w:rPr>
                <w:rFonts w:ascii="仿宋" w:hAnsi="仿宋" w:eastAsia="仿宋" w:cs="仿宋"/>
                <w:sz w:val="28"/>
              </w:rPr>
              <w:t>属于集采范围的耗材</w:t>
            </w:r>
            <w:r>
              <w:rPr>
                <w:rFonts w:hint="eastAsia" w:ascii="仿宋" w:hAnsi="仿宋" w:eastAsia="仿宋" w:cs="仿宋"/>
                <w:sz w:val="28"/>
              </w:rPr>
              <w:t>优先</w:t>
            </w:r>
            <w:r>
              <w:rPr>
                <w:rFonts w:ascii="仿宋" w:hAnsi="仿宋" w:eastAsia="仿宋" w:cs="仿宋"/>
                <w:sz w:val="28"/>
              </w:rPr>
              <w:t>从集采</w:t>
            </w:r>
            <w:r>
              <w:rPr>
                <w:rFonts w:hint="eastAsia" w:ascii="仿宋" w:hAnsi="仿宋" w:eastAsia="仿宋" w:cs="仿宋"/>
                <w:sz w:val="28"/>
              </w:rPr>
              <w:t>中选</w:t>
            </w:r>
            <w:r>
              <w:rPr>
                <w:rFonts w:ascii="仿宋" w:hAnsi="仿宋" w:eastAsia="仿宋" w:cs="仿宋"/>
                <w:sz w:val="28"/>
              </w:rPr>
              <w:t>目录内遴选</w:t>
            </w:r>
            <w:r>
              <w:rPr>
                <w:rFonts w:hint="eastAsia" w:ascii="仿宋" w:hAnsi="仿宋" w:eastAsia="仿宋" w:cs="仿宋"/>
                <w:sz w:val="28"/>
              </w:rPr>
              <w:t>。</w:t>
            </w:r>
          </w:p>
        </w:tc>
      </w:tr>
    </w:tbl>
    <w:p w14:paraId="5D067A20">
      <w:pPr>
        <w:spacing w:line="540" w:lineRule="exact"/>
        <w:rPr>
          <w:rFonts w:hint="eastAsia" w:ascii="宋体" w:hAnsi="宋体"/>
          <w:bCs/>
          <w:sz w:val="24"/>
        </w:rPr>
      </w:pPr>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Symbol">
    <w:panose1 w:val="020B0502040204020203"/>
    <w:charset w:val="00"/>
    <w:family w:val="swiss"/>
    <w:pitch w:val="default"/>
    <w:sig w:usb0="8000006F" w:usb1="1200FBEF" w:usb2="0064C000" w:usb3="00000002" w:csb0="00000001" w:csb1="40000000"/>
  </w:font>
  <w:font w:name="等线">
    <w:altName w:val="Arial Unicode MS"/>
    <w:panose1 w:val="02010600030101010101"/>
    <w:charset w:val="86"/>
    <w:family w:val="auto"/>
    <w:pitch w:val="default"/>
    <w:sig w:usb0="00000000" w:usb1="00000000" w:usb2="00000016" w:usb3="00000000" w:csb0="0004000F" w:csb1="00000000"/>
  </w:font>
  <w:font w:name="汉仪中等线KW">
    <w:altName w:val="宋体"/>
    <w:panose1 w:val="01010104010101010101"/>
    <w:charset w:val="86"/>
    <w:family w:val="auto"/>
    <w:pitch w:val="default"/>
    <w:sig w:usb0="00000000" w:usb1="00000000" w:usb2="00000000" w:usb3="00000000" w:csb0="00040001" w:csb1="00000000"/>
  </w:font>
  <w:font w:name="inherit">
    <w:altName w:val="hakuyoxingshu7000"/>
    <w:panose1 w:val="00000000000000000000"/>
    <w:charset w:val="00"/>
    <w:family w:val="roman"/>
    <w:pitch w:val="default"/>
    <w:sig w:usb0="00000000" w:usb1="00000000" w:usb2="00000000" w:usb3="00000000" w:csb0="00040001" w:csb1="00000000"/>
  </w:font>
  <w:font w:name="Noto Serif CJK SC">
    <w:altName w:val="宋体"/>
    <w:panose1 w:val="02020400000000000000"/>
    <w:charset w:val="86"/>
    <w:family w:val="auto"/>
    <w:pitch w:val="default"/>
    <w:sig w:usb0="00000000" w:usb1="00000000" w:usb2="00000016" w:usb3="00000000" w:csb0="602E0107"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sdtPr>
    <w:sdtContent>
      <w:p w14:paraId="2E911258">
        <w:pPr>
          <w:pStyle w:val="4"/>
          <w:jc w:val="center"/>
        </w:pPr>
        <w:r>
          <w:fldChar w:fldCharType="begin"/>
        </w:r>
        <w:r>
          <w:instrText xml:space="preserve">PAGE   \* MERGEFORMAT</w:instrText>
        </w:r>
        <w:r>
          <w:fldChar w:fldCharType="separate"/>
        </w:r>
        <w:r>
          <w:rPr>
            <w:lang w:val="zh-CN"/>
          </w:rPr>
          <w:t>-</w:t>
        </w:r>
        <w:r>
          <w:t xml:space="preserve"> 2 -</w:t>
        </w:r>
        <w:r>
          <w:fldChar w:fldCharType="end"/>
        </w:r>
      </w:p>
    </w:sdtContent>
  </w:sdt>
  <w:p w14:paraId="439F6712">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1">
    <w:nsid w:val="2E4A1433"/>
    <w:multiLevelType w:val="multilevel"/>
    <w:tmpl w:val="2E4A1433"/>
    <w:lvl w:ilvl="0" w:tentative="0">
      <w:start w:val="0"/>
      <w:numFmt w:val="bullet"/>
      <w:lvlText w:val="□"/>
      <w:lvlJc w:val="left"/>
      <w:pPr>
        <w:ind w:left="502"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RkYjI0MmZkMzdjMjJkOTQ0Y2NlNDc5YTA5ZWRlMGYifQ=="/>
  </w:docVars>
  <w:rsids>
    <w:rsidRoot w:val="00917972"/>
    <w:rsid w:val="0001717B"/>
    <w:rsid w:val="000346EE"/>
    <w:rsid w:val="0007484C"/>
    <w:rsid w:val="000864E6"/>
    <w:rsid w:val="000865FB"/>
    <w:rsid w:val="000A2D9F"/>
    <w:rsid w:val="000B2248"/>
    <w:rsid w:val="000C46CA"/>
    <w:rsid w:val="000D196D"/>
    <w:rsid w:val="00125B20"/>
    <w:rsid w:val="001A7482"/>
    <w:rsid w:val="001C020B"/>
    <w:rsid w:val="001D4F49"/>
    <w:rsid w:val="001F3EC2"/>
    <w:rsid w:val="00203F52"/>
    <w:rsid w:val="00214288"/>
    <w:rsid w:val="00232E70"/>
    <w:rsid w:val="00272F40"/>
    <w:rsid w:val="0028390F"/>
    <w:rsid w:val="00285C2B"/>
    <w:rsid w:val="0029608D"/>
    <w:rsid w:val="002B4449"/>
    <w:rsid w:val="002D4BC7"/>
    <w:rsid w:val="003113BF"/>
    <w:rsid w:val="00316A24"/>
    <w:rsid w:val="00332B5E"/>
    <w:rsid w:val="00364C3B"/>
    <w:rsid w:val="00375B7E"/>
    <w:rsid w:val="003772F4"/>
    <w:rsid w:val="003F071A"/>
    <w:rsid w:val="00425B19"/>
    <w:rsid w:val="00473731"/>
    <w:rsid w:val="00480440"/>
    <w:rsid w:val="004F336A"/>
    <w:rsid w:val="00515A8F"/>
    <w:rsid w:val="00546B4C"/>
    <w:rsid w:val="00551310"/>
    <w:rsid w:val="0055407E"/>
    <w:rsid w:val="00555C45"/>
    <w:rsid w:val="005708F0"/>
    <w:rsid w:val="00584E0A"/>
    <w:rsid w:val="005A3175"/>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4A0E"/>
    <w:rsid w:val="007750A0"/>
    <w:rsid w:val="00786036"/>
    <w:rsid w:val="007C5B24"/>
    <w:rsid w:val="007D647F"/>
    <w:rsid w:val="007E071A"/>
    <w:rsid w:val="007F76C3"/>
    <w:rsid w:val="00816F83"/>
    <w:rsid w:val="008412B4"/>
    <w:rsid w:val="00841B8B"/>
    <w:rsid w:val="008650AE"/>
    <w:rsid w:val="00882101"/>
    <w:rsid w:val="0089445E"/>
    <w:rsid w:val="008B02C3"/>
    <w:rsid w:val="008C7BB8"/>
    <w:rsid w:val="008E7D14"/>
    <w:rsid w:val="008F6EB2"/>
    <w:rsid w:val="00912FAE"/>
    <w:rsid w:val="009169DC"/>
    <w:rsid w:val="00917972"/>
    <w:rsid w:val="00945B6D"/>
    <w:rsid w:val="00977F0E"/>
    <w:rsid w:val="00997193"/>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A79E1"/>
    <w:rsid w:val="00BB1830"/>
    <w:rsid w:val="00BB1A91"/>
    <w:rsid w:val="00BD4E35"/>
    <w:rsid w:val="00BE07A0"/>
    <w:rsid w:val="00C075A3"/>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D31C4"/>
    <w:rsid w:val="00EF67F2"/>
    <w:rsid w:val="00F14601"/>
    <w:rsid w:val="00F53F50"/>
    <w:rsid w:val="00F5618D"/>
    <w:rsid w:val="00F82BDB"/>
    <w:rsid w:val="00F92D50"/>
    <w:rsid w:val="00F950A6"/>
    <w:rsid w:val="00FA07B8"/>
    <w:rsid w:val="00FD58F1"/>
    <w:rsid w:val="063C618E"/>
    <w:rsid w:val="09317280"/>
    <w:rsid w:val="0BA13F3D"/>
    <w:rsid w:val="0C8A2C23"/>
    <w:rsid w:val="1997463F"/>
    <w:rsid w:val="1A2C7DEE"/>
    <w:rsid w:val="25BC4F4D"/>
    <w:rsid w:val="26435EC5"/>
    <w:rsid w:val="269C2E17"/>
    <w:rsid w:val="26EE059E"/>
    <w:rsid w:val="288B5A00"/>
    <w:rsid w:val="38253080"/>
    <w:rsid w:val="382A29F7"/>
    <w:rsid w:val="3FC574F3"/>
    <w:rsid w:val="40D83789"/>
    <w:rsid w:val="47164442"/>
    <w:rsid w:val="48AE321A"/>
    <w:rsid w:val="503C735D"/>
    <w:rsid w:val="54D57D13"/>
    <w:rsid w:val="5A761F7B"/>
    <w:rsid w:val="5F92525B"/>
    <w:rsid w:val="5FF2755C"/>
    <w:rsid w:val="60B540C1"/>
    <w:rsid w:val="63E560B6"/>
    <w:rsid w:val="65034299"/>
    <w:rsid w:val="690507DD"/>
    <w:rsid w:val="704B11CB"/>
    <w:rsid w:val="725A265C"/>
    <w:rsid w:val="77BCE4A0"/>
    <w:rsid w:val="799D7E4B"/>
    <w:rsid w:val="DF2300D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qFormat/>
    <w:uiPriority w:val="0"/>
    <w:rPr>
      <w:rFonts w:ascii="Times New Roman" w:hAnsi="Times New Roman" w:eastAsia="宋体" w:cs="Times New Roman"/>
      <w:b/>
      <w:bCs/>
      <w:kern w:val="44"/>
      <w:sz w:val="44"/>
      <w:szCs w:val="44"/>
    </w:rPr>
  </w:style>
  <w:style w:type="character" w:customStyle="1" w:styleId="10">
    <w:name w:val="页眉 字符"/>
    <w:basedOn w:val="8"/>
    <w:link w:val="5"/>
    <w:qFormat/>
    <w:uiPriority w:val="99"/>
    <w:rPr>
      <w:rFonts w:ascii="Calibri" w:hAnsi="Calibri" w:eastAsia="宋体" w:cs="Times New Roman"/>
      <w:sz w:val="18"/>
      <w:szCs w:val="18"/>
    </w:rPr>
  </w:style>
  <w:style w:type="character" w:customStyle="1" w:styleId="11">
    <w:name w:val="页脚 字符"/>
    <w:basedOn w:val="8"/>
    <w:link w:val="4"/>
    <w:qFormat/>
    <w:uiPriority w:val="99"/>
    <w:rPr>
      <w:rFonts w:ascii="Calibri" w:hAnsi="Calibri"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批注框文本 字符"/>
    <w:basedOn w:val="8"/>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2248</Words>
  <Characters>2293</Characters>
  <Lines>180</Lines>
  <Paragraphs>230</Paragraphs>
  <TotalTime>62</TotalTime>
  <ScaleCrop>false</ScaleCrop>
  <LinksUpToDate>false</LinksUpToDate>
  <CharactersWithSpaces>2971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2025-08-14T18:10:00Z</dcterms:created>
  <dc:creator>Windows 用户</dc:creator>
  <cp:lastModifiedBy>dz</cp:lastModifiedBy>
  <cp:lastPrinted>2022-11-03T22:35:00Z</cp:lastPrinted>
  <dcterms:modified xsi:type="dcterms:W3CDTF">2025-09-01T02:33:18Z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7BFBECBB23804458B9C00B2AC2609506_13</vt:lpwstr>
  </property>
  <property fmtid="{D5CDD505-2E9C-101B-9397-08002B2CF9AE}" pid="4" name="KSOTemplateDocerSaveRecord">
    <vt:lpwstr>eyJoZGlkIjoiZDhjNzU1YTMyNDA5NmJiMDFkMzE1NjkzODhhMjJjYjAiLCJ1c2VySWQiOiI3ODY1NjA4NjkifQ==</vt:lpwstr>
  </property>
</Properties>
</file>