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AEC04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参数需求表</w:t>
      </w:r>
    </w:p>
    <w:p w14:paraId="474C1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一、项目名称：核酸分子杂交仪</w:t>
      </w:r>
    </w:p>
    <w:p w14:paraId="116CF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</w:t>
      </w:r>
      <w:r>
        <w:rPr>
          <w:rFonts w:hint="eastAsia"/>
          <w:sz w:val="21"/>
          <w:szCs w:val="21"/>
          <w:lang w:val="en-US" w:eastAsia="zh-CN"/>
        </w:rPr>
        <w:t>设备</w:t>
      </w:r>
      <w:r>
        <w:rPr>
          <w:rFonts w:hint="eastAsia"/>
          <w:sz w:val="21"/>
          <w:szCs w:val="21"/>
        </w:rPr>
        <w:t>预算：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万元</w:t>
      </w:r>
    </w:p>
    <w:p w14:paraId="604DB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三、采购数量：1台</w:t>
      </w:r>
    </w:p>
    <w:p w14:paraId="502DD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四、产地：</w:t>
      </w:r>
      <w:r>
        <w:rPr>
          <w:rFonts w:hint="eastAsia"/>
          <w:sz w:val="21"/>
          <w:szCs w:val="21"/>
          <w:lang w:val="en-US" w:eastAsia="zh-CN"/>
        </w:rPr>
        <w:t>拒绝</w:t>
      </w:r>
      <w:r>
        <w:rPr>
          <w:rFonts w:hint="eastAsia"/>
          <w:sz w:val="21"/>
          <w:szCs w:val="21"/>
        </w:rPr>
        <w:t>进口</w:t>
      </w:r>
    </w:p>
    <w:tbl>
      <w:tblPr>
        <w:tblStyle w:val="4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6"/>
      </w:tblGrid>
      <w:tr w14:paraId="7ADD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36" w:type="dxa"/>
            <w:shd w:val="clear" w:color="000000" w:fill="FFFFFF"/>
            <w:noWrap w:val="0"/>
            <w:vAlign w:val="center"/>
          </w:tcPr>
          <w:p w14:paraId="4757C1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1"/>
                <w:szCs w:val="21"/>
                <w:highlight w:val="none"/>
              </w:rPr>
              <w:t>技术要求</w:t>
            </w:r>
          </w:p>
        </w:tc>
      </w:tr>
      <w:tr w14:paraId="62B8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36" w:type="dxa"/>
            <w:shd w:val="clear"/>
            <w:noWrap w:val="0"/>
            <w:vAlign w:val="center"/>
          </w:tcPr>
          <w:p w14:paraId="7E8D2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1、设备具有医疗器械许可证</w:t>
            </w:r>
          </w:p>
        </w:tc>
      </w:tr>
      <w:tr w14:paraId="516C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36" w:type="dxa"/>
            <w:shd w:val="clear"/>
            <w:noWrap w:val="0"/>
            <w:vAlign w:val="center"/>
          </w:tcPr>
          <w:p w14:paraId="2B9AE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2、专机试剂具有医疗器械许可证</w:t>
            </w:r>
          </w:p>
        </w:tc>
      </w:tr>
      <w:tr w14:paraId="045D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36" w:type="dxa"/>
            <w:shd w:val="clear"/>
            <w:noWrap w:val="0"/>
            <w:vAlign w:val="center"/>
          </w:tcPr>
          <w:p w14:paraId="7E80E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3、检测通量：≥48孔</w:t>
            </w:r>
          </w:p>
        </w:tc>
      </w:tr>
      <w:tr w14:paraId="31BD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36" w:type="dxa"/>
            <w:shd w:val="clear"/>
            <w:noWrap w:val="0"/>
            <w:vAlign w:val="center"/>
          </w:tcPr>
          <w:p w14:paraId="47BC6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4、检测通道：≥2通道</w:t>
            </w:r>
          </w:p>
        </w:tc>
      </w:tr>
      <w:tr w14:paraId="6600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36" w:type="dxa"/>
            <w:shd w:val="clear"/>
            <w:noWrap w:val="0"/>
            <w:vAlign w:val="center"/>
          </w:tcPr>
          <w:p w14:paraId="350D1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5、温度准确性：≤0.1℃</w:t>
            </w:r>
          </w:p>
        </w:tc>
      </w:tr>
      <w:tr w14:paraId="3799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36" w:type="dxa"/>
            <w:shd w:val="clear"/>
            <w:noWrap w:val="0"/>
            <w:vAlign w:val="center"/>
          </w:tcPr>
          <w:p w14:paraId="76B18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6、检测重复性：CV≤1.5%</w:t>
            </w:r>
          </w:p>
        </w:tc>
      </w:tr>
      <w:tr w14:paraId="00DD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36" w:type="dxa"/>
            <w:shd w:val="clear"/>
            <w:noWrap w:val="0"/>
            <w:vAlign w:val="center"/>
          </w:tcPr>
          <w:p w14:paraId="7A37E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7、线性相关性：| r |≥0.990</w:t>
            </w:r>
          </w:p>
        </w:tc>
      </w:tr>
      <w:tr w14:paraId="485E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36" w:type="dxa"/>
            <w:shd w:val="clear"/>
            <w:noWrap w:val="0"/>
            <w:vAlign w:val="center"/>
          </w:tcPr>
          <w:p w14:paraId="300D2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8、数据存储：可存储≥1000个实验设置文件/实验数据文件</w:t>
            </w:r>
          </w:p>
        </w:tc>
      </w:tr>
      <w:tr w14:paraId="617B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36" w:type="dxa"/>
            <w:shd w:val="clear"/>
            <w:noWrap w:val="0"/>
            <w:vAlign w:val="center"/>
          </w:tcPr>
          <w:p w14:paraId="23503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9、具有断电保护功能，通电后自动继续运行实验，运行噪音≤65dB</w:t>
            </w:r>
          </w:p>
        </w:tc>
      </w:tr>
      <w:tr w14:paraId="45E6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36" w:type="dxa"/>
            <w:shd w:val="clear"/>
            <w:noWrap w:val="0"/>
            <w:vAlign w:val="center"/>
          </w:tcPr>
          <w:p w14:paraId="7B875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10、实验程序模块化，一键运行实验，配套软件可自动判读结果</w:t>
            </w:r>
          </w:p>
        </w:tc>
      </w:tr>
      <w:tr w14:paraId="7D4C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36" w:type="dxa"/>
            <w:shd w:val="clear"/>
            <w:noWrap w:val="0"/>
            <w:vAlign w:val="center"/>
          </w:tcPr>
          <w:p w14:paraId="6D17A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11、不同药物基因检测项目可同时上机检测</w:t>
            </w:r>
          </w:p>
        </w:tc>
      </w:tr>
      <w:tr w14:paraId="43B27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36" w:type="dxa"/>
            <w:shd w:val="clear"/>
            <w:noWrap w:val="0"/>
            <w:vAlign w:val="center"/>
          </w:tcPr>
          <w:p w14:paraId="3D2DA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12、能检测拷贝数变异，且提供二代测序的验证数据</w:t>
            </w:r>
          </w:p>
        </w:tc>
      </w:tr>
      <w:tr w14:paraId="1A5D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36" w:type="dxa"/>
            <w:shd w:val="clear"/>
            <w:noWrap w:val="0"/>
            <w:vAlign w:val="center"/>
          </w:tcPr>
          <w:p w14:paraId="28464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13、提供自动化分析报告平台</w:t>
            </w:r>
          </w:p>
        </w:tc>
      </w:tr>
      <w:tr w14:paraId="3A01C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36" w:type="dxa"/>
            <w:shd w:val="clear"/>
            <w:noWrap w:val="0"/>
            <w:vAlign w:val="center"/>
          </w:tcPr>
          <w:p w14:paraId="6671F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14、报告平台知识库需依据循证依据</w:t>
            </w:r>
          </w:p>
        </w:tc>
      </w:tr>
      <w:tr w14:paraId="4B1A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36" w:type="dxa"/>
            <w:shd w:val="clear"/>
            <w:noWrap w:val="0"/>
            <w:vAlign w:val="center"/>
          </w:tcPr>
          <w:p w14:paraId="35D51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15、报告系统可以根据医院情况增加用药建议</w:t>
            </w:r>
          </w:p>
        </w:tc>
      </w:tr>
      <w:tr w14:paraId="7DA8C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36" w:type="dxa"/>
            <w:shd w:val="clear"/>
            <w:noWrap w:val="0"/>
            <w:vAlign w:val="center"/>
          </w:tcPr>
          <w:p w14:paraId="60697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16、报告展现的基因位点数据需注明参考依据</w:t>
            </w:r>
          </w:p>
        </w:tc>
      </w:tr>
      <w:tr w14:paraId="7779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36" w:type="dxa"/>
            <w:shd w:val="clear" w:color="000000" w:fill="FFFFFF"/>
            <w:noWrap w:val="0"/>
            <w:vAlign w:val="center"/>
          </w:tcPr>
          <w:p w14:paraId="21F1780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1"/>
                <w:szCs w:val="21"/>
                <w:highlight w:val="none"/>
                <w:lang w:val="en-US" w:eastAsia="zh-CN"/>
              </w:rPr>
              <w:t>商务</w:t>
            </w:r>
            <w:r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1"/>
                <w:szCs w:val="21"/>
                <w:highlight w:val="none"/>
              </w:rPr>
              <w:t>要求</w:t>
            </w:r>
          </w:p>
        </w:tc>
      </w:tr>
      <w:tr w14:paraId="255A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36" w:type="dxa"/>
            <w:vMerge w:val="restart"/>
            <w:noWrap w:val="0"/>
            <w:vAlign w:val="center"/>
          </w:tcPr>
          <w:p w14:paraId="67687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1、整机保修五年</w:t>
            </w:r>
          </w:p>
        </w:tc>
      </w:tr>
      <w:tr w14:paraId="60A1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36" w:type="dxa"/>
            <w:vMerge w:val="continue"/>
            <w:noWrap w:val="0"/>
            <w:vAlign w:val="center"/>
          </w:tcPr>
          <w:p w14:paraId="7AC3200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1"/>
                <w:szCs w:val="21"/>
                <w:highlight w:val="none"/>
              </w:rPr>
            </w:pPr>
          </w:p>
        </w:tc>
      </w:tr>
    </w:tbl>
    <w:p w14:paraId="5C2B5364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bookmarkStart w:id="0" w:name="_GoBack"/>
      <w:bookmarkEnd w:id="0"/>
    </w:p>
    <w:p w14:paraId="5CA29E21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设备配套耗材试剂情况</w:t>
      </w:r>
    </w:p>
    <w:p w14:paraId="704119B6">
      <w:pPr>
        <w:ind w:left="3780" w:leftChars="0" w:firstLine="420" w:firstLineChars="0"/>
        <w:jc w:val="center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配套耗材或试剂 （开放□ 专用☑ 无□）</w:t>
      </w:r>
    </w:p>
    <w:p w14:paraId="2491FC46">
      <w:pPr>
        <w:jc w:val="both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配套耗材</w:t>
      </w:r>
    </w:p>
    <w:tbl>
      <w:tblPr>
        <w:tblStyle w:val="4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3001"/>
        <w:gridCol w:w="2051"/>
        <w:gridCol w:w="1897"/>
      </w:tblGrid>
      <w:tr w14:paraId="03C96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56" w:type="dxa"/>
            <w:shd w:val="clear" w:color="auto" w:fill="auto"/>
            <w:noWrap w:val="0"/>
            <w:vAlign w:val="center"/>
          </w:tcPr>
          <w:p w14:paraId="6CA8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001" w:type="dxa"/>
            <w:shd w:val="clear" w:color="auto" w:fill="auto"/>
            <w:noWrap w:val="0"/>
            <w:vAlign w:val="center"/>
          </w:tcPr>
          <w:p w14:paraId="52AA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051" w:type="dxa"/>
            <w:shd w:val="clear" w:color="auto" w:fill="auto"/>
            <w:noWrap w:val="0"/>
            <w:vAlign w:val="center"/>
          </w:tcPr>
          <w:p w14:paraId="1B93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897" w:type="dxa"/>
            <w:shd w:val="clear" w:color="auto" w:fill="auto"/>
            <w:noWrap w:val="0"/>
            <w:vAlign w:val="center"/>
          </w:tcPr>
          <w:p w14:paraId="19E8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预算单价</w:t>
            </w:r>
          </w:p>
        </w:tc>
      </w:tr>
      <w:tr w14:paraId="2CCA4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56" w:type="dxa"/>
            <w:shd w:val="clear" w:color="000000" w:fill="FFFFFF"/>
            <w:noWrap w:val="0"/>
            <w:vAlign w:val="center"/>
          </w:tcPr>
          <w:p w14:paraId="57B6A1B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001" w:type="dxa"/>
            <w:shd w:val="clear" w:color="000000" w:fill="FFFFFF"/>
            <w:noWrap w:val="0"/>
            <w:vAlign w:val="center"/>
          </w:tcPr>
          <w:p w14:paraId="37F777F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3F3F3F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21"/>
                <w:szCs w:val="21"/>
                <w:highlight w:val="none"/>
                <w:lang w:val="en-US" w:eastAsia="zh-CN"/>
              </w:rPr>
              <w:t>测序反应通用试剂盒</w:t>
            </w:r>
          </w:p>
        </w:tc>
        <w:tc>
          <w:tcPr>
            <w:tcW w:w="2051" w:type="dxa"/>
            <w:shd w:val="clear" w:color="000000" w:fill="FFFFFF"/>
            <w:noWrap w:val="0"/>
            <w:vAlign w:val="center"/>
          </w:tcPr>
          <w:p w14:paraId="40740E7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3F3F3F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21"/>
                <w:szCs w:val="21"/>
                <w:highlight w:val="none"/>
                <w:lang w:val="en-US" w:eastAsia="zh-CN"/>
              </w:rPr>
              <w:t>盒</w:t>
            </w:r>
          </w:p>
        </w:tc>
        <w:tc>
          <w:tcPr>
            <w:tcW w:w="1897" w:type="dxa"/>
            <w:shd w:val="clear" w:color="000000" w:fill="FFFFFF"/>
            <w:noWrap w:val="0"/>
            <w:vAlign w:val="center"/>
          </w:tcPr>
          <w:p w14:paraId="1B7948B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3F3F3F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6750元</w:t>
            </w:r>
          </w:p>
        </w:tc>
      </w:tr>
    </w:tbl>
    <w:p w14:paraId="6FAC2F86"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14CFC"/>
    <w:rsid w:val="18752231"/>
    <w:rsid w:val="240258EE"/>
    <w:rsid w:val="45514CFC"/>
    <w:rsid w:val="53912CA2"/>
    <w:rsid w:val="717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260" w:after="260"/>
      <w:outlineLvl w:val="2"/>
    </w:pPr>
    <w:rPr>
      <w:rFonts w:ascii="宋体" w:hAnsi="宋体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1641</Words>
  <Characters>1848</Characters>
  <Lines>0</Lines>
  <Paragraphs>0</Paragraphs>
  <TotalTime>4</TotalTime>
  <ScaleCrop>false</ScaleCrop>
  <LinksUpToDate>false</LinksUpToDate>
  <CharactersWithSpaces>1871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2025-05-07T03:51:00Z</dcterms:created>
  <dc:creator>茜茜 ✨</dc:creator>
  <cp:lastModifiedBy>Return.L</cp:lastModifiedBy>
  <dcterms:modified xsi:type="dcterms:W3CDTF">2025-08-22T02:10:02Z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B4A5BC17067D47D2BAF0293E9D5F6B05_13</vt:lpwstr>
  </property>
  <property fmtid="{D5CDD505-2E9C-101B-9397-08002B2CF9AE}" pid="4" name="KSOTemplateDocerSaveRecord">
    <vt:lpwstr>eyJoZGlkIjoiMmYwOTdmZGI1ODcxNzY3NTA5ZGUxOGE4NmVjYWUxMDUiLCJ1c2VySWQiOiIzMTc3OTE5NzcifQ==</vt:lpwstr>
  </property>
</Properties>
</file>