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48"/>
        <w:gridCol w:w="765"/>
        <w:gridCol w:w="675"/>
        <w:gridCol w:w="742"/>
        <w:gridCol w:w="5363"/>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4"/>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363" w:type="dxa"/>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4"/>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363" w:type="dxa"/>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lang w:val="en-US" w:eastAsia="zh-CN"/>
              </w:rPr>
              <w:t>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4"/>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363" w:type="dxa"/>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40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4"/>
                <w:szCs w:val="24"/>
              </w:rPr>
            </w:pPr>
          </w:p>
        </w:tc>
        <w:tc>
          <w:tcPr>
            <w:tcW w:w="64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65"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742"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评分方式</w:t>
            </w:r>
          </w:p>
        </w:tc>
        <w:tc>
          <w:tcPr>
            <w:tcW w:w="5363"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6160EDDE">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实施方案（工作措施、工作方法、工作手段、工作流程）</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5E07D5ED">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9</w:t>
            </w:r>
          </w:p>
        </w:tc>
        <w:tc>
          <w:tcPr>
            <w:tcW w:w="742"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1E804ED6">
            <w:pPr>
              <w:pStyle w:val="6"/>
              <w:keepNext w:val="0"/>
              <w:keepLines w:val="0"/>
              <w:widowControl/>
              <w:suppressLineNumbers w:val="0"/>
              <w:spacing w:before="0" w:beforeAutospacing="0" w:after="0" w:afterAutospacing="0"/>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（一）评分内容：</w:t>
            </w:r>
          </w:p>
          <w:p w14:paraId="40EB4B28">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根据投标人提供的</w:t>
            </w:r>
            <w:r>
              <w:rPr>
                <w:rFonts w:hint="eastAsia" w:ascii="宋体" w:hAnsi="宋体" w:eastAsia="宋体" w:cs="宋体"/>
                <w:color w:val="auto"/>
                <w:sz w:val="24"/>
                <w:szCs w:val="24"/>
                <w:highlight w:val="none"/>
              </w:rPr>
              <w:t>实施方案（工作措施、工作方法、工作手段、工作流程）</w:t>
            </w:r>
            <w:r>
              <w:rPr>
                <w:rFonts w:hint="eastAsia" w:ascii="宋体" w:hAnsi="宋体" w:eastAsia="宋体" w:cs="宋体"/>
                <w:kern w:val="2"/>
                <w:sz w:val="24"/>
                <w:szCs w:val="24"/>
                <w:lang w:val="en-US" w:eastAsia="zh-CN" w:bidi="ar"/>
              </w:rPr>
              <w:t>进行评审，内容包括：</w:t>
            </w:r>
          </w:p>
          <w:p w14:paraId="5C191077">
            <w:pPr>
              <w:pStyle w:val="5"/>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1.工作措施；</w:t>
            </w:r>
          </w:p>
          <w:p w14:paraId="4C48DD96">
            <w:pPr>
              <w:pStyle w:val="5"/>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2.工作方法；</w:t>
            </w:r>
          </w:p>
          <w:p w14:paraId="402B57F7">
            <w:pPr>
              <w:pStyle w:val="5"/>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3.工作手段；</w:t>
            </w:r>
          </w:p>
          <w:p w14:paraId="6A7C9D4E">
            <w:pPr>
              <w:pStyle w:val="5"/>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4.工作流程。</w:t>
            </w:r>
          </w:p>
          <w:p w14:paraId="7A527E63">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（二）评分依据:</w:t>
            </w:r>
          </w:p>
          <w:p w14:paraId="4B1513FE">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以上3项</w:t>
            </w:r>
            <w:r>
              <w:rPr>
                <w:rFonts w:hint="eastAsia" w:ascii="宋体" w:hAnsi="宋体" w:eastAsia="宋体" w:cs="宋体"/>
                <w:color w:val="auto"/>
                <w:sz w:val="24"/>
                <w:szCs w:val="24"/>
                <w:highlight w:val="none"/>
                <w:lang w:val="en-US" w:eastAsia="zh-CN"/>
              </w:rPr>
              <w:t>或以上</w:t>
            </w:r>
            <w:r>
              <w:rPr>
                <w:rFonts w:hint="eastAsia" w:ascii="宋体" w:hAnsi="宋体" w:eastAsia="宋体" w:cs="宋体"/>
                <w:color w:val="auto"/>
                <w:sz w:val="24"/>
                <w:szCs w:val="24"/>
                <w:highlight w:val="none"/>
              </w:rPr>
              <w:t>要求得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以上2项要求得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以上1项要求得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分，其他</w:t>
            </w:r>
            <w:r>
              <w:rPr>
                <w:rFonts w:hint="eastAsia" w:ascii="宋体" w:hAnsi="宋体" w:eastAsia="宋体" w:cs="宋体"/>
                <w:color w:val="auto"/>
                <w:kern w:val="0"/>
                <w:sz w:val="24"/>
                <w:szCs w:val="24"/>
                <w:highlight w:val="none"/>
              </w:rPr>
              <w:t>情况</w:t>
            </w:r>
            <w:r>
              <w:rPr>
                <w:rFonts w:hint="eastAsia" w:ascii="宋体" w:hAnsi="宋体" w:eastAsia="宋体" w:cs="宋体"/>
                <w:color w:val="auto"/>
                <w:sz w:val="24"/>
                <w:szCs w:val="24"/>
                <w:highlight w:val="none"/>
              </w:rPr>
              <w:t>不得分</w:t>
            </w:r>
            <w:r>
              <w:rPr>
                <w:rFonts w:hint="eastAsia" w:ascii="宋体" w:hAnsi="宋体" w:eastAsia="宋体" w:cs="宋体"/>
                <w:color w:val="auto"/>
                <w:kern w:val="0"/>
                <w:sz w:val="24"/>
                <w:szCs w:val="24"/>
                <w:highlight w:val="none"/>
              </w:rPr>
              <w:t>。</w:t>
            </w:r>
          </w:p>
          <w:p w14:paraId="1C12E630">
            <w:pPr>
              <w:pStyle w:val="5"/>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在此基础上，按照下列要求进行加分：</w:t>
            </w:r>
          </w:p>
          <w:p w14:paraId="6DFD7AA7">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有具体的时间节点和步骤；</w:t>
            </w:r>
          </w:p>
          <w:p w14:paraId="54AF353C">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有具体的人员安排及明确的分工；</w:t>
            </w:r>
          </w:p>
          <w:p w14:paraId="4935ED31">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对突发情况有具体的应对措施</w:t>
            </w:r>
            <w:r>
              <w:rPr>
                <w:rFonts w:hint="eastAsia" w:ascii="宋体" w:hAnsi="宋体" w:eastAsia="宋体" w:cs="宋体"/>
                <w:color w:val="auto"/>
                <w:sz w:val="24"/>
                <w:szCs w:val="24"/>
                <w:lang w:eastAsia="zh-CN"/>
              </w:rPr>
              <w:t>；</w:t>
            </w:r>
          </w:p>
          <w:p w14:paraId="1B9C4ECC">
            <w:pPr>
              <w:keepNext w:val="0"/>
              <w:keepLines w:val="0"/>
              <w:pageBreakBefore w:val="0"/>
              <w:suppressLineNumbers w:val="0"/>
              <w:kinsoku/>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每体现一点内容加2分，最多加6分。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31298B35">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项目重点难点分析、应对措施及相关的合理化建议</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6CB7FBEC">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9</w:t>
            </w:r>
          </w:p>
        </w:tc>
        <w:tc>
          <w:tcPr>
            <w:tcW w:w="742"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5D975B08">
            <w:pPr>
              <w:pStyle w:val="6"/>
              <w:keepNext w:val="0"/>
              <w:keepLines w:val="0"/>
              <w:widowControl/>
              <w:suppressLineNumbers w:val="0"/>
              <w:spacing w:before="0" w:beforeAutospacing="0" w:after="0" w:afterAutospacing="0"/>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（一）评分内容：</w:t>
            </w:r>
          </w:p>
          <w:p w14:paraId="53DFB0A2">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根据投标人提供的</w:t>
            </w:r>
            <w:r>
              <w:rPr>
                <w:rFonts w:hint="eastAsia" w:ascii="宋体" w:hAnsi="宋体" w:eastAsia="宋体" w:cs="宋体"/>
                <w:color w:val="auto"/>
                <w:sz w:val="24"/>
                <w:szCs w:val="24"/>
                <w:highlight w:val="none"/>
              </w:rPr>
              <w:t>项目重点难点分析、应对措施及相关的合理化建议</w:t>
            </w:r>
            <w:r>
              <w:rPr>
                <w:rFonts w:hint="eastAsia" w:ascii="宋体" w:hAnsi="宋体" w:eastAsia="宋体" w:cs="宋体"/>
                <w:kern w:val="2"/>
                <w:sz w:val="24"/>
                <w:szCs w:val="24"/>
                <w:lang w:val="en-US" w:eastAsia="zh-CN" w:bidi="ar"/>
              </w:rPr>
              <w:t>进行评审，内容包括：</w:t>
            </w:r>
          </w:p>
          <w:p w14:paraId="013467E7">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1.项目重点难点分析；</w:t>
            </w:r>
          </w:p>
          <w:p w14:paraId="25CADBF4">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2.应对措施；</w:t>
            </w:r>
          </w:p>
          <w:p w14:paraId="6B927772">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3.相关的合理化建议。</w:t>
            </w:r>
          </w:p>
          <w:p w14:paraId="21AD68D6">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（二）评分依据:</w:t>
            </w:r>
          </w:p>
          <w:p w14:paraId="5F7D86BC">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以上3项要求</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以上2项要求得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以上1项要求得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分，其他</w:t>
            </w:r>
            <w:r>
              <w:rPr>
                <w:rFonts w:hint="eastAsia" w:ascii="宋体" w:hAnsi="宋体" w:eastAsia="宋体" w:cs="宋体"/>
                <w:color w:val="auto"/>
                <w:kern w:val="0"/>
                <w:sz w:val="24"/>
                <w:szCs w:val="24"/>
                <w:highlight w:val="none"/>
              </w:rPr>
              <w:t>情况</w:t>
            </w:r>
            <w:r>
              <w:rPr>
                <w:rFonts w:hint="eastAsia" w:ascii="宋体" w:hAnsi="宋体" w:eastAsia="宋体" w:cs="宋体"/>
                <w:color w:val="auto"/>
                <w:sz w:val="24"/>
                <w:szCs w:val="24"/>
                <w:highlight w:val="none"/>
              </w:rPr>
              <w:t>不得分。</w:t>
            </w:r>
          </w:p>
          <w:p w14:paraId="7C78A577">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在此基础上，按照下列要求进行加分：</w:t>
            </w:r>
          </w:p>
          <w:p w14:paraId="386F1A52">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1.从前瞻性、系统性等角度研判重难点；</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2.从可实施、可操作的角度提出应对措施；</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3.多角度、有针对性的提出相关的合理化建议；</w:t>
            </w:r>
          </w:p>
          <w:p w14:paraId="63EDD8A4">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每体现一点内容加2分，最多加6分。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571599A5">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质量（完成时间、安全）保障措施及方案</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6E122C65">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12</w:t>
            </w:r>
          </w:p>
        </w:tc>
        <w:tc>
          <w:tcPr>
            <w:tcW w:w="742"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017AE2EE">
            <w:pPr>
              <w:pStyle w:val="6"/>
              <w:keepNext w:val="0"/>
              <w:keepLines w:val="0"/>
              <w:widowControl/>
              <w:suppressLineNumbers w:val="0"/>
              <w:spacing w:before="0" w:beforeAutospacing="0" w:after="0" w:afterAutospacing="0"/>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（一）评分内容：</w:t>
            </w:r>
          </w:p>
          <w:p w14:paraId="40E49259">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根据投标人提供的</w:t>
            </w:r>
            <w:r>
              <w:rPr>
                <w:rFonts w:hint="eastAsia" w:ascii="宋体" w:hAnsi="宋体" w:eastAsia="宋体" w:cs="宋体"/>
                <w:color w:val="auto"/>
                <w:sz w:val="24"/>
                <w:szCs w:val="24"/>
                <w:highlight w:val="none"/>
              </w:rPr>
              <w:t>质量（完成时间、安全）保障措施及方案</w:t>
            </w:r>
            <w:r>
              <w:rPr>
                <w:rFonts w:hint="eastAsia" w:ascii="宋体" w:hAnsi="宋体" w:eastAsia="宋体" w:cs="宋体"/>
                <w:kern w:val="2"/>
                <w:sz w:val="24"/>
                <w:szCs w:val="24"/>
                <w:lang w:val="en-US" w:eastAsia="zh-CN" w:bidi="ar"/>
              </w:rPr>
              <w:t>进行评审，内容包括：</w:t>
            </w:r>
          </w:p>
          <w:p w14:paraId="7976ADA2">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1.完成时间保障措施及方案；</w:t>
            </w:r>
          </w:p>
          <w:p w14:paraId="36F5563E">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2.安全保障措施及方案；</w:t>
            </w:r>
          </w:p>
          <w:p w14:paraId="1157F999">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3.环保保障措施及方案；</w:t>
            </w:r>
          </w:p>
          <w:p w14:paraId="46FB1386">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保密措施制度说明。</w:t>
            </w:r>
          </w:p>
          <w:p w14:paraId="43B4D67A">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（二）评分依据:</w:t>
            </w:r>
          </w:p>
          <w:p w14:paraId="6798F90B">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以上3项</w:t>
            </w:r>
            <w:r>
              <w:rPr>
                <w:rFonts w:hint="eastAsia" w:ascii="宋体" w:hAnsi="宋体" w:eastAsia="宋体" w:cs="宋体"/>
                <w:color w:val="auto"/>
                <w:sz w:val="24"/>
                <w:szCs w:val="24"/>
                <w:highlight w:val="none"/>
                <w:lang w:val="en-US" w:eastAsia="zh-CN"/>
              </w:rPr>
              <w:t>或以上</w:t>
            </w:r>
            <w:r>
              <w:rPr>
                <w:rFonts w:hint="eastAsia" w:ascii="宋体" w:hAnsi="宋体" w:eastAsia="宋体" w:cs="宋体"/>
                <w:color w:val="auto"/>
                <w:sz w:val="24"/>
                <w:szCs w:val="24"/>
                <w:highlight w:val="none"/>
              </w:rPr>
              <w:t>要求得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以上2项要求得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包含</w:t>
            </w:r>
            <w:r>
              <w:rPr>
                <w:rFonts w:hint="eastAsia" w:ascii="宋体" w:hAnsi="宋体" w:eastAsia="宋体" w:cs="宋体"/>
                <w:color w:val="auto"/>
                <w:sz w:val="24"/>
                <w:szCs w:val="24"/>
                <w:highlight w:val="none"/>
              </w:rPr>
              <w:t>以上1项要求得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分，其他</w:t>
            </w:r>
            <w:r>
              <w:rPr>
                <w:rFonts w:hint="eastAsia" w:ascii="宋体" w:hAnsi="宋体" w:eastAsia="宋体" w:cs="宋体"/>
                <w:color w:val="auto"/>
                <w:kern w:val="0"/>
                <w:sz w:val="24"/>
                <w:szCs w:val="24"/>
                <w:highlight w:val="none"/>
              </w:rPr>
              <w:t>情况</w:t>
            </w:r>
            <w:r>
              <w:rPr>
                <w:rFonts w:hint="eastAsia" w:ascii="宋体" w:hAnsi="宋体" w:eastAsia="宋体" w:cs="宋体"/>
                <w:color w:val="auto"/>
                <w:sz w:val="24"/>
                <w:szCs w:val="24"/>
                <w:highlight w:val="none"/>
              </w:rPr>
              <w:t>不得分。</w:t>
            </w:r>
          </w:p>
          <w:p w14:paraId="63D48E21">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在此基础上，按照下列要求进行加分：</w:t>
            </w:r>
          </w:p>
          <w:p w14:paraId="2F294021">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1.完成时间保障措施及方案内容包含：人员管理制度说明、项目管理机制说明、时间安排；</w:t>
            </w:r>
          </w:p>
          <w:p w14:paraId="3A2DF8C0">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2.安全保障措施及方案内容包含：预测可能出现的风险情况、说明有关防控措施。</w:t>
            </w:r>
          </w:p>
          <w:p w14:paraId="07781A79">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每体现一点内容加3分，最多6分。</w:t>
            </w: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4</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2D3D8966">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项目完成（服务期满）后的服务承诺</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4CE862F6">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rPr>
              <w:t>3</w:t>
            </w:r>
          </w:p>
        </w:tc>
        <w:tc>
          <w:tcPr>
            <w:tcW w:w="742"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6A5A2DEF">
            <w:pPr>
              <w:pStyle w:val="6"/>
              <w:keepNext w:val="0"/>
              <w:keepLines w:val="0"/>
              <w:widowControl/>
              <w:suppressLineNumbers w:val="0"/>
              <w:spacing w:before="0" w:beforeAutospacing="0" w:after="0" w:afterAutospacing="0"/>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（一）评分内容：</w:t>
            </w:r>
          </w:p>
          <w:p w14:paraId="3E7626AC">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rPr>
              <w:t>投标人承诺以下全部内容得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分，否则不得分：</w:t>
            </w:r>
          </w:p>
          <w:p w14:paraId="471E4DBC">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承诺中标后将对照采购人规定的每一项要求履行义务；</w:t>
            </w:r>
          </w:p>
          <w:p w14:paraId="1848A0CC">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主动办理交接手续，包括项目所有文档材料移交</w:t>
            </w:r>
            <w:r>
              <w:rPr>
                <w:rFonts w:hint="eastAsia" w:ascii="宋体" w:hAnsi="宋体" w:eastAsia="宋体" w:cs="宋体"/>
                <w:color w:val="auto"/>
                <w:sz w:val="24"/>
                <w:szCs w:val="24"/>
                <w:lang w:eastAsia="zh-CN"/>
              </w:rPr>
              <w:t>。</w:t>
            </w:r>
          </w:p>
          <w:p w14:paraId="5EDFF8D1">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（二）评分依据:</w:t>
            </w:r>
          </w:p>
          <w:p w14:paraId="6A226BBB">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提供承诺函（格式自拟）</w:t>
            </w:r>
            <w:r>
              <w:rPr>
                <w:rFonts w:hint="eastAsia" w:ascii="宋体" w:hAnsi="宋体" w:eastAsia="宋体" w:cs="宋体"/>
                <w:kern w:val="2"/>
                <w:sz w:val="24"/>
                <w:szCs w:val="24"/>
                <w:lang w:val="en-US" w:eastAsia="zh-CN" w:bidi="ar"/>
              </w:rPr>
              <w:t>并加盖投标人公章</w:t>
            </w:r>
            <w:r>
              <w:rPr>
                <w:rFonts w:hint="eastAsia" w:ascii="宋体" w:hAnsi="宋体" w:eastAsia="宋体" w:cs="宋体"/>
                <w:color w:val="auto"/>
                <w:sz w:val="24"/>
                <w:szCs w:val="24"/>
              </w:rPr>
              <w:t>作为得分依据，未提供承诺或</w:t>
            </w:r>
            <w:r>
              <w:rPr>
                <w:rFonts w:hint="eastAsia" w:ascii="宋体" w:hAnsi="宋体" w:eastAsia="宋体" w:cs="宋体"/>
                <w:color w:val="auto"/>
                <w:sz w:val="24"/>
                <w:szCs w:val="24"/>
                <w:lang w:val="en-US" w:eastAsia="zh-CN"/>
              </w:rPr>
              <w:t>承诺</w:t>
            </w:r>
            <w:r>
              <w:rPr>
                <w:rFonts w:hint="eastAsia" w:ascii="宋体" w:hAnsi="宋体" w:eastAsia="宋体" w:cs="宋体"/>
                <w:color w:val="auto"/>
                <w:sz w:val="24"/>
                <w:szCs w:val="24"/>
              </w:rPr>
              <w:t>内容不满足要求不得分。</w:t>
            </w: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5</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440B2E03">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违约承诺</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6ADF1353">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rPr>
              <w:t>2</w:t>
            </w:r>
          </w:p>
        </w:tc>
        <w:tc>
          <w:tcPr>
            <w:tcW w:w="742"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1ABF21EA">
            <w:pPr>
              <w:pStyle w:val="6"/>
              <w:keepNext w:val="0"/>
              <w:keepLines w:val="0"/>
              <w:widowControl/>
              <w:suppressLineNumbers w:val="0"/>
              <w:spacing w:before="0" w:beforeAutospacing="0" w:after="0" w:afterAutospacing="0"/>
              <w:ind w:left="0" w:right="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（一）评分内容：</w:t>
            </w:r>
          </w:p>
          <w:p w14:paraId="79195CE7">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jc w:val="left"/>
              <w:textAlignment w:val="auto"/>
              <w:rPr>
                <w:rFonts w:hint="eastAsia" w:ascii="宋体" w:hAnsi="宋体" w:eastAsia="宋体" w:cs="宋体"/>
                <w:color w:val="auto"/>
                <w:sz w:val="24"/>
                <w:szCs w:val="24"/>
              </w:rPr>
            </w:pPr>
            <w:r>
              <w:rPr>
                <w:rFonts w:hint="eastAsia" w:ascii="宋体" w:hAnsi="宋体" w:eastAsia="宋体" w:cs="宋体"/>
                <w:kern w:val="2"/>
                <w:sz w:val="24"/>
                <w:szCs w:val="24"/>
                <w:lang w:val="en-US" w:eastAsia="zh-CN" w:bidi="ar"/>
              </w:rPr>
              <w:t>根据投标人承诺以下全部内容得2分，否则不得分：</w:t>
            </w:r>
          </w:p>
          <w:p w14:paraId="65E23A39">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中标后在规定期限内与采购人签订合同</w:t>
            </w:r>
            <w:r>
              <w:rPr>
                <w:rFonts w:hint="eastAsia" w:ascii="宋体" w:hAnsi="宋体" w:eastAsia="宋体" w:cs="宋体"/>
                <w:color w:val="auto"/>
                <w:sz w:val="24"/>
                <w:szCs w:val="24"/>
                <w:lang w:eastAsia="zh-CN"/>
              </w:rPr>
              <w:t>；</w:t>
            </w:r>
          </w:p>
          <w:p w14:paraId="62E8D282">
            <w:pPr>
              <w:keepNext w:val="0"/>
              <w:keepLines w:val="0"/>
              <w:suppressLineNumbers w:val="0"/>
              <w:wordWrap w:val="0"/>
              <w:adjustRightInd w:val="0"/>
              <w:snapToGri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签订合同后按照采购人要求派出人员参加项目审计。</w:t>
            </w:r>
          </w:p>
          <w:p w14:paraId="0691FD56">
            <w:pPr>
              <w:keepNext w:val="0"/>
              <w:keepLines w:val="0"/>
              <w:pageBreakBefore w:val="0"/>
              <w:widowControl/>
              <w:suppressLineNumbers w:val="0"/>
              <w:kinsoku/>
              <w:wordWrap/>
              <w:overflowPunct/>
              <w:topLinePunct w:val="0"/>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highlight w:val="none"/>
                <w:lang w:val="en-US" w:eastAsia="zh-CN" w:bidi="ar-SA"/>
              </w:rPr>
              <w:t>（二）评分依据:</w:t>
            </w:r>
          </w:p>
          <w:p w14:paraId="49AA1764">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
              </w:rPr>
              <w:t>要求投标人提供承诺函（格式自拟）并加盖投标人公章作为得分依据，未提供承诺或承诺内容不满足要求不得分。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2830" w:type="dxa"/>
            <w:gridSpan w:val="4"/>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w:t>
            </w:r>
          </w:p>
        </w:tc>
        <w:tc>
          <w:tcPr>
            <w:tcW w:w="5363" w:type="dxa"/>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3"/>
              <w:spacing w:line="360" w:lineRule="exact"/>
              <w:rPr>
                <w:rFonts w:hint="eastAsia" w:ascii="宋体" w:hAnsi="宋体" w:eastAsia="宋体" w:cs="宋体"/>
                <w:sz w:val="24"/>
                <w:szCs w:val="24"/>
              </w:rPr>
            </w:pPr>
          </w:p>
        </w:tc>
        <w:tc>
          <w:tcPr>
            <w:tcW w:w="648" w:type="dxa"/>
            <w:tcBorders>
              <w:top w:val="single" w:color="auto" w:sz="4" w:space="0"/>
              <w:left w:val="single" w:color="auto" w:sz="4" w:space="0"/>
              <w:bottom w:val="single" w:color="auto" w:sz="4" w:space="0"/>
              <w:right w:val="single" w:color="auto" w:sz="4" w:space="0"/>
            </w:tcBorders>
          </w:tcPr>
          <w:p w14:paraId="28D53BB7">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序号</w:t>
            </w:r>
          </w:p>
        </w:tc>
        <w:tc>
          <w:tcPr>
            <w:tcW w:w="765" w:type="dxa"/>
            <w:tcBorders>
              <w:top w:val="single" w:color="auto" w:sz="4" w:space="0"/>
              <w:left w:val="single" w:color="auto" w:sz="4" w:space="0"/>
              <w:bottom w:val="single" w:color="auto" w:sz="4" w:space="0"/>
              <w:right w:val="single" w:color="auto" w:sz="4" w:space="0"/>
            </w:tcBorders>
          </w:tcPr>
          <w:p w14:paraId="1FA4CC1A">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权重</w:t>
            </w:r>
          </w:p>
        </w:tc>
        <w:tc>
          <w:tcPr>
            <w:tcW w:w="742" w:type="dxa"/>
            <w:tcBorders>
              <w:top w:val="single" w:color="auto" w:sz="4" w:space="0"/>
              <w:left w:val="single" w:color="auto" w:sz="4" w:space="0"/>
              <w:bottom w:val="single" w:color="auto" w:sz="4" w:space="0"/>
              <w:right w:val="single" w:color="auto" w:sz="4" w:space="0"/>
            </w:tcBorders>
          </w:tcPr>
          <w:p w14:paraId="4D05DEED">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评分方式</w:t>
            </w:r>
          </w:p>
        </w:tc>
        <w:tc>
          <w:tcPr>
            <w:tcW w:w="5363" w:type="dxa"/>
            <w:tcBorders>
              <w:top w:val="single" w:color="auto" w:sz="4" w:space="0"/>
              <w:left w:val="single" w:color="auto" w:sz="4" w:space="0"/>
              <w:bottom w:val="single" w:color="auto" w:sz="4" w:space="0"/>
              <w:right w:val="single" w:color="auto" w:sz="4" w:space="0"/>
            </w:tcBorders>
          </w:tcPr>
          <w:p w14:paraId="745498FB">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3"/>
              <w:spacing w:line="360" w:lineRule="exact"/>
              <w:rPr>
                <w:rFonts w:hint="eastAsia" w:ascii="宋体" w:hAnsi="宋体" w:eastAsia="宋体" w:cs="宋体"/>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70242976">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1</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5CA775E8">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拟安排</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项目负责人</w:t>
            </w:r>
            <w:r>
              <w:rPr>
                <w:rFonts w:hint="eastAsia" w:ascii="宋体" w:hAnsi="宋体" w:eastAsia="宋体" w:cs="宋体"/>
                <w:color w:val="auto"/>
                <w:sz w:val="24"/>
                <w:szCs w:val="24"/>
                <w:highlight w:val="none"/>
              </w:rPr>
              <w:t>情况</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092B8FB4">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742" w:type="dxa"/>
            <w:tcBorders>
              <w:top w:val="single" w:color="auto" w:sz="4" w:space="0"/>
              <w:left w:val="single" w:color="auto" w:sz="4" w:space="0"/>
              <w:bottom w:val="single" w:color="auto" w:sz="4" w:space="0"/>
              <w:right w:val="single" w:color="auto" w:sz="4" w:space="0"/>
            </w:tcBorders>
            <w:vAlign w:val="center"/>
          </w:tcPr>
          <w:p w14:paraId="79E3DD90">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64FF7D42">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（一）评分内容：</w:t>
            </w:r>
          </w:p>
          <w:p w14:paraId="7BB6D68A">
            <w:pPr>
              <w:keepNext w:val="0"/>
              <w:keepLines w:val="0"/>
              <w:suppressLineNumbers w:val="0"/>
              <w:wordWrap w:val="0"/>
              <w:spacing w:before="0" w:beforeAutospacing="0" w:after="0" w:afterAutospacing="0"/>
              <w:ind w:left="0" w:right="0"/>
              <w:jc w:val="lef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要求</w:t>
            </w:r>
            <w:r>
              <w:rPr>
                <w:rFonts w:hint="eastAsia" w:ascii="宋体" w:hAnsi="宋体" w:eastAsia="宋体" w:cs="宋体"/>
                <w:sz w:val="24"/>
                <w:szCs w:val="24"/>
                <w:highlight w:val="none"/>
              </w:rPr>
              <w:t>拟安排</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项目负责人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仅限一人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为投标人员工（以社保为准），否则本项不得分</w:t>
            </w:r>
            <w:r>
              <w:rPr>
                <w:rFonts w:hint="eastAsia" w:ascii="宋体" w:hAnsi="宋体" w:eastAsia="宋体" w:cs="宋体"/>
                <w:sz w:val="24"/>
                <w:szCs w:val="24"/>
                <w:highlight w:val="none"/>
                <w:lang w:eastAsia="zh-CN"/>
              </w:rPr>
              <w:t>。</w:t>
            </w:r>
          </w:p>
          <w:p w14:paraId="65E17C23">
            <w:pPr>
              <w:keepNext w:val="0"/>
              <w:keepLines w:val="0"/>
              <w:suppressLineNumbers w:val="0"/>
              <w:wordWrap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w:t>
            </w:r>
            <w:r>
              <w:rPr>
                <w:rFonts w:hint="eastAsia" w:ascii="宋体" w:hAnsi="宋体" w:eastAsia="宋体" w:cs="宋体"/>
                <w:b w:val="0"/>
                <w:bCs/>
                <w:sz w:val="24"/>
                <w:szCs w:val="24"/>
                <w:highlight w:val="none"/>
              </w:rPr>
              <w:t>高级会计师</w:t>
            </w:r>
            <w:r>
              <w:rPr>
                <w:rFonts w:hint="eastAsia" w:ascii="宋体" w:hAnsi="宋体" w:eastAsia="宋体" w:cs="宋体"/>
                <w:b w:val="0"/>
                <w:bCs/>
                <w:sz w:val="24"/>
                <w:szCs w:val="24"/>
                <w:highlight w:val="none"/>
                <w:lang w:eastAsia="zh-CN"/>
              </w:rPr>
              <w:t>或</w:t>
            </w:r>
            <w:r>
              <w:rPr>
                <w:rFonts w:hint="eastAsia" w:ascii="宋体" w:hAnsi="宋体" w:eastAsia="宋体" w:cs="宋体"/>
                <w:b w:val="0"/>
                <w:bCs/>
                <w:sz w:val="24"/>
                <w:szCs w:val="24"/>
                <w:highlight w:val="none"/>
              </w:rPr>
              <w:t>高级审计师或注册会计师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1ED9B5FD">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2、有2021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日至本项目开标之日</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（以项目合同上的时间为准）作为项目负责人主持完成的</w:t>
            </w:r>
            <w:r>
              <w:rPr>
                <w:rFonts w:hint="eastAsia" w:ascii="宋体" w:hAnsi="宋体" w:eastAsia="宋体" w:cs="宋体"/>
                <w:color w:val="auto"/>
                <w:sz w:val="24"/>
                <w:szCs w:val="24"/>
                <w:highlight w:val="none"/>
                <w:lang w:val="en-US" w:eastAsia="zh-CN"/>
              </w:rPr>
              <w:t>医疗系统</w:t>
            </w:r>
            <w:r>
              <w:rPr>
                <w:rFonts w:hint="eastAsia" w:ascii="宋体" w:hAnsi="宋体" w:eastAsia="宋体" w:cs="宋体"/>
                <w:color w:val="auto"/>
                <w:sz w:val="24"/>
                <w:szCs w:val="24"/>
                <w:highlight w:val="none"/>
              </w:rPr>
              <w:t>项目审计工作经验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5E44833">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证明文件：</w:t>
            </w:r>
          </w:p>
          <w:p w14:paraId="6D5F4D8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宋体" w:hAnsi="宋体" w:eastAsia="宋体" w:cs="宋体"/>
                <w:sz w:val="24"/>
                <w:szCs w:val="24"/>
              </w:rPr>
              <w:t>项目负责人须为投标人自有员工，</w:t>
            </w:r>
            <w:r>
              <w:rPr>
                <w:rFonts w:hint="eastAsia" w:asciiTheme="minorEastAsia" w:hAnsiTheme="minorEastAsia" w:eastAsiaTheme="minorEastAsia" w:cstheme="minorEastAsia"/>
                <w:sz w:val="24"/>
                <w:szCs w:val="24"/>
              </w:rPr>
              <w:t>要求提供通过投标人缴纳的近一个月的的社保证明作为本单位员工的证明依据。</w:t>
            </w:r>
            <w:r>
              <w:rPr>
                <w:rFonts w:hint="eastAsia" w:asciiTheme="minorEastAsia" w:hAnsiTheme="minorEastAsia" w:eastAsiaTheme="minorEastAsia" w:cstheme="minorEastAsia"/>
                <w:color w:val="auto"/>
                <w:sz w:val="24"/>
                <w:szCs w:val="24"/>
              </w:rPr>
              <w:t>由于社保部门或税务部门原因，最近一个月的社保证明无法提供的，可往前顺延一个月，未提供的此项不给分，如投标人为新成</w:t>
            </w:r>
            <w:r>
              <w:rPr>
                <w:rFonts w:hint="eastAsia" w:asciiTheme="minorEastAsia" w:hAnsiTheme="minorEastAsia" w:eastAsiaTheme="minorEastAsia" w:cstheme="minorEastAsia"/>
                <w:sz w:val="24"/>
                <w:szCs w:val="24"/>
              </w:rPr>
              <w:t>立企业且成立时间不足</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个月可提供加盖公章的情况说明或者证明材料亦视为符合。若为退休返聘人员，提供退休证明和返聘协议。</w:t>
            </w:r>
          </w:p>
          <w:p w14:paraId="1ED4DAF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2、提供</w:t>
            </w:r>
            <w:r>
              <w:rPr>
                <w:rFonts w:hint="eastAsia" w:asciiTheme="minorEastAsia" w:hAnsiTheme="minorEastAsia" w:eastAsiaTheme="minorEastAsia" w:cstheme="minorEastAsia"/>
                <w:sz w:val="24"/>
                <w:szCs w:val="24"/>
              </w:rPr>
              <w:t>拟派项目负责人</w:t>
            </w:r>
            <w:r>
              <w:rPr>
                <w:rFonts w:hint="eastAsia" w:asciiTheme="minorEastAsia" w:hAnsiTheme="minorEastAsia" w:eastAsiaTheme="minorEastAsia" w:cstheme="minorEastAsia"/>
                <w:sz w:val="24"/>
                <w:szCs w:val="24"/>
                <w:lang w:val="en-US" w:eastAsia="zh-CN"/>
              </w:rPr>
              <w:t>相关证明材料作为得分依据；</w:t>
            </w:r>
          </w:p>
          <w:p w14:paraId="1F2192B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3、考察</w:t>
            </w:r>
            <w:r>
              <w:rPr>
                <w:rFonts w:hint="eastAsia" w:asciiTheme="minorEastAsia" w:hAnsiTheme="minorEastAsia" w:eastAsiaTheme="minorEastAsia" w:cstheme="minorEastAsia"/>
                <w:sz w:val="24"/>
                <w:szCs w:val="24"/>
              </w:rPr>
              <w:t>拟安排项目负责</w:t>
            </w:r>
            <w:r>
              <w:rPr>
                <w:rFonts w:hint="eastAsia" w:asciiTheme="minorEastAsia" w:hAnsiTheme="minorEastAsia" w:eastAsiaTheme="minorEastAsia" w:cstheme="minorEastAsia"/>
                <w:sz w:val="24"/>
                <w:szCs w:val="24"/>
                <w:lang w:val="en-US" w:eastAsia="zh-CN"/>
              </w:rPr>
              <w:t>人工作经验，要求提供</w:t>
            </w:r>
            <w:r>
              <w:rPr>
                <w:rFonts w:hint="eastAsia" w:asciiTheme="minorEastAsia" w:hAnsiTheme="minorEastAsia" w:eastAsiaTheme="minorEastAsia" w:cstheme="minorEastAsia"/>
                <w:sz w:val="24"/>
                <w:szCs w:val="24"/>
              </w:rPr>
              <w:t>体现项目负责人姓名的</w:t>
            </w:r>
            <w:r>
              <w:rPr>
                <w:rFonts w:hint="eastAsia" w:asciiTheme="minorEastAsia" w:hAnsiTheme="minorEastAsia" w:eastAsiaTheme="minorEastAsia" w:cstheme="minorEastAsia"/>
                <w:sz w:val="24"/>
                <w:szCs w:val="24"/>
                <w:lang w:val="en-US" w:eastAsia="zh-CN"/>
              </w:rPr>
              <w:t>项目合同关键信息</w:t>
            </w:r>
            <w:r>
              <w:rPr>
                <w:rFonts w:hint="eastAsia" w:asciiTheme="minorEastAsia" w:hAnsiTheme="minorEastAsia" w:eastAsiaTheme="minorEastAsia" w:cstheme="minorEastAsia"/>
                <w:sz w:val="24"/>
                <w:szCs w:val="24"/>
              </w:rPr>
              <w:t>（含签订合同双方的单位名称、合同项目名称与含签订合同双方的落款盖章、签订日期的关键页）</w:t>
            </w:r>
            <w:r>
              <w:rPr>
                <w:rFonts w:hint="eastAsia" w:asciiTheme="minorEastAsia" w:hAnsiTheme="minorEastAsia" w:eastAsiaTheme="minorEastAsia" w:cstheme="minorEastAsia"/>
                <w:sz w:val="24"/>
                <w:szCs w:val="24"/>
                <w:lang w:val="en-US" w:eastAsia="zh-CN"/>
              </w:rPr>
              <w:t>作为得分依据；通过合同关键信息无法判断是否得分的，还须同时提供合同甲方出具的承诺函，承诺项目负责人具体的项目经验；</w:t>
            </w:r>
          </w:p>
          <w:p w14:paraId="14A38FC6">
            <w:pPr>
              <w:keepNext w:val="0"/>
              <w:keepLines w:val="0"/>
              <w:suppressLineNumbers w:val="0"/>
              <w:wordWrap w:val="0"/>
              <w:spacing w:before="0" w:beforeAutospacing="0" w:after="0" w:afterAutospacing="0"/>
              <w:ind w:left="0" w:leftChars="0" w:right="0" w:rightChars="0"/>
              <w:rPr>
                <w:rFonts w:hint="eastAsia" w:ascii="宋体" w:hAnsi="宋体" w:eastAsia="宋体" w:cs="宋体"/>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4、以上资料均要求提供扫描件加盖投标人公章，原件备查；</w:t>
            </w:r>
            <w:r>
              <w:rPr>
                <w:rFonts w:hint="eastAsia" w:asciiTheme="minorEastAsia" w:hAnsiTheme="minorEastAsia" w:eastAsiaTheme="minorEastAsia" w:cstheme="minorEastAsia"/>
                <w:sz w:val="24"/>
                <w:szCs w:val="24"/>
              </w:rPr>
              <w:t>评分中出现无证明资料或专家无法凭所提供资料判断是否得分的情况，一律作不得分处理。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3"/>
              <w:spacing w:line="360" w:lineRule="exact"/>
              <w:rPr>
                <w:rFonts w:hint="eastAsia" w:ascii="宋体" w:hAnsi="宋体" w:eastAsia="宋体" w:cs="宋体"/>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4D6E1412">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2</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5880C3EC">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拟安排的项目团队成员（项目负责人除外）情况</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10F2DA86">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42" w:type="dxa"/>
            <w:tcBorders>
              <w:top w:val="single" w:color="auto" w:sz="4" w:space="0"/>
              <w:left w:val="single" w:color="auto" w:sz="4" w:space="0"/>
              <w:bottom w:val="single" w:color="auto" w:sz="4" w:space="0"/>
              <w:right w:val="single" w:color="auto" w:sz="4" w:space="0"/>
            </w:tcBorders>
            <w:vAlign w:val="center"/>
          </w:tcPr>
          <w:p w14:paraId="68B160A3">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19D341B6">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（一）评分内容：</w:t>
            </w:r>
          </w:p>
          <w:p w14:paraId="1ACC485A">
            <w:pPr>
              <w:keepNext w:val="0"/>
              <w:keepLines w:val="0"/>
              <w:suppressLineNumbers w:val="0"/>
              <w:wordWrap w:val="0"/>
              <w:spacing w:before="0" w:beforeAutospacing="0" w:after="0" w:afterAutospacing="0"/>
              <w:ind w:left="0" w:right="0"/>
              <w:jc w:val="lef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要求</w:t>
            </w:r>
            <w:r>
              <w:rPr>
                <w:rFonts w:hint="eastAsia" w:ascii="宋体" w:hAnsi="宋体" w:eastAsia="宋体" w:cs="宋体"/>
                <w:sz w:val="24"/>
                <w:szCs w:val="24"/>
                <w:highlight w:val="none"/>
              </w:rPr>
              <w:t>拟安排</w:t>
            </w:r>
            <w:r>
              <w:rPr>
                <w:rFonts w:hint="eastAsia" w:ascii="宋体" w:hAnsi="宋体" w:eastAsia="宋体" w:cs="宋体"/>
                <w:sz w:val="24"/>
                <w:szCs w:val="24"/>
                <w:highlight w:val="none"/>
                <w:lang w:val="en-US" w:eastAsia="zh-CN"/>
              </w:rPr>
              <w:t>的</w:t>
            </w:r>
            <w:r>
              <w:rPr>
                <w:rFonts w:hint="eastAsia" w:ascii="宋体" w:hAnsi="宋体" w:eastAsia="宋体" w:cs="宋体"/>
                <w:color w:val="auto"/>
                <w:sz w:val="24"/>
                <w:szCs w:val="24"/>
                <w:highlight w:val="none"/>
              </w:rPr>
              <w:t>项目团队</w:t>
            </w:r>
            <w:r>
              <w:rPr>
                <w:rFonts w:hint="eastAsia" w:ascii="宋体" w:hAnsi="宋体" w:cs="宋体"/>
                <w:color w:val="auto"/>
                <w:sz w:val="24"/>
                <w:szCs w:val="24"/>
                <w:highlight w:val="none"/>
                <w:lang w:val="en-US" w:eastAsia="zh-CN"/>
              </w:rPr>
              <w:t>现场</w:t>
            </w:r>
            <w:r>
              <w:rPr>
                <w:rFonts w:hint="eastAsia" w:ascii="宋体" w:hAnsi="宋体" w:eastAsia="宋体" w:cs="宋体"/>
                <w:color w:val="auto"/>
                <w:sz w:val="24"/>
                <w:szCs w:val="24"/>
                <w:highlight w:val="none"/>
              </w:rPr>
              <w:t>成员（项目负责人除外）</w:t>
            </w:r>
            <w:r>
              <w:rPr>
                <w:rFonts w:hint="eastAsia" w:ascii="宋体" w:hAnsi="宋体" w:eastAsia="宋体" w:cs="宋体"/>
                <w:sz w:val="24"/>
                <w:szCs w:val="24"/>
                <w:highlight w:val="none"/>
              </w:rPr>
              <w:t>为投标人员工（以社保为准），否则本项不得分</w:t>
            </w:r>
            <w:r>
              <w:rPr>
                <w:rFonts w:hint="eastAsia" w:ascii="宋体" w:hAnsi="宋体" w:eastAsia="宋体" w:cs="宋体"/>
                <w:sz w:val="24"/>
                <w:szCs w:val="24"/>
                <w:highlight w:val="none"/>
                <w:lang w:eastAsia="zh-CN"/>
              </w:rPr>
              <w:t>。</w:t>
            </w:r>
          </w:p>
          <w:p w14:paraId="503DFA7F">
            <w:pPr>
              <w:keepNext w:val="0"/>
              <w:keepLines w:val="0"/>
              <w:suppressLineNumbers w:val="0"/>
              <w:wordWrap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w:t>
            </w:r>
            <w:r>
              <w:rPr>
                <w:rFonts w:hint="eastAsia" w:ascii="宋体" w:hAnsi="宋体" w:eastAsia="宋体" w:cs="宋体"/>
                <w:b w:val="0"/>
                <w:bCs/>
                <w:sz w:val="24"/>
                <w:szCs w:val="24"/>
                <w:highlight w:val="none"/>
              </w:rPr>
              <w:t>高级会计师</w:t>
            </w:r>
            <w:r>
              <w:rPr>
                <w:rFonts w:hint="eastAsia" w:ascii="宋体" w:hAnsi="宋体" w:eastAsia="宋体" w:cs="宋体"/>
                <w:b w:val="0"/>
                <w:bCs/>
                <w:sz w:val="24"/>
                <w:szCs w:val="24"/>
                <w:highlight w:val="none"/>
                <w:lang w:eastAsia="zh-CN"/>
              </w:rPr>
              <w:t>或</w:t>
            </w:r>
            <w:r>
              <w:rPr>
                <w:rFonts w:hint="eastAsia" w:ascii="宋体" w:hAnsi="宋体" w:eastAsia="宋体" w:cs="宋体"/>
                <w:b w:val="0"/>
                <w:bCs/>
                <w:sz w:val="24"/>
                <w:szCs w:val="24"/>
                <w:highlight w:val="none"/>
              </w:rPr>
              <w:t>高级审计师或注册会计师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每一人具备得2分，最高得6分</w:t>
            </w:r>
            <w:r>
              <w:rPr>
                <w:rFonts w:hint="eastAsia" w:ascii="宋体" w:hAnsi="宋体" w:eastAsia="宋体" w:cs="宋体"/>
                <w:color w:val="auto"/>
                <w:sz w:val="24"/>
                <w:szCs w:val="24"/>
                <w:highlight w:val="none"/>
                <w:lang w:eastAsia="zh-CN"/>
              </w:rPr>
              <w:t>；</w:t>
            </w:r>
          </w:p>
          <w:p w14:paraId="56D5205A">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2、2021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日至本项目开标之日</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（以项目合同上的时间为准）</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项目审计工作经验情况：</w:t>
            </w:r>
            <w:r>
              <w:rPr>
                <w:rFonts w:hint="eastAsia" w:ascii="宋体" w:hAnsi="宋体" w:eastAsia="宋体" w:cs="宋体"/>
                <w:color w:val="auto"/>
                <w:sz w:val="24"/>
                <w:szCs w:val="24"/>
                <w:highlight w:val="none"/>
                <w:lang w:val="en-US" w:eastAsia="zh-CN"/>
              </w:rPr>
              <w:t>每一人具备得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分，最高得6</w:t>
            </w:r>
            <w:r>
              <w:rPr>
                <w:rFonts w:hint="eastAsia" w:ascii="宋体" w:hAnsi="宋体" w:eastAsia="宋体" w:cs="宋体"/>
                <w:color w:val="auto"/>
                <w:sz w:val="24"/>
                <w:szCs w:val="24"/>
                <w:highlight w:val="none"/>
              </w:rPr>
              <w:t>分。</w:t>
            </w:r>
          </w:p>
          <w:p w14:paraId="1D4B17BB">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证明文件：</w:t>
            </w:r>
          </w:p>
          <w:p w14:paraId="684BF8BC">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w:t>
            </w:r>
            <w:r>
              <w:rPr>
                <w:rFonts w:hint="eastAsia" w:ascii="宋体" w:hAnsi="宋体" w:eastAsia="宋体" w:cs="宋体"/>
                <w:sz w:val="24"/>
                <w:szCs w:val="24"/>
              </w:rPr>
              <w:t>拟安排的项目主要团队成员须为投标人自有员工，</w:t>
            </w:r>
            <w:r>
              <w:rPr>
                <w:rFonts w:hint="eastAsia" w:asciiTheme="minorEastAsia" w:hAnsiTheme="minorEastAsia" w:eastAsiaTheme="minorEastAsia" w:cstheme="minorEastAsia"/>
                <w:sz w:val="24"/>
                <w:szCs w:val="24"/>
              </w:rPr>
              <w:t>要求提供通过投标人缴纳的近一个月的的社保证明作为本单位员工的证明依据。</w:t>
            </w:r>
            <w:r>
              <w:rPr>
                <w:rFonts w:hint="eastAsia" w:asciiTheme="minorEastAsia" w:hAnsiTheme="minorEastAsia" w:eastAsiaTheme="minorEastAsia" w:cstheme="minorEastAsia"/>
                <w:color w:val="auto"/>
                <w:sz w:val="24"/>
                <w:szCs w:val="24"/>
              </w:rPr>
              <w:t>由于社保部门或税务部门原因，最近一个月的社保证明无法提供的，可往前顺延一个月，未提供的此项不给分，如投标人为新成立企业且成立时间不足</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个月可提供加盖公章的情况说明或者证明材料亦视为符合。若为退休返聘人员，提供退休证明和返聘协议。</w:t>
            </w:r>
            <w:r>
              <w:rPr>
                <w:rFonts w:hint="eastAsia" w:asciiTheme="minorEastAsia" w:hAnsiTheme="minorEastAsia" w:eastAsiaTheme="minorEastAsia" w:cstheme="minorEastAsia"/>
                <w:color w:val="auto"/>
                <w:sz w:val="24"/>
                <w:szCs w:val="24"/>
                <w:lang w:val="en-US" w:eastAsia="zh-CN"/>
              </w:rPr>
              <w:t>2、</w:t>
            </w:r>
            <w:r>
              <w:rPr>
                <w:rFonts w:hint="eastAsia" w:ascii="宋体" w:hAnsi="宋体" w:eastAsia="宋体" w:cs="宋体"/>
                <w:sz w:val="24"/>
                <w:szCs w:val="24"/>
              </w:rPr>
              <w:t>提供</w:t>
            </w:r>
            <w:r>
              <w:rPr>
                <w:rFonts w:hint="eastAsia" w:ascii="宋体" w:hAnsi="宋体" w:eastAsia="宋体" w:cs="宋体"/>
                <w:sz w:val="24"/>
                <w:szCs w:val="24"/>
                <w:lang w:val="en-US" w:eastAsia="zh-CN"/>
              </w:rPr>
              <w:t>上述人员相关证明材料作为得分依据</w:t>
            </w:r>
            <w:r>
              <w:rPr>
                <w:rFonts w:hint="eastAsia" w:ascii="宋体" w:hAnsi="宋体" w:eastAsia="宋体" w:cs="宋体"/>
                <w:sz w:val="24"/>
                <w:szCs w:val="24"/>
              </w:rPr>
              <w:t>；</w:t>
            </w:r>
          </w:p>
          <w:p w14:paraId="4F010644">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sz w:val="24"/>
                <w:szCs w:val="24"/>
                <w:lang w:val="en-US" w:eastAsia="zh-CN"/>
              </w:rPr>
              <w:t>3、</w:t>
            </w:r>
            <w:r>
              <w:rPr>
                <w:rFonts w:hint="eastAsia" w:asciiTheme="minorEastAsia" w:hAnsiTheme="minorEastAsia" w:eastAsiaTheme="minorEastAsia" w:cstheme="minorEastAsia"/>
                <w:sz w:val="24"/>
                <w:szCs w:val="24"/>
                <w:lang w:val="en-US" w:eastAsia="zh-CN"/>
              </w:rPr>
              <w:t>考察</w:t>
            </w:r>
            <w:r>
              <w:rPr>
                <w:rFonts w:hint="eastAsia" w:asciiTheme="minorEastAsia" w:hAnsiTheme="minorEastAsia" w:eastAsiaTheme="minorEastAsia" w:cstheme="minorEastAsia"/>
                <w:sz w:val="24"/>
                <w:szCs w:val="24"/>
              </w:rPr>
              <w:t>拟安排项目</w:t>
            </w:r>
            <w:r>
              <w:rPr>
                <w:rFonts w:hint="eastAsia" w:asciiTheme="minorEastAsia" w:hAnsiTheme="minorEastAsia" w:eastAsiaTheme="minorEastAsia" w:cstheme="minorEastAsia"/>
                <w:color w:val="auto"/>
                <w:sz w:val="24"/>
                <w:szCs w:val="24"/>
              </w:rPr>
              <w:t>团队成员</w:t>
            </w:r>
            <w:r>
              <w:rPr>
                <w:rFonts w:hint="eastAsia" w:asciiTheme="minorEastAsia" w:hAnsiTheme="minorEastAsia" w:eastAsiaTheme="minorEastAsia" w:cstheme="minorEastAsia"/>
                <w:sz w:val="24"/>
                <w:szCs w:val="24"/>
                <w:lang w:val="en-US" w:eastAsia="zh-CN"/>
              </w:rPr>
              <w:t>工作经验，要求提供</w:t>
            </w:r>
            <w:r>
              <w:rPr>
                <w:rFonts w:hint="eastAsia" w:asciiTheme="minorEastAsia" w:hAnsiTheme="minorEastAsia" w:eastAsiaTheme="minorEastAsia" w:cstheme="minorEastAsia"/>
                <w:sz w:val="24"/>
                <w:szCs w:val="24"/>
              </w:rPr>
              <w:t>体现</w:t>
            </w:r>
            <w:r>
              <w:rPr>
                <w:rFonts w:hint="eastAsia" w:asciiTheme="minorEastAsia" w:hAnsiTheme="minorEastAsia" w:eastAsiaTheme="minorEastAsia" w:cstheme="minorEastAsia"/>
                <w:color w:val="auto"/>
                <w:sz w:val="24"/>
                <w:szCs w:val="24"/>
              </w:rPr>
              <w:t>项目团队成员</w:t>
            </w:r>
            <w:r>
              <w:rPr>
                <w:rFonts w:hint="eastAsia" w:asciiTheme="minorEastAsia" w:hAnsiTheme="minorEastAsia" w:eastAsiaTheme="minorEastAsia" w:cstheme="minorEastAsia"/>
                <w:sz w:val="24"/>
                <w:szCs w:val="24"/>
              </w:rPr>
              <w:t>姓名的</w:t>
            </w:r>
            <w:r>
              <w:rPr>
                <w:rFonts w:hint="eastAsia" w:asciiTheme="minorEastAsia" w:hAnsiTheme="minorEastAsia" w:eastAsiaTheme="minorEastAsia" w:cstheme="minorEastAsia"/>
                <w:sz w:val="24"/>
                <w:szCs w:val="24"/>
                <w:lang w:val="en-US" w:eastAsia="zh-CN"/>
              </w:rPr>
              <w:t>项目合同关键信息</w:t>
            </w:r>
            <w:r>
              <w:rPr>
                <w:rFonts w:hint="eastAsia" w:asciiTheme="minorEastAsia" w:hAnsiTheme="minorEastAsia" w:eastAsiaTheme="minorEastAsia" w:cstheme="minorEastAsia"/>
                <w:sz w:val="24"/>
                <w:szCs w:val="24"/>
              </w:rPr>
              <w:t>（含签订合同双方的单位名称、合同项目名称与含签订合同双方的落款盖章、签订日期的关键页）</w:t>
            </w:r>
            <w:r>
              <w:rPr>
                <w:rFonts w:hint="eastAsia" w:asciiTheme="minorEastAsia" w:hAnsiTheme="minorEastAsia" w:eastAsiaTheme="minorEastAsia" w:cstheme="minorEastAsia"/>
                <w:sz w:val="24"/>
                <w:szCs w:val="24"/>
                <w:lang w:val="en-US" w:eastAsia="zh-CN"/>
              </w:rPr>
              <w:t>作为得分依据；通过合同关键信息无法判断是否得分的，还须同时提供合同甲方出具的承诺函，承诺项目负责人具体的项目经验；</w:t>
            </w:r>
          </w:p>
          <w:p w14:paraId="07C2B75A">
            <w:pPr>
              <w:keepNext w:val="0"/>
              <w:keepLines w:val="0"/>
              <w:suppressLineNumbers w:val="0"/>
              <w:wordWrap w:val="0"/>
              <w:spacing w:before="0" w:beforeAutospacing="0" w:after="0" w:afterAutospacing="0"/>
              <w:ind w:left="0" w:leftChars="0" w:right="0" w:rightChars="0"/>
              <w:rPr>
                <w:rFonts w:hint="eastAsia" w:ascii="宋体" w:hAnsi="宋体" w:eastAsia="宋体" w:cs="宋体"/>
                <w:b/>
                <w:kern w:val="2"/>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4、以上资料均要求提供扫描件加盖投标人公章，原件备查；</w:t>
            </w:r>
            <w:r>
              <w:rPr>
                <w:rFonts w:hint="eastAsia" w:asciiTheme="minorEastAsia" w:hAnsiTheme="minorEastAsia" w:eastAsiaTheme="minorEastAsia" w:cstheme="minorEastAsia"/>
                <w:sz w:val="24"/>
                <w:szCs w:val="24"/>
              </w:rPr>
              <w:t>评分中出现无证明资料或专家无法凭所提供资料判断是否得分的情况，一律作不得分处理。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pStyle w:val="13"/>
              <w:spacing w:line="360" w:lineRule="exact"/>
              <w:rPr>
                <w:rFonts w:hint="eastAsia" w:ascii="宋体" w:hAnsi="宋体" w:eastAsia="宋体" w:cs="宋体"/>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74A6A3E6">
            <w:pPr>
              <w:pStyle w:val="13"/>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3</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795944BF">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投标人同类项目业绩情况</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0F9A86EB">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742" w:type="dxa"/>
            <w:tcBorders>
              <w:top w:val="single" w:color="auto" w:sz="4" w:space="0"/>
              <w:left w:val="single" w:color="auto" w:sz="4" w:space="0"/>
              <w:bottom w:val="single" w:color="auto" w:sz="4" w:space="0"/>
              <w:right w:val="single" w:color="auto" w:sz="4" w:space="0"/>
            </w:tcBorders>
            <w:vAlign w:val="center"/>
          </w:tcPr>
          <w:p w14:paraId="224D7AFB">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shd w:val="clear"/>
            <w:vAlign w:val="top"/>
          </w:tcPr>
          <w:p w14:paraId="6E45BFD7">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（一）评分内容：</w:t>
            </w:r>
          </w:p>
          <w:p w14:paraId="769F0A88">
            <w:pPr>
              <w:keepNext w:val="0"/>
              <w:keepLines w:val="0"/>
              <w:suppressLineNumbers w:val="0"/>
              <w:wordWrap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考察投标人20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月1日至本项目开标之日</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上的时间为准）</w:t>
            </w:r>
            <w:r>
              <w:rPr>
                <w:rFonts w:hint="eastAsia" w:ascii="宋体" w:hAnsi="宋体" w:eastAsia="宋体" w:cs="宋体"/>
                <w:color w:val="auto"/>
                <w:sz w:val="24"/>
                <w:szCs w:val="24"/>
                <w:highlight w:val="none"/>
                <w:lang w:val="en-US" w:eastAsia="zh-CN"/>
              </w:rPr>
              <w:t>具有同类（医疗系统年度财务</w:t>
            </w:r>
            <w:r>
              <w:rPr>
                <w:rFonts w:hint="eastAsia" w:ascii="宋体" w:hAnsi="宋体" w:cs="宋体"/>
                <w:color w:val="auto"/>
                <w:sz w:val="24"/>
                <w:szCs w:val="24"/>
                <w:highlight w:val="none"/>
                <w:lang w:val="en-US" w:eastAsia="zh-CN"/>
              </w:rPr>
              <w:t>审计；各种专项审计，最好具备各种专项审计例如内控评价、风险评估、耗材/固定资产/工程/科研项目等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业绩情况：</w:t>
            </w:r>
          </w:p>
          <w:p w14:paraId="29F6DFAA">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承担过项目审计的每</w:t>
            </w:r>
            <w:r>
              <w:rPr>
                <w:rFonts w:hint="eastAsia" w:ascii="宋体" w:hAnsi="宋体" w:eastAsia="宋体" w:cs="宋体"/>
                <w:color w:val="auto"/>
                <w:sz w:val="24"/>
                <w:szCs w:val="24"/>
                <w:highlight w:val="none"/>
                <w:lang w:val="en-US" w:eastAsia="zh-CN"/>
              </w:rPr>
              <w:t>提供1</w:t>
            </w:r>
            <w:r>
              <w:rPr>
                <w:rFonts w:hint="eastAsia" w:ascii="宋体" w:hAnsi="宋体" w:eastAsia="宋体" w:cs="宋体"/>
                <w:color w:val="auto"/>
                <w:sz w:val="24"/>
                <w:szCs w:val="24"/>
                <w:highlight w:val="none"/>
              </w:rPr>
              <w:t>个</w:t>
            </w:r>
            <w:r>
              <w:rPr>
                <w:rFonts w:hint="eastAsia" w:asciiTheme="minorEastAsia" w:hAnsiTheme="minorEastAsia" w:eastAsiaTheme="minorEastAsia" w:cstheme="minorEastAsia"/>
                <w:color w:val="auto"/>
                <w:sz w:val="24"/>
                <w:szCs w:val="24"/>
                <w:highlight w:val="none"/>
                <w:lang w:val="en-US" w:eastAsia="zh-CN"/>
              </w:rPr>
              <w:t>有效业绩</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pacing w:val="0"/>
                <w:kern w:val="2"/>
                <w:sz w:val="24"/>
                <w:szCs w:val="24"/>
                <w:highlight w:val="none"/>
              </w:rPr>
              <w:t>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F02CCA1">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证明文件：</w:t>
            </w:r>
          </w:p>
          <w:p w14:paraId="3C1D33CD">
            <w:pPr>
              <w:keepNext w:val="0"/>
              <w:keepLines w:val="0"/>
              <w:pageBreakBefore w:val="0"/>
              <w:suppressLineNumbers w:val="0"/>
              <w:kinsoku/>
              <w:wordWrap w:val="0"/>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要求提供合同关键信息（包括但不限于：合同名称页、合同主要内容页、合同签订日期页、合同双方签字盖章页）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通过合同关键信息无法判断是否得分的，还须同时提供能证明得分的其它证明资料，如项目报告或合同甲方出具的证明文件等</w:t>
            </w:r>
            <w:r>
              <w:rPr>
                <w:rFonts w:hint="eastAsia" w:asciiTheme="minorEastAsia" w:hAnsiTheme="minorEastAsia" w:eastAsiaTheme="minorEastAsia" w:cstheme="minorEastAsia"/>
                <w:color w:val="auto"/>
                <w:sz w:val="24"/>
                <w:szCs w:val="24"/>
                <w:highlight w:val="none"/>
                <w:lang w:eastAsia="zh-CN"/>
              </w:rPr>
              <w:t>。</w:t>
            </w:r>
          </w:p>
          <w:p w14:paraId="4C64C2A5">
            <w:pPr>
              <w:keepNext w:val="0"/>
              <w:keepLines w:val="0"/>
              <w:suppressLineNumbers w:val="0"/>
              <w:wordWrap w:val="0"/>
              <w:spacing w:before="0" w:beforeAutospacing="0" w:after="0" w:afterAutospacing="0"/>
              <w:ind w:left="0" w:leftChars="0" w:right="0" w:rightChars="0"/>
              <w:rPr>
                <w:rFonts w:hint="eastAsia" w:ascii="宋体" w:hAnsi="宋体" w:eastAsia="宋体" w:cs="宋体"/>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宋体" w:hAnsi="宋体" w:eastAsia="宋体" w:cs="宋体"/>
                <w:color w:val="auto"/>
                <w:sz w:val="24"/>
                <w:szCs w:val="24"/>
                <w:highlight w:val="none"/>
              </w:rPr>
              <w:t>以上资料均要求提供扫描件</w:t>
            </w:r>
            <w:r>
              <w:rPr>
                <w:rFonts w:hint="eastAsia" w:ascii="宋体" w:hAnsi="宋体" w:eastAsia="宋体" w:cs="宋体"/>
                <w:color w:val="auto"/>
                <w:sz w:val="24"/>
                <w:szCs w:val="24"/>
                <w:highlight w:val="none"/>
                <w:lang w:val="en-US" w:eastAsia="zh-CN"/>
              </w:rPr>
              <w:t>加盖投标人公章，原件备查</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评分中出现无证明资料或专家无法凭所提供资料判断是否得分的情况，一律作不得分处理。</w:t>
            </w:r>
          </w:p>
        </w:tc>
      </w:tr>
      <w:tr w14:paraId="2F5F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59619712">
            <w:pPr>
              <w:pStyle w:val="13"/>
              <w:spacing w:line="360" w:lineRule="exact"/>
              <w:rPr>
                <w:rFonts w:hint="eastAsia" w:ascii="宋体" w:hAnsi="宋体" w:eastAsia="宋体" w:cs="宋体"/>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19BFD4AA">
            <w:pPr>
              <w:pStyle w:val="13"/>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765" w:type="dxa"/>
            <w:tcBorders>
              <w:top w:val="single" w:color="auto" w:sz="4" w:space="0"/>
              <w:left w:val="single" w:color="auto" w:sz="4" w:space="0"/>
              <w:bottom w:val="single" w:color="auto" w:sz="4" w:space="0"/>
              <w:right w:val="single" w:color="auto" w:sz="4" w:space="0"/>
            </w:tcBorders>
            <w:shd w:val="clear"/>
            <w:vAlign w:val="center"/>
          </w:tcPr>
          <w:p w14:paraId="2529FAC4">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履约评价</w:t>
            </w:r>
          </w:p>
        </w:tc>
        <w:tc>
          <w:tcPr>
            <w:tcW w:w="675" w:type="dxa"/>
            <w:tcBorders>
              <w:top w:val="single" w:color="auto" w:sz="4" w:space="0"/>
              <w:left w:val="single" w:color="auto" w:sz="4" w:space="0"/>
              <w:bottom w:val="single" w:color="auto" w:sz="4" w:space="0"/>
              <w:right w:val="single" w:color="auto" w:sz="4" w:space="0"/>
            </w:tcBorders>
            <w:shd w:val="clear"/>
            <w:vAlign w:val="center"/>
          </w:tcPr>
          <w:p w14:paraId="5496A461">
            <w:pPr>
              <w:keepNext w:val="0"/>
              <w:keepLines w:val="0"/>
              <w:suppressLineNumbers w:val="0"/>
              <w:wordWrap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2" w:type="dxa"/>
            <w:tcBorders>
              <w:top w:val="single" w:color="auto" w:sz="4" w:space="0"/>
              <w:left w:val="single" w:color="auto" w:sz="4" w:space="0"/>
              <w:bottom w:val="single" w:color="auto" w:sz="4" w:space="0"/>
              <w:right w:val="single" w:color="auto" w:sz="4" w:space="0"/>
            </w:tcBorders>
            <w:vAlign w:val="center"/>
          </w:tcPr>
          <w:p w14:paraId="7D59E9B5">
            <w:pPr>
              <w:pStyle w:val="13"/>
              <w:spacing w:line="360" w:lineRule="exact"/>
              <w:rPr>
                <w:rFonts w:hint="eastAsia" w:ascii="宋体" w:hAnsi="宋体" w:eastAsia="宋体" w:cs="宋体"/>
                <w:sz w:val="24"/>
                <w:szCs w:val="24"/>
              </w:rPr>
            </w:pPr>
          </w:p>
        </w:tc>
        <w:tc>
          <w:tcPr>
            <w:tcW w:w="5363" w:type="dxa"/>
            <w:tcBorders>
              <w:top w:val="single" w:color="auto" w:sz="4" w:space="0"/>
              <w:left w:val="single" w:color="auto" w:sz="4" w:space="0"/>
              <w:bottom w:val="single" w:color="auto" w:sz="4" w:space="0"/>
              <w:right w:val="single" w:color="auto" w:sz="4" w:space="0"/>
            </w:tcBorders>
            <w:shd w:val="clear"/>
            <w:vAlign w:val="top"/>
          </w:tcPr>
          <w:p w14:paraId="5EBF0651">
            <w:pPr>
              <w:keepNext w:val="0"/>
              <w:keepLines w:val="0"/>
              <w:widowControl/>
              <w:suppressLineNumbers w:val="0"/>
              <w:spacing w:before="0" w:beforeAutospacing="0" w:after="0" w:afterAutospacing="0"/>
              <w:ind w:left="0" w:right="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（一）评分内容：</w:t>
            </w:r>
          </w:p>
          <w:p w14:paraId="2FAD7620">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上述经评审有效的“同类</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”，提供项目服务单位的履约评价，投标人每提供一项评价为优或满意</w:t>
            </w:r>
            <w:r>
              <w:rPr>
                <w:rFonts w:hint="eastAsia" w:ascii="宋体" w:hAnsi="宋体" w:eastAsia="宋体" w:cs="宋体"/>
                <w:color w:val="auto"/>
                <w:sz w:val="24"/>
                <w:szCs w:val="24"/>
                <w:highlight w:val="none"/>
                <w:lang w:eastAsia="zh-CN"/>
              </w:rPr>
              <w:t>或其他最高等级表述</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5818CB2">
            <w:pPr>
              <w:keepNext w:val="0"/>
              <w:keepLines w:val="0"/>
              <w:suppressLineNumbers w:val="0"/>
              <w:wordWrap w:val="0"/>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证明文件：</w:t>
            </w:r>
          </w:p>
          <w:p w14:paraId="5695047C">
            <w:pPr>
              <w:keepNext w:val="0"/>
              <w:keepLines w:val="0"/>
              <w:suppressLineNumbers w:val="0"/>
              <w:wordWrap w:val="0"/>
              <w:spacing w:before="0" w:beforeAutospacing="0" w:after="0" w:afterAutospacing="0"/>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提供合同甲方出具的履约评价证明文件（须加盖用户单位公章）</w:t>
            </w:r>
            <w:r>
              <w:rPr>
                <w:rFonts w:hint="eastAsia" w:ascii="宋体" w:hAnsi="宋体" w:eastAsia="宋体" w:cs="宋体"/>
                <w:color w:val="auto"/>
                <w:sz w:val="24"/>
                <w:szCs w:val="24"/>
                <w:highlight w:val="none"/>
                <w:lang w:val="en-US" w:eastAsia="zh-CN"/>
              </w:rPr>
              <w:t>的扫描件</w:t>
            </w:r>
            <w:r>
              <w:rPr>
                <w:rFonts w:hint="eastAsia" w:ascii="宋体" w:hAnsi="宋体" w:eastAsia="宋体" w:cs="宋体"/>
                <w:color w:val="auto"/>
                <w:sz w:val="24"/>
                <w:szCs w:val="24"/>
                <w:highlight w:val="none"/>
              </w:rPr>
              <w:t>加盖投标人公章。未按要求提供或提供不清晰导致专家无法判断的不得分。同一个服务经验的履约评价按最高评价只计一次分。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pStyle w:val="13"/>
              <w:spacing w:line="360" w:lineRule="exact"/>
              <w:rPr>
                <w:rFonts w:hint="eastAsia" w:ascii="宋体" w:hAnsi="宋体" w:eastAsia="宋体" w:cs="宋体"/>
                <w:sz w:val="24"/>
                <w:szCs w:val="24"/>
              </w:rPr>
            </w:pPr>
            <w:r>
              <w:rPr>
                <w:rFonts w:hint="eastAsia" w:ascii="宋体" w:hAnsi="宋体" w:eastAsia="宋体" w:cs="宋体"/>
                <w:b/>
                <w:bCs/>
                <w:sz w:val="24"/>
                <w:szCs w:val="24"/>
              </w:rPr>
              <w:t>4</w:t>
            </w:r>
          </w:p>
        </w:tc>
        <w:tc>
          <w:tcPr>
            <w:tcW w:w="2830" w:type="dxa"/>
            <w:gridSpan w:val="4"/>
            <w:tcBorders>
              <w:top w:val="single" w:color="auto" w:sz="4" w:space="0"/>
              <w:left w:val="single" w:color="auto" w:sz="4" w:space="0"/>
              <w:bottom w:val="single" w:color="auto" w:sz="4" w:space="0"/>
            </w:tcBorders>
          </w:tcPr>
          <w:p w14:paraId="6509D384">
            <w:pPr>
              <w:pStyle w:val="13"/>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诚信情况</w:t>
            </w:r>
          </w:p>
        </w:tc>
        <w:tc>
          <w:tcPr>
            <w:tcW w:w="5363" w:type="dxa"/>
            <w:tcBorders>
              <w:top w:val="single" w:color="auto" w:sz="4" w:space="0"/>
              <w:left w:val="single" w:color="auto" w:sz="4" w:space="0"/>
              <w:bottom w:val="single" w:color="auto" w:sz="4" w:space="0"/>
              <w:right w:val="single" w:color="auto" w:sz="4" w:space="0"/>
            </w:tcBorders>
            <w:vAlign w:val="center"/>
          </w:tcPr>
          <w:p w14:paraId="12D212BC">
            <w:pPr>
              <w:pStyle w:val="13"/>
              <w:spacing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restart"/>
            <w:tcBorders>
              <w:left w:val="single" w:color="auto" w:sz="4" w:space="0"/>
              <w:right w:val="single" w:color="auto" w:sz="4" w:space="0"/>
            </w:tcBorders>
            <w:vAlign w:val="center"/>
          </w:tcPr>
          <w:p w14:paraId="4F1443B7">
            <w:pPr>
              <w:pStyle w:val="13"/>
              <w:spacing w:line="360" w:lineRule="exact"/>
              <w:rPr>
                <w:rFonts w:hint="eastAsia" w:ascii="宋体" w:hAnsi="宋体" w:eastAsia="宋体" w:cs="宋体"/>
                <w:sz w:val="24"/>
                <w:szCs w:val="24"/>
              </w:rPr>
            </w:pPr>
          </w:p>
        </w:tc>
        <w:tc>
          <w:tcPr>
            <w:tcW w:w="648" w:type="dxa"/>
            <w:tcBorders>
              <w:top w:val="single" w:color="auto" w:sz="4" w:space="0"/>
              <w:left w:val="single" w:color="auto" w:sz="4" w:space="0"/>
              <w:bottom w:val="single" w:color="auto" w:sz="4" w:space="0"/>
              <w:right w:val="single" w:color="auto" w:sz="4" w:space="0"/>
            </w:tcBorders>
          </w:tcPr>
          <w:p w14:paraId="14F64AC3">
            <w:pPr>
              <w:pStyle w:val="13"/>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765" w:type="dxa"/>
            <w:tcBorders>
              <w:top w:val="single" w:color="auto" w:sz="4" w:space="0"/>
              <w:left w:val="single" w:color="auto" w:sz="4" w:space="0"/>
              <w:bottom w:val="single" w:color="auto" w:sz="4" w:space="0"/>
              <w:right w:val="single" w:color="auto" w:sz="4" w:space="0"/>
            </w:tcBorders>
          </w:tcPr>
          <w:p w14:paraId="3F751CA2">
            <w:pPr>
              <w:pStyle w:val="13"/>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49840DAD">
            <w:pPr>
              <w:pStyle w:val="13"/>
              <w:spacing w:line="360" w:lineRule="exact"/>
              <w:jc w:val="center"/>
              <w:rPr>
                <w:rFonts w:hint="eastAsia" w:ascii="宋体" w:hAnsi="宋体" w:eastAsia="宋体" w:cs="宋体"/>
                <w:sz w:val="24"/>
                <w:szCs w:val="24"/>
              </w:rPr>
            </w:pPr>
            <w:r>
              <w:rPr>
                <w:rFonts w:hint="eastAsia" w:ascii="宋体" w:hAnsi="宋体" w:eastAsia="宋体" w:cs="宋体"/>
                <w:sz w:val="24"/>
                <w:szCs w:val="24"/>
              </w:rPr>
              <w:t>权重</w:t>
            </w:r>
          </w:p>
        </w:tc>
        <w:tc>
          <w:tcPr>
            <w:tcW w:w="742" w:type="dxa"/>
            <w:tcBorders>
              <w:top w:val="single" w:color="auto" w:sz="4" w:space="0"/>
              <w:left w:val="single" w:color="auto" w:sz="4" w:space="0"/>
              <w:bottom w:val="single" w:color="auto" w:sz="4" w:space="0"/>
              <w:right w:val="single" w:color="auto" w:sz="4" w:space="0"/>
            </w:tcBorders>
          </w:tcPr>
          <w:p w14:paraId="07FC10CD">
            <w:pPr>
              <w:pStyle w:val="13"/>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5363" w:type="dxa"/>
            <w:tcBorders>
              <w:top w:val="single" w:color="auto" w:sz="4" w:space="0"/>
              <w:left w:val="single" w:color="auto" w:sz="4" w:space="0"/>
              <w:bottom w:val="single" w:color="auto" w:sz="4" w:space="0"/>
              <w:right w:val="single" w:color="auto" w:sz="4" w:space="0"/>
            </w:tcBorders>
          </w:tcPr>
          <w:p w14:paraId="027F960B">
            <w:pPr>
              <w:pStyle w:val="13"/>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82CD4BA">
            <w:pPr>
              <w:pStyle w:val="13"/>
              <w:spacing w:line="360" w:lineRule="exact"/>
              <w:rPr>
                <w:rFonts w:hint="eastAsia" w:ascii="宋体" w:hAnsi="宋体" w:eastAsia="宋体" w:cs="宋体"/>
                <w:sz w:val="24"/>
                <w:szCs w:val="24"/>
              </w:rPr>
            </w:pPr>
          </w:p>
        </w:tc>
        <w:tc>
          <w:tcPr>
            <w:tcW w:w="648" w:type="dxa"/>
            <w:tcBorders>
              <w:top w:val="single" w:color="auto" w:sz="4" w:space="0"/>
              <w:left w:val="single" w:color="auto" w:sz="4" w:space="0"/>
              <w:bottom w:val="single" w:color="auto" w:sz="4" w:space="0"/>
              <w:right w:val="single" w:color="auto" w:sz="4" w:space="0"/>
            </w:tcBorders>
            <w:vAlign w:val="center"/>
          </w:tcPr>
          <w:p w14:paraId="661BC79C">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1</w:t>
            </w:r>
          </w:p>
        </w:tc>
        <w:tc>
          <w:tcPr>
            <w:tcW w:w="765" w:type="dxa"/>
            <w:tcBorders>
              <w:top w:val="single" w:color="auto" w:sz="4" w:space="0"/>
              <w:left w:val="single" w:color="auto" w:sz="4" w:space="0"/>
              <w:bottom w:val="single" w:color="auto" w:sz="4" w:space="0"/>
              <w:right w:val="single" w:color="auto" w:sz="4" w:space="0"/>
            </w:tcBorders>
            <w:vAlign w:val="center"/>
          </w:tcPr>
          <w:p w14:paraId="527FB787">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5</w:t>
            </w:r>
          </w:p>
        </w:tc>
        <w:tc>
          <w:tcPr>
            <w:tcW w:w="742" w:type="dxa"/>
            <w:tcBorders>
              <w:top w:val="single" w:color="auto" w:sz="4" w:space="0"/>
              <w:left w:val="single" w:color="auto" w:sz="4" w:space="0"/>
              <w:bottom w:val="single" w:color="auto" w:sz="4" w:space="0"/>
              <w:right w:val="single" w:color="auto" w:sz="4" w:space="0"/>
            </w:tcBorders>
            <w:vAlign w:val="center"/>
          </w:tcPr>
          <w:p w14:paraId="1AD4E9A4">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5363" w:type="dxa"/>
            <w:tcBorders>
              <w:top w:val="single" w:color="auto" w:sz="4" w:space="0"/>
              <w:left w:val="single" w:color="auto" w:sz="4" w:space="0"/>
              <w:bottom w:val="single" w:color="auto" w:sz="4" w:space="0"/>
              <w:right w:val="single" w:color="auto" w:sz="4" w:space="0"/>
            </w:tcBorders>
          </w:tcPr>
          <w:p w14:paraId="4117BD3E">
            <w:pPr>
              <w:pStyle w:val="13"/>
              <w:spacing w:line="360" w:lineRule="exact"/>
              <w:rPr>
                <w:rFonts w:hint="eastAsia" w:ascii="宋体" w:hAnsi="宋体" w:eastAsia="宋体" w:cs="宋体"/>
                <w:sz w:val="24"/>
                <w:szCs w:val="24"/>
              </w:rPr>
            </w:pPr>
            <w:r>
              <w:rPr>
                <w:rFonts w:hint="eastAsia" w:ascii="宋体" w:hAnsi="宋体" w:eastAsia="宋体" w:cs="宋体"/>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eastAsia="宋体" w:cs="宋体"/>
                <w:sz w:val="24"/>
                <w:szCs w:val="24"/>
                <w:lang w:val="en-US" w:eastAsia="zh-CN"/>
              </w:rPr>
              <w:t>5</w:t>
            </w:r>
            <w:r>
              <w:rPr>
                <w:rFonts w:hint="eastAsia" w:ascii="宋体" w:hAnsi="宋体" w:eastAsia="宋体" w:cs="宋体"/>
                <w:sz w:val="24"/>
                <w:szCs w:val="24"/>
              </w:rPr>
              <w:t>分。（采购</w:t>
            </w:r>
            <w:r>
              <w:rPr>
                <w:rFonts w:hint="eastAsia" w:ascii="宋体" w:hAnsi="宋体" w:eastAsia="宋体" w:cs="宋体"/>
                <w:sz w:val="24"/>
                <w:szCs w:val="24"/>
                <w:lang w:eastAsia="zh-CN"/>
              </w:rPr>
              <w:t>办</w:t>
            </w:r>
            <w:r>
              <w:rPr>
                <w:rFonts w:hint="eastAsia" w:ascii="宋体" w:hAnsi="宋体" w:eastAsia="宋体" w:cs="宋体"/>
                <w:sz w:val="24"/>
                <w:szCs w:val="24"/>
              </w:rPr>
              <w:t>通过“信用中国”、“中国政府采购网”、“深圳市政府采购监管网”以及市、区财政部门认定的其他渠道查询供应商信用信息，投标人无需提供证明材料。）</w:t>
            </w:r>
          </w:p>
        </w:tc>
      </w:tr>
    </w:tbl>
    <w:p w14:paraId="08B19183">
      <w:pPr>
        <w:pStyle w:val="13"/>
        <w:spacing w:line="360" w:lineRule="exact"/>
        <w:rPr>
          <w:rFonts w:hint="eastAsia" w:ascii="宋体" w:hAnsi="宋体" w:eastAsia="宋体" w:cs="宋体"/>
          <w:sz w:val="24"/>
          <w:szCs w:val="24"/>
        </w:rPr>
      </w:pPr>
      <w:bookmarkStart w:id="0" w:name="InsertEnd"/>
      <w:bookmarkEnd w:id="0"/>
    </w:p>
    <w:p w14:paraId="38B30510">
      <w:pPr>
        <w:pStyle w:val="13"/>
        <w:spacing w:line="360" w:lineRule="exact"/>
        <w:rPr>
          <w:rFonts w:hint="eastAsia" w:ascii="宋体" w:hAnsi="宋体"/>
          <w:sz w:val="22"/>
          <w:szCs w:val="22"/>
        </w:rPr>
      </w:pPr>
      <w:r>
        <w:rPr>
          <w:rFonts w:hint="eastAsia" w:ascii="宋体" w:hAnsi="宋体"/>
          <w:sz w:val="22"/>
          <w:szCs w:val="22"/>
        </w:rPr>
        <w:t>说明：</w:t>
      </w:r>
    </w:p>
    <w:p w14:paraId="697C1AFD">
      <w:pPr>
        <w:pStyle w:val="13"/>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3"/>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3"/>
        <w:spacing w:line="360" w:lineRule="exact"/>
        <w:rPr>
          <w:rFonts w:hint="eastAsia" w:ascii="宋体" w:hAnsi="宋体"/>
          <w:sz w:val="22"/>
          <w:szCs w:val="22"/>
        </w:rPr>
      </w:pPr>
    </w:p>
    <w:p w14:paraId="700E954F">
      <w:pPr>
        <w:pStyle w:val="13"/>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3"/>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《2023年度财务》审计</w:t>
      </w:r>
      <w:r>
        <w:rPr>
          <w:rFonts w:hint="eastAsia" w:ascii="宋体" w:hAnsi="宋体" w:eastAsia="宋体" w:cs="宋体"/>
          <w:b/>
          <w:bCs/>
          <w:color w:val="auto"/>
          <w:sz w:val="32"/>
          <w:szCs w:val="32"/>
        </w:rPr>
        <w:t>项目：总预算</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rPr>
        <w:t>万元</w:t>
      </w:r>
    </w:p>
    <w:tbl>
      <w:tblPr>
        <w:tblStyle w:val="16"/>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6666733F">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7A92CBFB">
            <w:pPr>
              <w:pStyle w:val="6"/>
              <w:ind w:left="0" w:leftChars="0" w:firstLine="0" w:firstLineChars="0"/>
              <w:jc w:val="center"/>
              <w:rPr>
                <w:rFonts w:hint="eastAsia" w:ascii="宋体" w:hAnsi="宋体" w:eastAsia="宋体" w:cs="Times New Roman"/>
                <w:b w:val="0"/>
                <w:bCs w:val="0"/>
                <w:kern w:val="0"/>
                <w:sz w:val="24"/>
                <w:szCs w:val="24"/>
                <w:highlight w:val="none"/>
                <w:lang w:val="en-US" w:eastAsia="zh-CN" w:bidi="ar-SA"/>
              </w:rPr>
            </w:pPr>
            <w:r>
              <w:rPr>
                <w:rFonts w:hint="eastAsia" w:ascii="宋体" w:hAnsi="宋体" w:eastAsia="宋体" w:cs="Times New Roman"/>
                <w:b w:val="0"/>
                <w:bCs w:val="0"/>
                <w:kern w:val="0"/>
                <w:sz w:val="24"/>
                <w:szCs w:val="24"/>
                <w:highlight w:val="none"/>
                <w:lang w:val="en-US" w:eastAsia="zh-CN"/>
              </w:rPr>
              <w:t>《2023年度财务》审计</w:t>
            </w:r>
          </w:p>
        </w:tc>
      </w:tr>
      <w:tr w14:paraId="282A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top w:val="single" w:color="auto" w:sz="4" w:space="0"/>
              <w:left w:val="single" w:color="auto" w:sz="4" w:space="0"/>
              <w:bottom w:val="single" w:color="auto" w:sz="4" w:space="0"/>
              <w:right w:val="single" w:color="auto" w:sz="4" w:space="0"/>
            </w:tcBorders>
            <w:vAlign w:val="center"/>
          </w:tcPr>
          <w:p w14:paraId="64C6022D">
            <w:pPr>
              <w:spacing w:after="78"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用途</w:t>
            </w:r>
          </w:p>
        </w:tc>
        <w:tc>
          <w:tcPr>
            <w:tcW w:w="7750" w:type="dxa"/>
            <w:tcBorders>
              <w:top w:val="single" w:color="auto" w:sz="4" w:space="0"/>
              <w:left w:val="single" w:color="auto" w:sz="4" w:space="0"/>
              <w:bottom w:val="single" w:color="auto" w:sz="4" w:space="0"/>
              <w:right w:val="single" w:color="auto" w:sz="4" w:space="0"/>
            </w:tcBorders>
            <w:shd w:val="clear"/>
            <w:vAlign w:val="center"/>
          </w:tcPr>
          <w:p w14:paraId="0BC8EFD3">
            <w:pPr>
              <w:spacing w:after="78" w:line="360" w:lineRule="auto"/>
              <w:jc w:val="center"/>
              <w:rPr>
                <w:rFonts w:hint="eastAsia" w:ascii="宋体" w:hAnsi="宋体" w:eastAsia="宋体" w:cs="宋体"/>
                <w:sz w:val="24"/>
                <w:szCs w:val="24"/>
                <w:lang w:val="en-US" w:eastAsia="zh-CN"/>
              </w:rPr>
            </w:pPr>
            <w:r>
              <w:rPr>
                <w:rFonts w:hint="eastAsia" w:ascii="宋体" w:hAnsi="宋体" w:eastAsia="宋体" w:cs="Times New Roman"/>
                <w:b w:val="0"/>
                <w:bCs w:val="0"/>
                <w:kern w:val="0"/>
                <w:sz w:val="24"/>
                <w:szCs w:val="24"/>
                <w:highlight w:val="none"/>
                <w:lang w:val="en-US" w:eastAsia="zh-CN"/>
              </w:rPr>
              <w:t>对我院《2023年度财务》进行专项审计</w:t>
            </w:r>
            <w:r>
              <w:rPr>
                <w:rFonts w:hint="eastAsia" w:ascii="宋体" w:hAnsi="宋体" w:cs="Times New Roman"/>
                <w:b w:val="0"/>
                <w:bCs w:val="0"/>
                <w:kern w:val="0"/>
                <w:sz w:val="24"/>
                <w:szCs w:val="24"/>
                <w:highlight w:val="none"/>
                <w:lang w:val="en-US" w:eastAsia="zh-CN"/>
              </w:rPr>
              <w:t>。</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Borders>
              <w:top w:val="single" w:color="auto" w:sz="4" w:space="0"/>
              <w:left w:val="single" w:color="auto" w:sz="4" w:space="0"/>
              <w:bottom w:val="single" w:color="auto" w:sz="4" w:space="0"/>
              <w:right w:val="single" w:color="auto" w:sz="4" w:space="0"/>
            </w:tcBorders>
            <w:vAlign w:val="center"/>
          </w:tcPr>
          <w:p w14:paraId="2A1A456E">
            <w:pPr>
              <w:spacing w:after="78" w:line="360" w:lineRule="auto"/>
              <w:jc w:val="center"/>
              <w:rPr>
                <w:rFonts w:hint="eastAsia" w:ascii="宋体" w:hAnsi="宋体" w:eastAsia="宋体" w:cs="宋体"/>
                <w:color w:val="000000"/>
                <w:kern w:val="0"/>
                <w:sz w:val="24"/>
                <w:szCs w:val="24"/>
              </w:rPr>
            </w:pPr>
            <w:r>
              <w:rPr>
                <w:rFonts w:hint="eastAsia" w:ascii="宋体" w:hAnsi="宋体" w:eastAsia="宋体" w:cs="宋体"/>
                <w:sz w:val="24"/>
                <w:szCs w:val="24"/>
              </w:rPr>
              <w:t>服务内容</w:t>
            </w:r>
          </w:p>
        </w:tc>
        <w:tc>
          <w:tcPr>
            <w:tcW w:w="7750" w:type="dxa"/>
            <w:tcBorders>
              <w:top w:val="single" w:color="auto" w:sz="4" w:space="0"/>
              <w:left w:val="single" w:color="auto" w:sz="4" w:space="0"/>
              <w:bottom w:val="single" w:color="auto" w:sz="4" w:space="0"/>
              <w:right w:val="single" w:color="auto" w:sz="4" w:space="0"/>
            </w:tcBorders>
            <w:shd w:val="clear"/>
            <w:vAlign w:val="center"/>
          </w:tcPr>
          <w:p w14:paraId="54CEDCEF">
            <w:pPr>
              <w:pStyle w:val="6"/>
              <w:ind w:firstLine="480" w:firstLineChars="200"/>
              <w:jc w:val="left"/>
              <w:rPr>
                <w:rFonts w:hint="eastAsia" w:ascii="宋体" w:hAnsi="宋体" w:eastAsia="宋体" w:cs="Times New Roman"/>
                <w:b w:val="0"/>
                <w:bCs w:val="0"/>
                <w:kern w:val="0"/>
                <w:sz w:val="24"/>
                <w:szCs w:val="24"/>
                <w:highlight w:val="none"/>
                <w:lang w:val="en-US" w:eastAsia="zh-CN" w:bidi="ar-SA"/>
              </w:rPr>
            </w:pPr>
            <w:r>
              <w:rPr>
                <w:rFonts w:hint="eastAsia" w:ascii="宋体" w:hAnsi="宋体" w:eastAsia="宋体" w:cs="Times New Roman"/>
                <w:b w:val="0"/>
                <w:bCs w:val="0"/>
                <w:kern w:val="0"/>
                <w:sz w:val="24"/>
                <w:szCs w:val="24"/>
                <w:highlight w:val="none"/>
                <w:lang w:val="en-US" w:eastAsia="zh-CN"/>
              </w:rPr>
              <w:t>根据大型医院巡察安排以及三年审计全覆盖要求，对我院2023年度（2023年1月1日至2023年12月31日）财务收支情况进行审计，核实相关财务收支情况，国有资产管理情况。</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76251874">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商务参数</w:t>
            </w:r>
          </w:p>
        </w:tc>
        <w:tc>
          <w:tcPr>
            <w:tcW w:w="7750" w:type="dxa"/>
            <w:tcBorders>
              <w:top w:val="single" w:color="auto" w:sz="4" w:space="0"/>
              <w:left w:val="single" w:color="auto" w:sz="4" w:space="0"/>
              <w:bottom w:val="single" w:color="auto" w:sz="4" w:space="0"/>
              <w:right w:val="single" w:color="auto" w:sz="4" w:space="0"/>
            </w:tcBorders>
            <w:shd w:val="clear"/>
            <w:vAlign w:val="center"/>
          </w:tcPr>
          <w:p w14:paraId="20C080B1">
            <w:pPr>
              <w:snapToGrid w:val="0"/>
              <w:spacing w:after="78"/>
              <w:ind w:firstLine="482" w:firstLineChars="200"/>
              <w:jc w:val="left"/>
              <w:rPr>
                <w:rFonts w:hint="eastAsia" w:ascii="仿宋_GB2312" w:hAnsi="仿宋_GB2312" w:eastAsia="仿宋_GB2312" w:cs="仿宋_GB2312"/>
                <w:kern w:val="2"/>
                <w:sz w:val="21"/>
                <w:lang w:val="en-US" w:eastAsia="zh-CN" w:bidi="ar-SA"/>
              </w:rPr>
            </w:pPr>
            <w:r>
              <w:rPr>
                <w:rFonts w:ascii="宋体" w:hAnsi="宋体"/>
                <w:b/>
                <w:bCs/>
                <w:sz w:val="24"/>
                <w:szCs w:val="24"/>
                <w:highlight w:val="none"/>
              </w:rPr>
              <w:t>付款方式</w:t>
            </w:r>
            <w:r>
              <w:rPr>
                <w:rFonts w:hint="eastAsia" w:ascii="宋体" w:hAnsi="宋体"/>
                <w:sz w:val="24"/>
                <w:szCs w:val="24"/>
                <w:highlight w:val="none"/>
                <w:lang w:eastAsia="zh-CN"/>
              </w:rPr>
              <w:t>：出具报告验收后一次性付款。</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750" w:type="dxa"/>
            <w:tcBorders>
              <w:top w:val="single" w:color="auto" w:sz="4" w:space="0"/>
              <w:left w:val="single" w:color="auto" w:sz="4" w:space="0"/>
              <w:bottom w:val="single" w:color="auto" w:sz="4" w:space="0"/>
              <w:right w:val="single" w:color="auto" w:sz="4" w:space="0"/>
            </w:tcBorders>
            <w:shd w:val="clear"/>
            <w:vAlign w:val="top"/>
          </w:tcPr>
          <w:p w14:paraId="4AE64CC8">
            <w:pPr>
              <w:pStyle w:val="6"/>
              <w:ind w:firstLine="482" w:firstLineChars="200"/>
              <w:rPr>
                <w:rFonts w:hint="eastAsia" w:ascii="宋体" w:hAnsi="宋体" w:eastAsia="宋体" w:cs="Times New Roman"/>
                <w:b/>
                <w:bCs/>
                <w:kern w:val="0"/>
                <w:sz w:val="24"/>
                <w:szCs w:val="24"/>
                <w:highlight w:val="none"/>
                <w:lang w:val="en-US" w:eastAsia="zh-CN"/>
              </w:rPr>
            </w:pPr>
            <w:r>
              <w:rPr>
                <w:rFonts w:hint="eastAsia" w:ascii="宋体" w:hAnsi="宋体" w:eastAsia="宋体" w:cs="Times New Roman"/>
                <w:b/>
                <w:bCs/>
                <w:kern w:val="0"/>
                <w:sz w:val="24"/>
                <w:szCs w:val="24"/>
                <w:highlight w:val="none"/>
                <w:lang w:val="en-US" w:eastAsia="zh-CN"/>
              </w:rPr>
              <w:t>项目服务地点</w:t>
            </w:r>
            <w:r>
              <w:rPr>
                <w:rFonts w:hint="eastAsia" w:ascii="宋体" w:hAnsi="宋体" w:cs="Times New Roman"/>
                <w:b/>
                <w:bCs/>
                <w:kern w:val="0"/>
                <w:sz w:val="24"/>
                <w:szCs w:val="24"/>
                <w:highlight w:val="none"/>
                <w:lang w:val="en-US" w:eastAsia="zh-CN"/>
              </w:rPr>
              <w:t>：</w:t>
            </w:r>
          </w:p>
          <w:p w14:paraId="4EAAC19A">
            <w:pPr>
              <w:rPr>
                <w:rFonts w:hint="default"/>
                <w:lang w:val="en-US" w:eastAsia="zh-CN"/>
              </w:rPr>
            </w:pPr>
            <w:r>
              <w:rPr>
                <w:rFonts w:hint="eastAsia"/>
                <w:lang w:val="en-US" w:eastAsia="zh-CN"/>
              </w:rPr>
              <w:t xml:space="preserve">     </w:t>
            </w:r>
            <w:r>
              <w:rPr>
                <w:rFonts w:hint="eastAsia" w:ascii="宋体" w:hAnsi="宋体" w:eastAsia="宋体" w:cs="Times New Roman"/>
                <w:bCs/>
                <w:sz w:val="24"/>
                <w:szCs w:val="21"/>
                <w:highlight w:val="none"/>
                <w:lang w:val="en-US" w:eastAsia="zh-CN"/>
              </w:rPr>
              <w:t>深圳市儿童医院</w:t>
            </w:r>
          </w:p>
          <w:p w14:paraId="4AAE1B35">
            <w:pPr>
              <w:pStyle w:val="6"/>
              <w:ind w:firstLine="482" w:firstLineChars="200"/>
              <w:rPr>
                <w:rFonts w:hint="eastAsia" w:ascii="宋体" w:hAnsi="宋体" w:eastAsia="宋体" w:cs="Times New Roman"/>
                <w:b/>
                <w:bCs/>
                <w:kern w:val="0"/>
                <w:sz w:val="24"/>
                <w:szCs w:val="24"/>
                <w:highlight w:val="none"/>
                <w:lang w:val="en-US" w:eastAsia="zh-CN"/>
              </w:rPr>
            </w:pPr>
            <w:r>
              <w:rPr>
                <w:rFonts w:hint="eastAsia" w:ascii="宋体" w:hAnsi="宋体" w:eastAsia="宋体" w:cs="Times New Roman"/>
                <w:b/>
                <w:bCs/>
                <w:kern w:val="0"/>
                <w:sz w:val="24"/>
                <w:szCs w:val="24"/>
                <w:highlight w:val="none"/>
                <w:lang w:val="en-US" w:eastAsia="zh-CN"/>
              </w:rPr>
              <w:t>审计内容</w:t>
            </w:r>
            <w:r>
              <w:rPr>
                <w:rFonts w:hint="eastAsia" w:ascii="宋体" w:hAnsi="宋体" w:cs="Times New Roman"/>
                <w:b/>
                <w:bCs/>
                <w:kern w:val="0"/>
                <w:sz w:val="24"/>
                <w:szCs w:val="24"/>
                <w:highlight w:val="none"/>
                <w:lang w:val="en-US" w:eastAsia="zh-CN"/>
              </w:rPr>
              <w:t>：</w:t>
            </w:r>
            <w:bookmarkStart w:id="22" w:name="_GoBack"/>
            <w:bookmarkEnd w:id="22"/>
          </w:p>
          <w:p w14:paraId="7E0A4F0A">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w:t>
            </w:r>
            <w:r>
              <w:rPr>
                <w:rFonts w:hint="eastAsia" w:ascii="宋体" w:hAnsi="宋体" w:eastAsia="宋体" w:cs="Times New Roman"/>
                <w:b w:val="0"/>
                <w:bCs w:val="0"/>
                <w:kern w:val="0"/>
                <w:sz w:val="24"/>
                <w:szCs w:val="24"/>
                <w:highlight w:val="none"/>
                <w:lang w:val="en-US" w:eastAsia="zh-CN"/>
              </w:rPr>
              <w:t>有效的内部控制制度建立和执行情况</w:t>
            </w:r>
          </w:p>
          <w:p w14:paraId="50424D61">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1</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预算控制制度建立和执行情况；</w:t>
            </w:r>
          </w:p>
          <w:p w14:paraId="6ACD2464">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2</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不相容岗位分离制度建立和执行情况；</w:t>
            </w:r>
          </w:p>
          <w:p w14:paraId="52E11B22">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3</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内部授权审批控制制度建立和执行情况；</w:t>
            </w:r>
          </w:p>
          <w:p w14:paraId="3DD27E38">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4</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业务流程控制制度建立和执行情况，是否明确各项经济活动流程中的计划、审批、执行监督等环节要求并严格执行；</w:t>
            </w:r>
          </w:p>
          <w:p w14:paraId="295E6AD4">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5</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资产保护控制制度建立和执行情况。是否建立资产日常管理和定期清查制度，保证资产安全完整；</w:t>
            </w:r>
          </w:p>
          <w:p w14:paraId="7813C8B3">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6</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会计系统控制制度建立和执行情况。是否建立健全单位会计管理制度，强化会计人员岗位责任制，规范会计基础工作；</w:t>
            </w:r>
          </w:p>
          <w:p w14:paraId="514B88B2">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7</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信息技术控制制度建立和执行情况。</w:t>
            </w:r>
          </w:p>
          <w:p w14:paraId="18BB8D7A">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2.</w:t>
            </w:r>
            <w:r>
              <w:rPr>
                <w:rFonts w:hint="eastAsia" w:ascii="宋体" w:hAnsi="宋体" w:eastAsia="宋体" w:cs="Times New Roman"/>
                <w:b w:val="0"/>
                <w:bCs w:val="0"/>
                <w:kern w:val="0"/>
                <w:sz w:val="24"/>
                <w:szCs w:val="24"/>
                <w:highlight w:val="none"/>
                <w:lang w:val="en-US" w:eastAsia="zh-CN"/>
              </w:rPr>
              <w:t>预算管理情况</w:t>
            </w:r>
          </w:p>
          <w:p w14:paraId="5284A5B7">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1</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全面预算管理实行情况；</w:t>
            </w:r>
          </w:p>
          <w:p w14:paraId="762EB682">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2</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预算编制、审批、调整程序是否符合规定；</w:t>
            </w:r>
          </w:p>
          <w:p w14:paraId="78580BD5">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3</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预算执行情况；</w:t>
            </w:r>
          </w:p>
          <w:p w14:paraId="3B141B69">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4</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遵守“三公经费”管理规定情况；</w:t>
            </w:r>
          </w:p>
          <w:p w14:paraId="00B79ED9">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5</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决算编制情况；</w:t>
            </w:r>
          </w:p>
          <w:p w14:paraId="6D50C1BC">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6</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预算执行结果的分析和考核情况。</w:t>
            </w:r>
          </w:p>
          <w:p w14:paraId="2A934624">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3.</w:t>
            </w:r>
            <w:r>
              <w:rPr>
                <w:rFonts w:hint="eastAsia" w:ascii="宋体" w:hAnsi="宋体" w:eastAsia="宋体" w:cs="Times New Roman"/>
                <w:b w:val="0"/>
                <w:bCs w:val="0"/>
                <w:kern w:val="0"/>
                <w:sz w:val="24"/>
                <w:szCs w:val="24"/>
                <w:highlight w:val="none"/>
                <w:lang w:val="en-US" w:eastAsia="zh-CN"/>
              </w:rPr>
              <w:t>财务收支管理情况</w:t>
            </w:r>
          </w:p>
          <w:p w14:paraId="602C5014">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1</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年度收入、支出、结余情况；</w:t>
            </w:r>
          </w:p>
          <w:p w14:paraId="205069B8">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2</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成本核算与控制情况；</w:t>
            </w:r>
          </w:p>
          <w:p w14:paraId="69373CB3">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3</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专项经费使用管理情况；</w:t>
            </w:r>
          </w:p>
          <w:p w14:paraId="151474FC">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4</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票据使用的规范性；</w:t>
            </w:r>
          </w:p>
          <w:p w14:paraId="52DA6C06">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5</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国家物价政策执行情况；</w:t>
            </w:r>
          </w:p>
          <w:p w14:paraId="74DF4D2E">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6</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国家和医院有关财务规章制度规定的开支范围及开支标准执行情况。</w:t>
            </w:r>
          </w:p>
          <w:p w14:paraId="22FEBE8F">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4.</w:t>
            </w:r>
            <w:r>
              <w:rPr>
                <w:rFonts w:hint="eastAsia" w:ascii="宋体" w:hAnsi="宋体" w:eastAsia="宋体" w:cs="Times New Roman"/>
                <w:b w:val="0"/>
                <w:bCs w:val="0"/>
                <w:kern w:val="0"/>
                <w:sz w:val="24"/>
                <w:szCs w:val="24"/>
                <w:highlight w:val="none"/>
                <w:lang w:val="en-US" w:eastAsia="zh-CN"/>
              </w:rPr>
              <w:t>采购合法合规情况</w:t>
            </w:r>
          </w:p>
          <w:p w14:paraId="38C9BAA9">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1</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制度遵守情况。是否按照《深圳经济特区政府采购条例》及有关部门的招标、采购管理规定执行，尤其是在疫情的紧急情况下，对专用设备、医用耗材、药品等的采购是否存在不合规情况；</w:t>
            </w:r>
          </w:p>
          <w:p w14:paraId="373EDF33">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2</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自行招标、采购流程是否规范；</w:t>
            </w:r>
          </w:p>
          <w:p w14:paraId="6BF41094">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3</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重点审计医用耗材采购是否规范。</w:t>
            </w:r>
          </w:p>
          <w:p w14:paraId="0E2F5169">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5.</w:t>
            </w:r>
            <w:r>
              <w:rPr>
                <w:rFonts w:hint="eastAsia" w:ascii="宋体" w:hAnsi="宋体" w:eastAsia="宋体" w:cs="Times New Roman"/>
                <w:b w:val="0"/>
                <w:bCs w:val="0"/>
                <w:kern w:val="0"/>
                <w:sz w:val="24"/>
                <w:szCs w:val="24"/>
                <w:highlight w:val="none"/>
                <w:lang w:val="en-US" w:eastAsia="zh-CN"/>
              </w:rPr>
              <w:t>人员薪酬及绩效管理情况</w:t>
            </w:r>
          </w:p>
          <w:p w14:paraId="092B5760">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1</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按单位的管理层级、在编、临聘及员额分类，对单位在岗人员薪酬项目、金额、结构比例进行分析。</w:t>
            </w:r>
          </w:p>
          <w:p w14:paraId="3147051E">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2</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单位绩效奖金分配办法及落实和执行情况，以及院科两级分配情况，重点对津补贴的发放情况进行审计。</w:t>
            </w:r>
          </w:p>
          <w:p w14:paraId="78071192">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6.</w:t>
            </w:r>
            <w:r>
              <w:rPr>
                <w:rFonts w:hint="eastAsia" w:ascii="宋体" w:hAnsi="宋体" w:eastAsia="宋体" w:cs="Times New Roman"/>
                <w:b w:val="0"/>
                <w:bCs w:val="0"/>
                <w:kern w:val="0"/>
                <w:sz w:val="24"/>
                <w:szCs w:val="24"/>
                <w:highlight w:val="none"/>
                <w:lang w:val="en-US" w:eastAsia="zh-CN"/>
              </w:rPr>
              <w:t>公立医院财务报告审计</w:t>
            </w:r>
          </w:p>
          <w:p w14:paraId="6B826EF2">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eastAsia="宋体" w:cs="Times New Roman"/>
                <w:b w:val="0"/>
                <w:bCs w:val="0"/>
                <w:kern w:val="0"/>
                <w:sz w:val="24"/>
                <w:szCs w:val="24"/>
                <w:highlight w:val="none"/>
                <w:lang w:val="en-US" w:eastAsia="zh-CN"/>
              </w:rPr>
              <w:t>对医院202</w:t>
            </w:r>
            <w:r>
              <w:rPr>
                <w:rFonts w:hint="eastAsia" w:ascii="宋体" w:hAnsi="宋体" w:cs="Times New Roman"/>
                <w:b w:val="0"/>
                <w:bCs w:val="0"/>
                <w:kern w:val="0"/>
                <w:sz w:val="24"/>
                <w:szCs w:val="24"/>
                <w:highlight w:val="none"/>
                <w:lang w:val="en-US" w:eastAsia="zh-CN"/>
              </w:rPr>
              <w:t>3</w:t>
            </w:r>
            <w:r>
              <w:rPr>
                <w:rFonts w:hint="eastAsia" w:ascii="宋体" w:hAnsi="宋体" w:eastAsia="宋体" w:cs="Times New Roman"/>
                <w:b w:val="0"/>
                <w:bCs w:val="0"/>
                <w:kern w:val="0"/>
                <w:sz w:val="24"/>
                <w:szCs w:val="24"/>
                <w:highlight w:val="none"/>
                <w:lang w:val="en-US" w:eastAsia="zh-CN"/>
              </w:rPr>
              <w:t>年度财务会计报表及附注、预算会计报表进行审计。</w:t>
            </w:r>
          </w:p>
          <w:p w14:paraId="43F66B76">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7.</w:t>
            </w:r>
            <w:r>
              <w:rPr>
                <w:rFonts w:hint="eastAsia" w:ascii="宋体" w:hAnsi="宋体" w:eastAsia="宋体" w:cs="Times New Roman"/>
                <w:b w:val="0"/>
                <w:bCs w:val="0"/>
                <w:kern w:val="0"/>
                <w:sz w:val="24"/>
                <w:szCs w:val="24"/>
                <w:highlight w:val="none"/>
                <w:lang w:val="en-US" w:eastAsia="zh-CN"/>
              </w:rPr>
              <w:t>货款支付情况</w:t>
            </w:r>
          </w:p>
          <w:p w14:paraId="5D13BB67">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eastAsia="宋体" w:cs="Times New Roman"/>
                <w:b w:val="0"/>
                <w:bCs w:val="0"/>
                <w:kern w:val="0"/>
                <w:sz w:val="24"/>
                <w:szCs w:val="24"/>
                <w:highlight w:val="none"/>
                <w:lang w:val="en-US" w:eastAsia="zh-CN"/>
              </w:rPr>
              <w:t>对药品款、耗材款、设备款等采购款项的支付情况进行审计，检查是否存在不及时支付供应商货款情况。</w:t>
            </w:r>
          </w:p>
          <w:p w14:paraId="4B867927">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8.</w:t>
            </w:r>
            <w:r>
              <w:rPr>
                <w:rFonts w:hint="eastAsia" w:ascii="宋体" w:hAnsi="宋体" w:eastAsia="宋体" w:cs="Times New Roman"/>
                <w:b w:val="0"/>
                <w:bCs w:val="0"/>
                <w:kern w:val="0"/>
                <w:sz w:val="24"/>
                <w:szCs w:val="24"/>
                <w:highlight w:val="none"/>
                <w:lang w:val="en-US" w:eastAsia="zh-CN"/>
              </w:rPr>
              <w:t>工会经费使用情况</w:t>
            </w:r>
          </w:p>
          <w:p w14:paraId="0428177A">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1</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是否设置独立账簿；</w:t>
            </w:r>
          </w:p>
          <w:p w14:paraId="617B528D">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2</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是否存在以拨代支；</w:t>
            </w:r>
          </w:p>
          <w:p w14:paraId="5845B98B">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3</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检查是否存在超范围收入和支出，对经费项目使用合理性进行评价；</w:t>
            </w:r>
          </w:p>
          <w:p w14:paraId="7ACF9549">
            <w:pPr>
              <w:pStyle w:val="6"/>
              <w:ind w:firstLine="480" w:firstLineChars="200"/>
              <w:rPr>
                <w:rFonts w:hint="default" w:ascii="宋体" w:hAnsi="宋体" w:cs="Times New Roman"/>
                <w:b w:val="0"/>
                <w:bCs w:val="0"/>
                <w:kern w:val="0"/>
                <w:sz w:val="24"/>
                <w:szCs w:val="24"/>
                <w:highlight w:val="none"/>
                <w:lang w:val="en-US" w:eastAsia="zh-CN"/>
              </w:rPr>
            </w:pPr>
            <w:r>
              <w:rPr>
                <w:rFonts w:hint="eastAsia" w:ascii="宋体" w:hAnsi="宋体" w:cs="Times New Roman"/>
                <w:bCs/>
                <w:sz w:val="24"/>
                <w:szCs w:val="21"/>
                <w:highlight w:val="none"/>
                <w:lang w:val="en-US" w:eastAsia="zh-CN"/>
              </w:rPr>
              <w:t>9.</w:t>
            </w:r>
            <w:r>
              <w:rPr>
                <w:rFonts w:hint="eastAsia" w:ascii="宋体" w:hAnsi="宋体" w:eastAsia="宋体" w:cs="Times New Roman"/>
                <w:bCs/>
                <w:sz w:val="24"/>
                <w:szCs w:val="21"/>
                <w:highlight w:val="none"/>
                <w:lang w:val="en-US" w:eastAsia="zh-CN"/>
              </w:rPr>
              <w:t>大型医院巡察</w:t>
            </w:r>
            <w:r>
              <w:rPr>
                <w:rFonts w:hint="eastAsia" w:ascii="宋体" w:hAnsi="宋体" w:cs="Times New Roman"/>
                <w:bCs/>
                <w:sz w:val="24"/>
                <w:szCs w:val="21"/>
                <w:highlight w:val="none"/>
                <w:lang w:val="en-US" w:eastAsia="zh-CN"/>
              </w:rPr>
              <w:t>财务管理相关内容（核查时间段以巡察工作有关要求为准）。</w:t>
            </w:r>
          </w:p>
          <w:p w14:paraId="0F8E2A7C">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10.</w:t>
            </w:r>
            <w:r>
              <w:rPr>
                <w:rFonts w:hint="eastAsia" w:ascii="宋体" w:hAnsi="宋体" w:eastAsia="宋体" w:cs="Times New Roman"/>
                <w:b w:val="0"/>
                <w:bCs w:val="0"/>
                <w:kern w:val="0"/>
                <w:sz w:val="24"/>
                <w:szCs w:val="24"/>
                <w:highlight w:val="none"/>
                <w:lang w:val="en-US" w:eastAsia="zh-CN"/>
              </w:rPr>
              <w:t>以前年度审计</w:t>
            </w:r>
            <w:r>
              <w:rPr>
                <w:rFonts w:hint="eastAsia" w:ascii="宋体" w:hAnsi="宋体" w:cs="Times New Roman"/>
                <w:b w:val="0"/>
                <w:bCs w:val="0"/>
                <w:kern w:val="0"/>
                <w:sz w:val="24"/>
                <w:szCs w:val="24"/>
                <w:highlight w:val="none"/>
                <w:lang w:val="en-US" w:eastAsia="zh-CN"/>
              </w:rPr>
              <w:t>发现</w:t>
            </w:r>
            <w:r>
              <w:rPr>
                <w:rFonts w:hint="eastAsia" w:ascii="宋体" w:hAnsi="宋体" w:eastAsia="宋体" w:cs="Times New Roman"/>
                <w:b w:val="0"/>
                <w:bCs w:val="0"/>
                <w:kern w:val="0"/>
                <w:sz w:val="24"/>
                <w:szCs w:val="24"/>
                <w:highlight w:val="none"/>
                <w:lang w:val="en-US" w:eastAsia="zh-CN"/>
              </w:rPr>
              <w:t>问题的整改情况。</w:t>
            </w:r>
          </w:p>
          <w:p w14:paraId="41F8AE29">
            <w:pPr>
              <w:pStyle w:val="6"/>
              <w:ind w:firstLine="480" w:firstLineChars="200"/>
              <w:rPr>
                <w:rFonts w:hint="eastAsia" w:ascii="宋体" w:hAnsi="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11.协助核实上级部门交办的审计线索，并单独出具专项报告。</w:t>
            </w:r>
          </w:p>
          <w:p w14:paraId="67CC1096">
            <w:pPr>
              <w:ind w:firstLine="480" w:firstLineChars="200"/>
              <w:rPr>
                <w:rFonts w:hint="eastAsia" w:ascii="宋体" w:hAnsi="宋体" w:cs="Times New Roman"/>
                <w:b w:val="0"/>
                <w:bCs w:val="0"/>
                <w:kern w:val="0"/>
                <w:sz w:val="24"/>
                <w:szCs w:val="24"/>
                <w:highlight w:val="none"/>
                <w:lang w:val="en" w:eastAsia="zh-CN"/>
              </w:rPr>
            </w:pPr>
            <w:r>
              <w:rPr>
                <w:rFonts w:hint="default" w:ascii="宋体" w:hAnsi="宋体" w:cs="Times New Roman"/>
                <w:b w:val="0"/>
                <w:bCs w:val="0"/>
                <w:kern w:val="0"/>
                <w:sz w:val="24"/>
                <w:szCs w:val="24"/>
                <w:highlight w:val="none"/>
                <w:lang w:val="en" w:eastAsia="zh-CN"/>
              </w:rPr>
              <w:t>12..</w:t>
            </w:r>
            <w:r>
              <w:rPr>
                <w:rFonts w:hint="eastAsia" w:ascii="宋体" w:hAnsi="宋体" w:cs="Times New Roman"/>
                <w:b w:val="0"/>
                <w:bCs w:val="0"/>
                <w:kern w:val="0"/>
                <w:sz w:val="24"/>
                <w:szCs w:val="24"/>
                <w:highlight w:val="none"/>
                <w:lang w:val="en" w:eastAsia="zh-CN"/>
              </w:rPr>
              <w:t>重点审计</w:t>
            </w:r>
            <w:r>
              <w:rPr>
                <w:rFonts w:hint="default" w:ascii="宋体" w:hAnsi="宋体" w:cs="Times New Roman"/>
                <w:b w:val="0"/>
                <w:bCs w:val="0"/>
                <w:kern w:val="0"/>
                <w:sz w:val="24"/>
                <w:szCs w:val="24"/>
                <w:highlight w:val="none"/>
                <w:lang w:val="en" w:eastAsia="zh-CN"/>
              </w:rPr>
              <w:t>差旅费、培训费</w:t>
            </w:r>
            <w:r>
              <w:rPr>
                <w:rFonts w:hint="eastAsia" w:ascii="宋体" w:hAnsi="宋体" w:cs="Times New Roman"/>
                <w:b w:val="0"/>
                <w:bCs w:val="0"/>
                <w:kern w:val="0"/>
                <w:sz w:val="24"/>
                <w:szCs w:val="24"/>
                <w:highlight w:val="none"/>
                <w:lang w:val="en" w:eastAsia="zh-CN"/>
              </w:rPr>
              <w:t>、</w:t>
            </w:r>
            <w:r>
              <w:rPr>
                <w:rFonts w:hint="default" w:ascii="宋体" w:hAnsi="宋体" w:cs="Times New Roman"/>
                <w:b w:val="0"/>
                <w:bCs w:val="0"/>
                <w:kern w:val="0"/>
                <w:sz w:val="24"/>
                <w:szCs w:val="24"/>
                <w:highlight w:val="none"/>
                <w:lang w:val="en" w:eastAsia="zh-CN"/>
              </w:rPr>
              <w:t>加班费、评审费</w:t>
            </w:r>
            <w:r>
              <w:rPr>
                <w:rFonts w:hint="eastAsia" w:ascii="宋体" w:hAnsi="宋体" w:cs="Times New Roman"/>
                <w:b w:val="0"/>
                <w:bCs w:val="0"/>
                <w:kern w:val="0"/>
                <w:sz w:val="24"/>
                <w:szCs w:val="24"/>
                <w:highlight w:val="none"/>
                <w:lang w:val="en" w:eastAsia="zh-CN"/>
              </w:rPr>
              <w:t>是否规范。</w:t>
            </w:r>
          </w:p>
          <w:p w14:paraId="79FA8CB1">
            <w:pPr>
              <w:ind w:firstLine="480" w:firstLineChars="200"/>
              <w:rPr>
                <w:rFonts w:hint="eastAsia" w:ascii="宋体" w:hAnsi="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13.国有资产管理及使用情况，是否做到账实相符，账账相符，以前年度审计发现问题整改情况等。</w:t>
            </w:r>
          </w:p>
          <w:p w14:paraId="37E34A12">
            <w:pPr>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14.行政事业单位政府物业出租情况，重点审</w:t>
            </w:r>
            <w:r>
              <w:rPr>
                <w:rFonts w:hint="default" w:ascii="宋体" w:hAnsi="宋体" w:cs="Times New Roman"/>
                <w:b w:val="0"/>
                <w:bCs w:val="0"/>
                <w:kern w:val="0"/>
                <w:sz w:val="24"/>
                <w:szCs w:val="24"/>
                <w:highlight w:val="none"/>
                <w:lang w:val="en" w:eastAsia="zh-CN"/>
              </w:rPr>
              <w:t>计</w:t>
            </w:r>
            <w:r>
              <w:rPr>
                <w:rFonts w:hint="default" w:ascii="宋体" w:hAnsi="宋体" w:eastAsia="宋体" w:cs="Times New Roman"/>
                <w:bCs w:val="0"/>
                <w:kern w:val="0"/>
                <w:sz w:val="24"/>
                <w:szCs w:val="24"/>
                <w:highlight w:val="none"/>
                <w:lang w:val="en" w:eastAsia="zh-CN"/>
              </w:rPr>
              <w:t>各单位物业出租出借</w:t>
            </w:r>
            <w:r>
              <w:rPr>
                <w:rFonts w:hint="eastAsia" w:ascii="宋体" w:hAnsi="宋体" w:cs="Times New Roman"/>
                <w:bCs w:val="0"/>
                <w:kern w:val="0"/>
                <w:sz w:val="24"/>
                <w:szCs w:val="24"/>
                <w:highlight w:val="none"/>
                <w:lang w:val="en-US" w:eastAsia="zh-CN"/>
              </w:rPr>
              <w:t>程序是否合规，租金是否合理，</w:t>
            </w:r>
            <w:r>
              <w:rPr>
                <w:rFonts w:hint="eastAsia" w:ascii="宋体" w:hAnsi="宋体" w:eastAsia="宋体" w:cs="Times New Roman"/>
                <w:kern w:val="0"/>
                <w:sz w:val="24"/>
                <w:szCs w:val="24"/>
                <w:highlight w:val="none"/>
              </w:rPr>
              <w:t>条款是否符合行政事业单位政府物业出租规定</w:t>
            </w:r>
            <w:r>
              <w:rPr>
                <w:rFonts w:hint="eastAsia" w:ascii="宋体" w:hAnsi="宋体" w:cs="Times New Roman"/>
                <w:kern w:val="0"/>
                <w:sz w:val="24"/>
                <w:szCs w:val="24"/>
                <w:highlight w:val="none"/>
                <w:lang w:eastAsia="zh-CN"/>
              </w:rPr>
              <w:t>等。</w:t>
            </w:r>
          </w:p>
          <w:p w14:paraId="7A5F15AB">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15.</w:t>
            </w:r>
            <w:r>
              <w:rPr>
                <w:rFonts w:hint="eastAsia" w:ascii="宋体" w:hAnsi="宋体" w:eastAsia="宋体" w:cs="Times New Roman"/>
                <w:b w:val="0"/>
                <w:bCs w:val="0"/>
                <w:kern w:val="0"/>
                <w:sz w:val="24"/>
                <w:szCs w:val="24"/>
                <w:highlight w:val="none"/>
                <w:lang w:val="en-US" w:eastAsia="zh-CN"/>
              </w:rPr>
              <w:t>其他要求的审计事项。</w:t>
            </w:r>
          </w:p>
          <w:p w14:paraId="5843EC6C">
            <w:pPr>
              <w:pStyle w:val="6"/>
              <w:ind w:firstLine="482" w:firstLineChars="200"/>
              <w:rPr>
                <w:rFonts w:hint="eastAsia" w:ascii="宋体" w:hAnsi="宋体" w:eastAsia="宋体" w:cs="Times New Roman"/>
                <w:b/>
                <w:bCs/>
                <w:kern w:val="0"/>
                <w:sz w:val="24"/>
                <w:szCs w:val="24"/>
                <w:highlight w:val="none"/>
                <w:lang w:val="en-US" w:eastAsia="zh-CN"/>
              </w:rPr>
            </w:pPr>
            <w:r>
              <w:rPr>
                <w:rFonts w:hint="eastAsia" w:ascii="宋体" w:hAnsi="宋体" w:cs="Times New Roman"/>
                <w:b/>
                <w:bCs/>
                <w:kern w:val="0"/>
                <w:sz w:val="24"/>
                <w:szCs w:val="24"/>
                <w:highlight w:val="none"/>
                <w:lang w:val="en-US" w:eastAsia="zh-CN"/>
              </w:rPr>
              <w:t>（四）</w:t>
            </w:r>
            <w:r>
              <w:rPr>
                <w:rFonts w:hint="eastAsia" w:ascii="宋体" w:hAnsi="宋体" w:eastAsia="宋体" w:cs="Times New Roman"/>
                <w:b/>
                <w:bCs/>
                <w:kern w:val="0"/>
                <w:sz w:val="24"/>
                <w:szCs w:val="24"/>
                <w:highlight w:val="none"/>
                <w:lang w:val="en-US" w:eastAsia="zh-CN"/>
              </w:rPr>
              <w:t>人员要求</w:t>
            </w:r>
          </w:p>
          <w:p w14:paraId="5A7B43B9">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w:t>
            </w:r>
            <w:r>
              <w:rPr>
                <w:rFonts w:hint="eastAsia" w:ascii="宋体" w:hAnsi="宋体" w:eastAsia="宋体" w:cs="Times New Roman"/>
                <w:b w:val="0"/>
                <w:bCs w:val="0"/>
                <w:kern w:val="0"/>
                <w:sz w:val="24"/>
                <w:szCs w:val="24"/>
                <w:highlight w:val="none"/>
                <w:lang w:val="en-US" w:eastAsia="zh-CN"/>
              </w:rPr>
              <w:t>人员投入。</w:t>
            </w:r>
          </w:p>
          <w:p w14:paraId="6B308D65">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1</w:t>
            </w: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中标人参与项目审计至少派4人参与驻点，驻点时间至少两周，其中项目负责人需具有高级会计师或高级审计师或注册会计师资格，负责中标人现场审计协调、管理及审计实施等工作</w:t>
            </w:r>
            <w:r>
              <w:rPr>
                <w:rFonts w:hint="eastAsia" w:ascii="宋体" w:hAnsi="宋体" w:cs="Times New Roman"/>
                <w:b w:val="0"/>
                <w:bCs w:val="0"/>
                <w:kern w:val="0"/>
                <w:sz w:val="24"/>
                <w:szCs w:val="24"/>
                <w:highlight w:val="none"/>
                <w:lang w:val="en-US" w:eastAsia="zh-CN"/>
              </w:rPr>
              <w:t>；</w:t>
            </w:r>
          </w:p>
          <w:p w14:paraId="3CC38182">
            <w:pPr>
              <w:pStyle w:val="6"/>
              <w:ind w:firstLine="480" w:firstLineChars="200"/>
              <w:rPr>
                <w:rFonts w:hint="default"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w:t>
            </w:r>
            <w:r>
              <w:rPr>
                <w:rFonts w:hint="eastAsia" w:ascii="宋体" w:hAnsi="宋体" w:eastAsia="宋体" w:cs="Times New Roman"/>
                <w:b w:val="0"/>
                <w:bCs w:val="0"/>
                <w:kern w:val="0"/>
                <w:sz w:val="24"/>
                <w:szCs w:val="24"/>
                <w:highlight w:val="none"/>
                <w:lang w:val="en-US" w:eastAsia="zh-CN"/>
              </w:rPr>
              <w:t>2</w:t>
            </w:r>
            <w:r>
              <w:rPr>
                <w:rFonts w:hint="eastAsia" w:ascii="宋体" w:hAnsi="宋体" w:cs="Times New Roman"/>
                <w:b w:val="0"/>
                <w:bCs w:val="0"/>
                <w:kern w:val="0"/>
                <w:sz w:val="24"/>
                <w:szCs w:val="24"/>
                <w:highlight w:val="none"/>
                <w:lang w:val="en-US" w:eastAsia="zh-CN"/>
              </w:rPr>
              <w:t>）指定一名审计专员，全程跟进审计工作，协助做好审计事项协调、技术指导、档案整理、资料汇总分析、审计系统维护等工作。</w:t>
            </w:r>
          </w:p>
          <w:p w14:paraId="4A906E21">
            <w:pPr>
              <w:spacing w:line="360" w:lineRule="auto"/>
              <w:jc w:val="left"/>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2.</w:t>
            </w:r>
            <w:r>
              <w:rPr>
                <w:rFonts w:hint="eastAsia" w:ascii="宋体" w:hAnsi="宋体" w:eastAsia="宋体" w:cs="Times New Roman"/>
                <w:b w:val="0"/>
                <w:bCs w:val="0"/>
                <w:kern w:val="0"/>
                <w:sz w:val="24"/>
                <w:szCs w:val="24"/>
                <w:highlight w:val="none"/>
                <w:lang w:val="en-US" w:eastAsia="zh-CN"/>
              </w:rPr>
              <w:t>人员变更。在服务期限内，项目人员应保持相对稳定，原则上不得更换；因特殊情况需要更换项目人员的，须经采购人书面同意后方可更换，替换人员必须符合要求，并提供替换人员的技术职称、执业资格、从业经历和工作年限等证明资料。</w:t>
            </w:r>
          </w:p>
          <w:p w14:paraId="4690DB5A">
            <w:pPr>
              <w:pStyle w:val="6"/>
              <w:ind w:firstLine="482" w:firstLineChars="200"/>
              <w:rPr>
                <w:rFonts w:hint="eastAsia" w:ascii="宋体" w:hAnsi="宋体" w:eastAsia="宋体" w:cs="Times New Roman"/>
                <w:b/>
                <w:bCs/>
                <w:kern w:val="0"/>
                <w:sz w:val="24"/>
                <w:szCs w:val="24"/>
                <w:highlight w:val="none"/>
                <w:lang w:val="en-US" w:eastAsia="zh-CN"/>
              </w:rPr>
            </w:pPr>
            <w:r>
              <w:rPr>
                <w:rFonts w:hint="eastAsia" w:ascii="宋体" w:hAnsi="宋体" w:eastAsia="宋体" w:cs="Times New Roman"/>
                <w:b/>
                <w:bCs/>
                <w:kern w:val="0"/>
                <w:sz w:val="24"/>
                <w:szCs w:val="24"/>
                <w:highlight w:val="none"/>
                <w:lang w:val="en-US" w:eastAsia="zh-CN"/>
              </w:rPr>
              <w:t>其他要求</w:t>
            </w:r>
            <w:r>
              <w:rPr>
                <w:rFonts w:hint="eastAsia" w:ascii="宋体" w:hAnsi="宋体" w:cs="Times New Roman"/>
                <w:b/>
                <w:bCs/>
                <w:kern w:val="0"/>
                <w:sz w:val="24"/>
                <w:szCs w:val="24"/>
                <w:highlight w:val="none"/>
                <w:lang w:val="en-US" w:eastAsia="zh-CN"/>
              </w:rPr>
              <w:t>：</w:t>
            </w:r>
          </w:p>
          <w:p w14:paraId="30DA653E">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1.</w:t>
            </w:r>
            <w:r>
              <w:rPr>
                <w:rFonts w:hint="eastAsia" w:ascii="宋体" w:hAnsi="宋体" w:eastAsia="宋体" w:cs="Times New Roman"/>
                <w:b w:val="0"/>
                <w:bCs w:val="0"/>
                <w:kern w:val="0"/>
                <w:sz w:val="24"/>
                <w:szCs w:val="24"/>
                <w:highlight w:val="none"/>
                <w:lang w:val="en-US" w:eastAsia="zh-CN"/>
              </w:rPr>
              <w:t>中标人要严格依照国家颁布的有关法律、法规及政策要求，符合相关的技术规范和标准；</w:t>
            </w:r>
          </w:p>
          <w:p w14:paraId="695E2A2D">
            <w:pPr>
              <w:pStyle w:val="6"/>
              <w:ind w:firstLine="480" w:firstLineChars="200"/>
              <w:rPr>
                <w:rFonts w:hint="eastAsia" w:ascii="宋体" w:hAnsi="宋体" w:eastAsia="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2.</w:t>
            </w:r>
            <w:r>
              <w:rPr>
                <w:rFonts w:hint="eastAsia" w:ascii="宋体" w:hAnsi="宋体" w:eastAsia="宋体" w:cs="Times New Roman"/>
                <w:b w:val="0"/>
                <w:bCs w:val="0"/>
                <w:kern w:val="0"/>
                <w:sz w:val="24"/>
                <w:szCs w:val="24"/>
                <w:highlight w:val="none"/>
                <w:lang w:val="en-US" w:eastAsia="zh-CN"/>
              </w:rPr>
              <w:t>开展审计之前应</w:t>
            </w:r>
            <w:r>
              <w:rPr>
                <w:rFonts w:hint="eastAsia" w:ascii="宋体" w:hAnsi="宋体" w:cs="Times New Roman"/>
                <w:b w:val="0"/>
                <w:bCs w:val="0"/>
                <w:kern w:val="0"/>
                <w:sz w:val="24"/>
                <w:szCs w:val="24"/>
                <w:highlight w:val="none"/>
                <w:lang w:val="en-US" w:eastAsia="zh-CN"/>
              </w:rPr>
              <w:t>深入研究</w:t>
            </w:r>
            <w:r>
              <w:rPr>
                <w:rFonts w:hint="eastAsia" w:ascii="宋体" w:hAnsi="宋体" w:eastAsia="宋体" w:cs="Times New Roman"/>
                <w:b w:val="0"/>
                <w:bCs w:val="0"/>
                <w:kern w:val="0"/>
                <w:sz w:val="24"/>
                <w:szCs w:val="24"/>
                <w:highlight w:val="none"/>
                <w:lang w:val="en-US" w:eastAsia="zh-CN"/>
              </w:rPr>
              <w:t>项目</w:t>
            </w:r>
            <w:r>
              <w:rPr>
                <w:rFonts w:hint="eastAsia" w:ascii="宋体" w:hAnsi="宋体" w:cs="Times New Roman"/>
                <w:b w:val="0"/>
                <w:bCs w:val="0"/>
                <w:kern w:val="0"/>
                <w:sz w:val="24"/>
                <w:szCs w:val="24"/>
                <w:highlight w:val="none"/>
                <w:lang w:val="en-US" w:eastAsia="zh-CN"/>
              </w:rPr>
              <w:t>有关要求</w:t>
            </w:r>
            <w:r>
              <w:rPr>
                <w:rFonts w:hint="eastAsia" w:ascii="宋体" w:hAnsi="宋体" w:eastAsia="宋体" w:cs="Times New Roman"/>
                <w:b w:val="0"/>
                <w:bCs w:val="0"/>
                <w:kern w:val="0"/>
                <w:sz w:val="24"/>
                <w:szCs w:val="24"/>
                <w:highlight w:val="none"/>
                <w:lang w:val="en-US" w:eastAsia="zh-CN"/>
              </w:rPr>
              <w:t>，</w:t>
            </w:r>
            <w:r>
              <w:rPr>
                <w:rFonts w:hint="eastAsia" w:ascii="宋体" w:hAnsi="宋体" w:cs="Times New Roman"/>
                <w:b w:val="0"/>
                <w:bCs w:val="0"/>
                <w:kern w:val="0"/>
                <w:sz w:val="24"/>
                <w:szCs w:val="24"/>
                <w:highlight w:val="none"/>
                <w:lang w:val="en-US" w:eastAsia="zh-CN"/>
              </w:rPr>
              <w:t>准确把握</w:t>
            </w:r>
            <w:r>
              <w:rPr>
                <w:rFonts w:hint="eastAsia" w:ascii="宋体" w:hAnsi="宋体" w:eastAsia="宋体" w:cs="Times New Roman"/>
                <w:b w:val="0"/>
                <w:bCs w:val="0"/>
                <w:kern w:val="0"/>
                <w:sz w:val="24"/>
                <w:szCs w:val="24"/>
                <w:highlight w:val="none"/>
                <w:lang w:val="en-US" w:eastAsia="zh-CN"/>
              </w:rPr>
              <w:t>项目的难点和重点，制定</w:t>
            </w:r>
            <w:r>
              <w:rPr>
                <w:rFonts w:hint="eastAsia" w:ascii="宋体" w:hAnsi="宋体" w:cs="Times New Roman"/>
                <w:b w:val="0"/>
                <w:bCs w:val="0"/>
                <w:kern w:val="0"/>
                <w:sz w:val="24"/>
                <w:szCs w:val="24"/>
                <w:highlight w:val="none"/>
                <w:lang w:val="en-US" w:eastAsia="zh-CN"/>
              </w:rPr>
              <w:t>详细的审计工作方案，根据要求研究草拟审计报告等文件的的格式化文本</w:t>
            </w:r>
            <w:r>
              <w:rPr>
                <w:rFonts w:hint="eastAsia" w:ascii="宋体" w:hAnsi="宋体" w:eastAsia="宋体" w:cs="Times New Roman"/>
                <w:b w:val="0"/>
                <w:bCs w:val="0"/>
                <w:kern w:val="0"/>
                <w:sz w:val="24"/>
                <w:szCs w:val="24"/>
                <w:highlight w:val="none"/>
                <w:lang w:val="en-US" w:eastAsia="zh-CN"/>
              </w:rPr>
              <w:t>；</w:t>
            </w:r>
          </w:p>
          <w:p w14:paraId="57FF89B7">
            <w:pPr>
              <w:pStyle w:val="6"/>
              <w:ind w:firstLine="480" w:firstLineChars="200"/>
              <w:rPr>
                <w:rFonts w:hint="eastAsia" w:ascii="宋体" w:hAnsi="宋体" w:cs="Times New Roman"/>
                <w:b w:val="0"/>
                <w:bCs w:val="0"/>
                <w:kern w:val="0"/>
                <w:sz w:val="24"/>
                <w:szCs w:val="24"/>
                <w:highlight w:val="none"/>
                <w:lang w:val="en-US" w:eastAsia="zh-CN"/>
              </w:rPr>
            </w:pPr>
            <w:r>
              <w:rPr>
                <w:rFonts w:hint="eastAsia" w:ascii="宋体" w:hAnsi="宋体" w:cs="Times New Roman"/>
                <w:b w:val="0"/>
                <w:bCs w:val="0"/>
                <w:kern w:val="0"/>
                <w:sz w:val="24"/>
                <w:szCs w:val="24"/>
                <w:highlight w:val="none"/>
                <w:lang w:val="en-US" w:eastAsia="zh-CN"/>
              </w:rPr>
              <w:t>3.</w:t>
            </w:r>
            <w:r>
              <w:rPr>
                <w:rFonts w:hint="eastAsia" w:ascii="宋体" w:hAnsi="宋体" w:eastAsia="宋体" w:cs="Times New Roman"/>
                <w:b w:val="0"/>
                <w:bCs w:val="0"/>
                <w:kern w:val="0"/>
                <w:sz w:val="24"/>
                <w:szCs w:val="24"/>
                <w:highlight w:val="none"/>
                <w:lang w:val="en-US" w:eastAsia="zh-CN"/>
              </w:rPr>
              <w:t>协助做好审计事项协调、技术指导、档案整理、资料汇总分析、审计系统维护等工作</w:t>
            </w:r>
            <w:r>
              <w:rPr>
                <w:rFonts w:hint="eastAsia" w:ascii="宋体" w:hAnsi="宋体" w:cs="Times New Roman"/>
                <w:b w:val="0"/>
                <w:bCs w:val="0"/>
                <w:kern w:val="0"/>
                <w:sz w:val="24"/>
                <w:szCs w:val="24"/>
                <w:highlight w:val="none"/>
                <w:lang w:val="en-US" w:eastAsia="zh-CN"/>
              </w:rPr>
              <w:t>。</w:t>
            </w:r>
          </w:p>
          <w:p w14:paraId="34C967A9">
            <w:pPr>
              <w:ind w:firstLine="480" w:firstLineChars="200"/>
              <w:rPr>
                <w:rFonts w:hint="default"/>
                <w:lang w:val="en-US" w:eastAsia="zh-CN"/>
              </w:rPr>
            </w:pPr>
            <w:r>
              <w:rPr>
                <w:rFonts w:hint="eastAsia" w:ascii="宋体" w:hAnsi="宋体" w:cs="Times New Roman"/>
                <w:b w:val="0"/>
                <w:bCs w:val="0"/>
                <w:kern w:val="0"/>
                <w:sz w:val="24"/>
                <w:szCs w:val="24"/>
                <w:highlight w:val="none"/>
                <w:lang w:val="en-US" w:eastAsia="zh-CN"/>
              </w:rPr>
              <w:t>4.中标人应深刻把握本次审计工作的政治敏感性，制定确实可靠的保密措施，确保各项保密工作落实到位，严控审计资料知悉范围，严禁将有关审计资料用于本次审计以外的其他任何事项。</w:t>
            </w:r>
          </w:p>
          <w:p w14:paraId="781AD318">
            <w:pPr>
              <w:pStyle w:val="6"/>
              <w:ind w:firstLine="480" w:firstLineChars="200"/>
              <w:rPr>
                <w:rFonts w:hint="eastAsia" w:ascii="Times New Roman" w:hAnsi="Times New Roman" w:eastAsia="宋体" w:cs="Times New Roman"/>
                <w:kern w:val="2"/>
                <w:sz w:val="21"/>
                <w:lang w:val="en-US" w:eastAsia="zh-CN" w:bidi="ar-SA"/>
              </w:rPr>
            </w:pPr>
            <w:r>
              <w:rPr>
                <w:rFonts w:hint="eastAsia" w:ascii="宋体" w:hAnsi="宋体" w:cs="Times New Roman"/>
                <w:b w:val="0"/>
                <w:bCs w:val="0"/>
                <w:kern w:val="0"/>
                <w:sz w:val="24"/>
                <w:szCs w:val="24"/>
                <w:highlight w:val="none"/>
                <w:lang w:val="en-US" w:eastAsia="zh-CN"/>
              </w:rPr>
              <w:t>5.</w:t>
            </w:r>
            <w:r>
              <w:rPr>
                <w:rFonts w:hint="eastAsia" w:ascii="宋体" w:hAnsi="宋体" w:eastAsia="宋体" w:cs="Times New Roman"/>
                <w:b w:val="0"/>
                <w:bCs w:val="0"/>
                <w:kern w:val="0"/>
                <w:sz w:val="24"/>
                <w:szCs w:val="24"/>
                <w:highlight w:val="none"/>
                <w:lang w:val="en-US" w:eastAsia="zh-CN"/>
              </w:rPr>
              <w:t>中标人应</w:t>
            </w:r>
            <w:r>
              <w:rPr>
                <w:rFonts w:hint="eastAsia" w:ascii="宋体" w:hAnsi="宋体" w:cs="Times New Roman"/>
                <w:b w:val="0"/>
                <w:bCs w:val="0"/>
                <w:kern w:val="0"/>
                <w:sz w:val="24"/>
                <w:szCs w:val="24"/>
                <w:highlight w:val="none"/>
                <w:lang w:val="en-US" w:eastAsia="zh-CN"/>
              </w:rPr>
              <w:t>出具财务收支</w:t>
            </w:r>
            <w:r>
              <w:rPr>
                <w:rFonts w:hint="eastAsia" w:ascii="宋体" w:hAnsi="宋体" w:eastAsia="宋体" w:cs="Times New Roman"/>
                <w:b w:val="0"/>
                <w:bCs w:val="0"/>
                <w:kern w:val="0"/>
                <w:sz w:val="24"/>
                <w:szCs w:val="24"/>
                <w:highlight w:val="none"/>
                <w:lang w:val="en-US" w:eastAsia="zh-CN"/>
              </w:rPr>
              <w:t>审计报告</w:t>
            </w:r>
            <w:r>
              <w:rPr>
                <w:rFonts w:hint="eastAsia" w:ascii="宋体" w:hAnsi="宋体" w:cs="Times New Roman"/>
                <w:b w:val="0"/>
                <w:bCs w:val="0"/>
                <w:kern w:val="0"/>
                <w:sz w:val="24"/>
                <w:szCs w:val="24"/>
                <w:highlight w:val="none"/>
                <w:lang w:val="en-US" w:eastAsia="zh-CN"/>
              </w:rPr>
              <w:t>1份，并根据被审计单位工作需要，出具相关财务报表审计报告</w:t>
            </w:r>
            <w:r>
              <w:rPr>
                <w:rFonts w:hint="eastAsia" w:ascii="宋体" w:hAnsi="宋体" w:eastAsia="宋体" w:cs="Times New Roman"/>
                <w:b w:val="0"/>
                <w:bCs w:val="0"/>
                <w:kern w:val="0"/>
                <w:sz w:val="24"/>
                <w:szCs w:val="24"/>
                <w:highlight w:val="none"/>
                <w:lang w:val="en-US" w:eastAsia="zh-CN"/>
              </w:rPr>
              <w:t>。</w:t>
            </w:r>
          </w:p>
        </w:tc>
      </w:tr>
    </w:tbl>
    <w:p w14:paraId="42FBEEDA">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1074904"/>
      <w:bookmarkStart w:id="10" w:name="_Toc100052474"/>
      <w:bookmarkStart w:id="11" w:name="_Toc73521707"/>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1074905"/>
      <w:bookmarkStart w:id="14" w:name="_Toc100052475"/>
      <w:bookmarkStart w:id="15" w:name="_Toc73521620"/>
      <w:bookmarkStart w:id="16" w:name="_Toc73521708"/>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2861"/>
      <w:bookmarkStart w:id="18" w:name="_Toc201743116"/>
      <w:bookmarkStart w:id="19" w:name="_Toc201997946"/>
      <w:bookmarkStart w:id="20" w:name="_Toc201719118"/>
      <w:bookmarkStart w:id="21" w:name="_Toc201401658"/>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25FA7">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3D826DF">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1"/>
      <w:framePr w:wrap="around" w:vAnchor="text" w:hAnchor="margin" w:xAlign="center" w:y="1"/>
      <w:rPr>
        <w:rStyle w:val="20"/>
      </w:rPr>
    </w:pPr>
    <w:r>
      <w:fldChar w:fldCharType="begin"/>
    </w:r>
    <w:r>
      <w:rPr>
        <w:rStyle w:val="20"/>
      </w:rPr>
      <w:instrText xml:space="preserve">PAGE  </w:instrText>
    </w:r>
    <w:r>
      <w:fldChar w:fldCharType="end"/>
    </w:r>
  </w:p>
  <w:p w14:paraId="11A44BC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CEA7E33"/>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toc 5"/>
    <w:basedOn w:val="1"/>
    <w:next w:val="1"/>
    <w:qFormat/>
    <w:uiPriority w:val="0"/>
    <w:pPr>
      <w:ind w:left="840"/>
      <w:jc w:val="left"/>
    </w:pPr>
    <w:rPr>
      <w:rFonts w:ascii="Calibri" w:hAnsi="Calibri" w:cs="Calibri"/>
      <w:sz w:val="18"/>
      <w:szCs w:val="18"/>
    </w:rPr>
  </w:style>
  <w:style w:type="paragraph" w:styleId="9">
    <w:name w:val="Plain Text"/>
    <w:basedOn w:val="1"/>
    <w:link w:val="25"/>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paragraph" w:customStyle="1" w:styleId="22">
    <w:name w:val="样式 行距: 1.5 倍行距 首行缩进:  2 字符"/>
    <w:basedOn w:val="1"/>
    <w:qFormat/>
    <w:uiPriority w:val="0"/>
    <w:pPr>
      <w:adjustRightInd w:val="0"/>
      <w:snapToGrid w:val="0"/>
      <w:spacing w:line="460" w:lineRule="exact"/>
    </w:pPr>
  </w:style>
  <w:style w:type="paragraph" w:customStyle="1" w:styleId="23">
    <w:name w:val="表格文字"/>
    <w:basedOn w:val="1"/>
    <w:qFormat/>
    <w:uiPriority w:val="0"/>
    <w:pPr>
      <w:spacing w:before="25" w:after="25"/>
    </w:pPr>
    <w:rPr>
      <w:bCs/>
      <w:spacing w:val="10"/>
      <w:sz w:val="24"/>
    </w:rPr>
  </w:style>
  <w:style w:type="character" w:customStyle="1" w:styleId="24">
    <w:name w:val="标题 3 Char"/>
    <w:basedOn w:val="18"/>
    <w:link w:val="4"/>
    <w:qFormat/>
    <w:uiPriority w:val="0"/>
    <w:rPr>
      <w:b/>
      <w:kern w:val="2"/>
      <w:sz w:val="24"/>
    </w:rPr>
  </w:style>
  <w:style w:type="character" w:customStyle="1" w:styleId="25">
    <w:name w:val="纯文本 Char"/>
    <w:basedOn w:val="18"/>
    <w:link w:val="9"/>
    <w:qFormat/>
    <w:uiPriority w:val="0"/>
    <w:rPr>
      <w:rFonts w:ascii="宋体" w:hAnsi="Courier New" w:cs="Courier New"/>
      <w:kern w:val="2"/>
      <w:sz w:val="21"/>
      <w:szCs w:val="21"/>
    </w:rPr>
  </w:style>
  <w:style w:type="paragraph" w:customStyle="1" w:styleId="26">
    <w:name w:val="Char"/>
    <w:basedOn w:val="1"/>
    <w:qFormat/>
    <w:uiPriority w:val="0"/>
    <w:rPr>
      <w:rFonts w:ascii="仿宋_GB2312" w:eastAsia="仿宋_GB2312"/>
      <w:b/>
      <w:sz w:val="32"/>
      <w:szCs w:val="32"/>
    </w:rPr>
  </w:style>
  <w:style w:type="paragraph" w:customStyle="1" w:styleId="27">
    <w:name w:val="样式 (西文) 宋体 行距: 1.5 倍行距"/>
    <w:basedOn w:val="1"/>
    <w:qFormat/>
    <w:uiPriority w:val="0"/>
    <w:pPr>
      <w:spacing w:line="360" w:lineRule="auto"/>
    </w:pPr>
    <w:rPr>
      <w:rFonts w:ascii="宋体" w:hAnsi="宋体" w:cs="宋体"/>
    </w:rPr>
  </w:style>
  <w:style w:type="character" w:customStyle="1" w:styleId="28">
    <w:name w:val="页眉 Char"/>
    <w:basedOn w:val="18"/>
    <w:link w:val="12"/>
    <w:qFormat/>
    <w:uiPriority w:val="0"/>
    <w:rPr>
      <w:kern w:val="2"/>
      <w:sz w:val="18"/>
      <w:szCs w:val="18"/>
    </w:rPr>
  </w:style>
  <w:style w:type="character" w:customStyle="1" w:styleId="29">
    <w:name w:val="页脚 Char"/>
    <w:basedOn w:val="18"/>
    <w:link w:val="11"/>
    <w:qFormat/>
    <w:uiPriority w:val="99"/>
    <w:rPr>
      <w:kern w:val="2"/>
      <w:sz w:val="18"/>
      <w:szCs w:val="18"/>
    </w:rPr>
  </w:style>
  <w:style w:type="character" w:customStyle="1" w:styleId="30">
    <w:name w:val="标题 2 Char"/>
    <w:basedOn w:val="18"/>
    <w:link w:val="3"/>
    <w:semiHidden/>
    <w:qFormat/>
    <w:uiPriority w:val="0"/>
    <w:rPr>
      <w:rFonts w:asciiTheme="majorHAnsi" w:hAnsiTheme="majorHAnsi" w:eastAsiaTheme="majorEastAsia" w:cstheme="majorBidi"/>
      <w:b/>
      <w:bCs/>
      <w:kern w:val="2"/>
      <w:sz w:val="32"/>
      <w:szCs w:val="32"/>
    </w:rPr>
  </w:style>
  <w:style w:type="paragraph" w:customStyle="1" w:styleId="31">
    <w:name w:val="List Paragraph"/>
    <w:basedOn w:val="1"/>
    <w:qFormat/>
    <w:uiPriority w:val="34"/>
    <w:pPr>
      <w:ind w:firstLine="420" w:firstLineChars="200"/>
    </w:pPr>
    <w:rPr>
      <w:rFonts w:ascii="Calibri" w:hAnsi="Calibri"/>
      <w:szCs w:val="22"/>
    </w:rPr>
  </w:style>
  <w:style w:type="character" w:customStyle="1" w:styleId="32">
    <w:name w:val="标题 1 Char"/>
    <w:basedOn w:val="18"/>
    <w:link w:val="2"/>
    <w:qFormat/>
    <w:uiPriority w:val="0"/>
    <w:rPr>
      <w:b/>
      <w:bCs/>
      <w:kern w:val="44"/>
      <w:sz w:val="44"/>
      <w:szCs w:val="44"/>
    </w:rPr>
  </w:style>
  <w:style w:type="paragraph" w:customStyle="1" w:styleId="33">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4">
    <w:name w:val="_Style 1"/>
    <w:basedOn w:val="1"/>
    <w:qFormat/>
    <w:uiPriority w:val="34"/>
    <w:pPr>
      <w:ind w:firstLine="420" w:firstLineChars="200"/>
    </w:pPr>
  </w:style>
  <w:style w:type="paragraph" w:customStyle="1" w:styleId="35">
    <w:name w:val="样式3"/>
    <w:basedOn w:val="1"/>
    <w:qFormat/>
    <w:uiPriority w:val="0"/>
    <w:pPr>
      <w:spacing w:line="0" w:lineRule="atLeast"/>
      <w:outlineLvl w:val="0"/>
    </w:pPr>
    <w:rPr>
      <w:rFonts w:ascii="宋体" w:hAnsi="Courier New"/>
      <w:sz w:val="28"/>
      <w:szCs w:val="24"/>
    </w:rPr>
  </w:style>
  <w:style w:type="paragraph" w:customStyle="1" w:styleId="36">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7">
    <w:name w:val="招标文件样式2"/>
    <w:basedOn w:val="1"/>
    <w:qFormat/>
    <w:uiPriority w:val="99"/>
    <w:pPr>
      <w:jc w:val="center"/>
      <w:outlineLvl w:val="0"/>
    </w:pPr>
    <w:rPr>
      <w:rFonts w:ascii="宋体" w:hAnsi="宋体"/>
      <w:b/>
      <w:sz w:val="28"/>
      <w:szCs w:val="28"/>
    </w:rPr>
  </w:style>
  <w:style w:type="paragraph" w:customStyle="1" w:styleId="38">
    <w:name w:val="列出段落1"/>
    <w:basedOn w:val="1"/>
    <w:qFormat/>
    <w:uiPriority w:val="99"/>
    <w:pPr>
      <w:ind w:firstLine="420" w:firstLineChars="200"/>
    </w:pPr>
  </w:style>
  <w:style w:type="paragraph" w:customStyle="1" w:styleId="39">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40">
    <w:name w:val="List Paragraph1"/>
    <w:basedOn w:val="1"/>
    <w:autoRedefine/>
    <w:qFormat/>
    <w:uiPriority w:val="99"/>
    <w:pPr>
      <w:ind w:firstLine="420" w:firstLineChars="200"/>
    </w:pPr>
  </w:style>
  <w:style w:type="paragraph" w:customStyle="1" w:styleId="41">
    <w:name w:val="msolistparagraph"/>
    <w:basedOn w:val="1"/>
    <w:autoRedefine/>
    <w:qFormat/>
    <w:uiPriority w:val="0"/>
    <w:pPr>
      <w:adjustRightInd w:val="0"/>
      <w:snapToGrid w:val="0"/>
      <w:ind w:firstLine="420" w:firstLineChars="200"/>
    </w:pPr>
    <w:rPr>
      <w:sz w:val="28"/>
      <w:szCs w:val="24"/>
    </w:rPr>
  </w:style>
  <w:style w:type="character" w:customStyle="1" w:styleId="42">
    <w:name w:val="font31"/>
    <w:basedOn w:val="18"/>
    <w:autoRedefine/>
    <w:qFormat/>
    <w:uiPriority w:val="0"/>
    <w:rPr>
      <w:rFonts w:hint="eastAsia" w:ascii="宋体" w:hAnsi="宋体" w:eastAsia="宋体" w:cs="Times New Roman"/>
      <w:color w:val="000000"/>
      <w:sz w:val="20"/>
      <w:szCs w:val="20"/>
      <w:u w:val="none"/>
    </w:rPr>
  </w:style>
  <w:style w:type="character" w:customStyle="1" w:styleId="43">
    <w:name w:val="font21"/>
    <w:basedOn w:val="18"/>
    <w:qFormat/>
    <w:uiPriority w:val="0"/>
    <w:rPr>
      <w:rFonts w:hint="eastAsia" w:ascii="宋体" w:hAnsi="宋体" w:eastAsia="宋体" w:cs="宋体"/>
      <w:color w:val="000000"/>
      <w:sz w:val="18"/>
      <w:szCs w:val="18"/>
      <w:u w:val="none"/>
    </w:rPr>
  </w:style>
  <w:style w:type="paragraph" w:customStyle="1" w:styleId="4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5">
    <w:name w:val="正文文本1"/>
    <w:basedOn w:val="1"/>
    <w:qFormat/>
    <w:uiPriority w:val="0"/>
    <w:pPr>
      <w:spacing w:line="360" w:lineRule="auto"/>
    </w:pPr>
    <w:rPr>
      <w:b/>
      <w:bCs/>
      <w:sz w:val="24"/>
      <w:szCs w:val="24"/>
    </w:rPr>
  </w:style>
  <w:style w:type="paragraph" w:customStyle="1" w:styleId="46">
    <w:name w:val="Table Text"/>
    <w:basedOn w:val="1"/>
    <w:qFormat/>
    <w:uiPriority w:val="0"/>
    <w:rPr>
      <w:rFonts w:ascii="宋体" w:hAnsi="宋体" w:eastAsia="宋体" w:cs="宋体"/>
      <w:sz w:val="20"/>
      <w:szCs w:val="20"/>
      <w:lang w:val="en-US" w:eastAsia="en-US" w:bidi="ar-SA"/>
    </w:rPr>
  </w:style>
  <w:style w:type="table" w:customStyle="1" w:styleId="47">
    <w:name w:val="Table Normal"/>
    <w:qFormat/>
    <w:uiPriority w:val="0"/>
    <w:tblPr>
      <w:tblCellMar>
        <w:top w:w="0" w:type="dxa"/>
        <w:left w:w="0" w:type="dxa"/>
        <w:bottom w:w="0" w:type="dxa"/>
        <w:right w:w="0" w:type="dxa"/>
      </w:tblCellMar>
    </w:tblPr>
  </w:style>
  <w:style w:type="paragraph" w:customStyle="1" w:styleId="48">
    <w:name w:val="￥正文"/>
    <w:basedOn w:val="1"/>
    <w:qFormat/>
    <w:uiPriority w:val="0"/>
    <w:pPr>
      <w:tabs>
        <w:tab w:val="left" w:pos="426"/>
      </w:tabs>
      <w:ind w:firstLine="200" w:firstLineChars="200"/>
    </w:pPr>
    <w:rPr>
      <w:rFonts w:ascii="Calibri" w:hAnsi="Calibri" w:eastAsiaTheme="minorEastAsia"/>
      <w:sz w:val="24"/>
    </w:rPr>
  </w:style>
  <w:style w:type="paragraph" w:customStyle="1" w:styleId="49">
    <w:name w:val="Table Paragraph"/>
    <w:basedOn w:val="1"/>
    <w:qFormat/>
    <w:uiPriority w:val="1"/>
    <w:pPr>
      <w:jc w:val="left"/>
    </w:pPr>
    <w:rPr>
      <w:rFonts w:ascii="等线" w:hAnsi="等线" w:eastAsia="等线"/>
      <w:kern w:val="0"/>
      <w:sz w:val="22"/>
      <w:szCs w:val="22"/>
      <w:lang w:eastAsia="en-US"/>
    </w:rPr>
  </w:style>
  <w:style w:type="paragraph" w:customStyle="1" w:styleId="50">
    <w:name w:val="BodyText"/>
    <w:basedOn w:val="1"/>
    <w:next w:val="1"/>
    <w:qFormat/>
    <w:uiPriority w:val="0"/>
    <w:pPr>
      <w:textAlignment w:val="baseline"/>
    </w:pPr>
    <w:rPr>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4332</Words>
  <Characters>4410</Characters>
  <Lines>48</Lines>
  <Paragraphs>13</Paragraphs>
  <TotalTime>0</TotalTime>
  <ScaleCrop>false</ScaleCrop>
  <LinksUpToDate>false</LinksUpToDate>
  <CharactersWithSpaces>5471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2024-12-04T23:44:00Z</cp:lastPrinted>
  <dcterms:modified xsi:type="dcterms:W3CDTF">2025-08-19T01:23:14Z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000221D7271C4E2E8FE11F1D280BB604_13</vt:lpwstr>
  </property>
  <property fmtid="{D5CDD505-2E9C-101B-9397-08002B2CF9AE}" pid="4" name="KSOTemplateDocerSaveRecord">
    <vt:lpwstr>eyJoZGlkIjoiMmYwOTdmZGI1ODcxNzY3NTA5ZGUxOGE4NmVjYWUxMDUiLCJ1c2VySWQiOiIzMTc3OTE5NzcifQ==</vt:lpwstr>
  </property>
</Properties>
</file>