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F314B">
      <w:pPr>
        <w:rPr>
          <w:rFonts w:ascii="宋体" w:hAnsi="宋体"/>
          <w:sz w:val="24"/>
        </w:rPr>
      </w:pPr>
    </w:p>
    <w:tbl>
      <w:tblPr>
        <w:tblStyle w:val="9"/>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36AD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84031F6">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18E7A708">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6D9221F4">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14:paraId="60405FC2">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1DA2BEB6">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分值</w:t>
            </w:r>
          </w:p>
        </w:tc>
      </w:tr>
      <w:tr w14:paraId="21A6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3D283129">
            <w:pPr>
              <w:keepNext w:val="0"/>
              <w:keepLines w:val="0"/>
              <w:suppressLineNumbers w:val="0"/>
              <w:spacing w:before="0" w:beforeAutospacing="0" w:after="0" w:afterAutospacing="0" w:line="300" w:lineRule="exact"/>
              <w:ind w:left="0" w:right="0"/>
              <w:jc w:val="center"/>
              <w:rPr>
                <w:rFonts w:hint="eastAsia"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31D536CA">
            <w:pPr>
              <w:keepNext w:val="0"/>
              <w:keepLines w:val="0"/>
              <w:suppressLineNumbers w:val="0"/>
              <w:spacing w:before="0" w:beforeAutospacing="0" w:after="0" w:afterAutospacing="0" w:line="300" w:lineRule="exact"/>
              <w:ind w:left="0" w:right="0"/>
              <w:jc w:val="center"/>
              <w:rPr>
                <w:rFonts w:hint="eastAsia" w:ascii="等线" w:hAnsi="等线" w:eastAsia="等线"/>
                <w:sz w:val="24"/>
              </w:rPr>
            </w:pPr>
            <w:r>
              <w:rPr>
                <w:rFonts w:hint="eastAsia" w:ascii="宋体" w:hAnsi="宋体" w:eastAsia="等线" w:cs="宋体"/>
                <w:b/>
                <w:sz w:val="28"/>
                <w:szCs w:val="21"/>
              </w:rPr>
              <w:t>质量部分（45分）</w:t>
            </w:r>
          </w:p>
        </w:tc>
      </w:tr>
      <w:tr w14:paraId="6E3F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6DB6D4C2">
            <w:pPr>
              <w:keepNext w:val="0"/>
              <w:keepLines w:val="0"/>
              <w:suppressLineNumbers w:val="0"/>
              <w:spacing w:before="0" w:beforeAutospacing="0" w:after="0" w:afterAutospacing="0" w:line="300" w:lineRule="exact"/>
              <w:ind w:left="0" w:right="0"/>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0500361E">
            <w:pPr>
              <w:keepNext w:val="0"/>
              <w:keepLines w:val="0"/>
              <w:suppressLineNumbers w:val="0"/>
              <w:spacing w:before="0" w:beforeAutospacing="0" w:after="0" w:afterAutospacing="0" w:line="300" w:lineRule="exact"/>
              <w:ind w:left="-78" w:leftChars="-37" w:right="-73" w:rightChars="-35"/>
              <w:jc w:val="center"/>
              <w:rPr>
                <w:rFonts w:hint="eastAsia" w:ascii="等线" w:hAnsi="等线" w:eastAsia="等线" w:cs="等线"/>
                <w:szCs w:val="21"/>
              </w:rPr>
            </w:pPr>
            <w:r>
              <w:rPr>
                <w:rFonts w:hint="eastAsia" w:ascii="等线" w:hAnsi="等线" w:eastAsia="等线" w:cs="等线"/>
                <w:szCs w:val="21"/>
              </w:rPr>
              <w:t>产品设计</w:t>
            </w:r>
          </w:p>
          <w:p w14:paraId="3391A403">
            <w:pPr>
              <w:keepNext w:val="0"/>
              <w:keepLines w:val="0"/>
              <w:suppressLineNumbers w:val="0"/>
              <w:spacing w:before="0" w:beforeAutospacing="0" w:after="0" w:afterAutospacing="0" w:line="300" w:lineRule="exact"/>
              <w:ind w:left="-78" w:leftChars="-37" w:right="-73" w:rightChars="-35"/>
              <w:jc w:val="center"/>
              <w:rPr>
                <w:rFonts w:hint="eastAsia"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3302310C">
            <w:pPr>
              <w:keepNext w:val="0"/>
              <w:keepLines w:val="0"/>
              <w:suppressLineNumbers w:val="0"/>
              <w:spacing w:before="0" w:beforeAutospacing="0" w:after="0" w:afterAutospacing="0"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评审委员会根据产品设计的合理性情况进行打分。</w:t>
            </w:r>
          </w:p>
          <w:p w14:paraId="3690E3F5">
            <w:pPr>
              <w:keepNext w:val="0"/>
              <w:keepLines w:val="0"/>
              <w:suppressLineNumbers w:val="0"/>
              <w:spacing w:before="0" w:beforeAutospacing="0" w:after="0" w:afterAutospacing="0"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依据：评审专家以临床使用经验为依据。</w:t>
            </w:r>
          </w:p>
          <w:p w14:paraId="7883C695">
            <w:pPr>
              <w:keepNext w:val="0"/>
              <w:keepLines w:val="0"/>
              <w:suppressLineNumbers w:val="0"/>
              <w:spacing w:before="0" w:beforeAutospacing="0" w:after="0" w:afterAutospacing="0" w:line="300" w:lineRule="exact"/>
              <w:ind w:left="-78" w:leftChars="-37" w:right="-73" w:rightChars="-35" w:firstLine="105" w:firstLineChars="50"/>
              <w:jc w:val="left"/>
              <w:rPr>
                <w:rFonts w:hint="eastAsia" w:ascii="等线" w:hAnsi="等线" w:eastAsia="等线" w:cs="等线"/>
                <w:szCs w:val="21"/>
              </w:rPr>
            </w:pPr>
            <w:r>
              <w:rPr>
                <w:rFonts w:hint="eastAsia" w:ascii="等线" w:hAnsi="等线" w:eastAsia="等线" w:cs="等线"/>
                <w:szCs w:val="21"/>
              </w:rPr>
              <w:t>A、好  ；得9分；</w:t>
            </w:r>
          </w:p>
          <w:p w14:paraId="00D0F65D">
            <w:pPr>
              <w:keepNext w:val="0"/>
              <w:keepLines w:val="0"/>
              <w:suppressLineNumbers w:val="0"/>
              <w:spacing w:before="0" w:beforeAutospacing="0" w:after="0" w:afterAutospacing="0" w:line="300" w:lineRule="exact"/>
              <w:ind w:left="-78" w:leftChars="-37" w:right="-73" w:rightChars="-35" w:firstLine="105" w:firstLineChars="50"/>
              <w:jc w:val="left"/>
              <w:rPr>
                <w:rFonts w:hint="eastAsia" w:ascii="等线" w:hAnsi="等线" w:eastAsia="等线" w:cs="等线"/>
                <w:szCs w:val="21"/>
              </w:rPr>
            </w:pPr>
            <w:r>
              <w:rPr>
                <w:rFonts w:hint="eastAsia" w:ascii="等线" w:hAnsi="等线" w:eastAsia="等线" w:cs="等线"/>
                <w:szCs w:val="21"/>
              </w:rPr>
              <w:t>B、较好；得6分；</w:t>
            </w:r>
          </w:p>
          <w:p w14:paraId="5A4DF814">
            <w:pPr>
              <w:keepNext w:val="0"/>
              <w:keepLines w:val="0"/>
              <w:suppressLineNumbers w:val="0"/>
              <w:spacing w:before="0" w:beforeAutospacing="0" w:after="0" w:afterAutospacing="0" w:line="300" w:lineRule="exact"/>
              <w:ind w:left="-78" w:leftChars="-37" w:right="-73" w:rightChars="-35" w:firstLine="105" w:firstLineChars="50"/>
              <w:jc w:val="left"/>
              <w:rPr>
                <w:rFonts w:hint="eastAsia" w:ascii="等线" w:hAnsi="等线" w:eastAsia="等线" w:cs="等线"/>
                <w:szCs w:val="21"/>
              </w:rPr>
            </w:pPr>
            <w:r>
              <w:rPr>
                <w:rFonts w:hint="eastAsia" w:ascii="等线" w:hAnsi="等线" w:eastAsia="等线" w:cs="等线"/>
                <w:szCs w:val="21"/>
              </w:rPr>
              <w:t>C、一般；得2分；</w:t>
            </w:r>
          </w:p>
        </w:tc>
        <w:tc>
          <w:tcPr>
            <w:tcW w:w="772" w:type="dxa"/>
            <w:shd w:val="clear" w:color="auto" w:fill="auto"/>
            <w:vAlign w:val="center"/>
          </w:tcPr>
          <w:p w14:paraId="48083BB5">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9%</w:t>
            </w:r>
          </w:p>
        </w:tc>
        <w:tc>
          <w:tcPr>
            <w:tcW w:w="760" w:type="dxa"/>
            <w:shd w:val="clear" w:color="auto" w:fill="auto"/>
            <w:vAlign w:val="center"/>
          </w:tcPr>
          <w:p w14:paraId="2C92773C">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9分</w:t>
            </w:r>
          </w:p>
        </w:tc>
      </w:tr>
      <w:tr w14:paraId="7F88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14:paraId="57D77287">
            <w:pPr>
              <w:keepNext w:val="0"/>
              <w:keepLines w:val="0"/>
              <w:suppressLineNumbers w:val="0"/>
              <w:spacing w:before="0" w:beforeAutospacing="0" w:after="0" w:afterAutospacing="0" w:line="300" w:lineRule="exact"/>
              <w:ind w:left="0" w:right="0"/>
              <w:jc w:val="center"/>
              <w:rPr>
                <w:rFonts w:hint="eastAsia" w:ascii="宋体" w:hAnsi="宋体" w:eastAsia="等线"/>
                <w:szCs w:val="21"/>
              </w:rPr>
            </w:pPr>
            <w:r>
              <w:rPr>
                <w:rFonts w:hint="eastAsia" w:ascii="宋体" w:hAnsi="宋体" w:eastAsia="等线"/>
                <w:szCs w:val="21"/>
              </w:rPr>
              <w:t>2</w:t>
            </w:r>
          </w:p>
        </w:tc>
        <w:tc>
          <w:tcPr>
            <w:tcW w:w="1301" w:type="dxa"/>
            <w:shd w:val="clear" w:color="auto" w:fill="auto"/>
            <w:vAlign w:val="center"/>
          </w:tcPr>
          <w:p w14:paraId="4F9C76F6">
            <w:pPr>
              <w:keepNext w:val="0"/>
              <w:keepLines w:val="0"/>
              <w:suppressLineNumbers w:val="0"/>
              <w:spacing w:before="0" w:beforeAutospacing="0" w:after="0" w:afterAutospacing="0" w:line="300" w:lineRule="exact"/>
              <w:ind w:left="0" w:right="0"/>
              <w:jc w:val="center"/>
              <w:rPr>
                <w:rFonts w:hint="eastAsia" w:ascii="宋体" w:hAnsi="宋体" w:eastAsia="等线"/>
                <w:szCs w:val="21"/>
              </w:rPr>
            </w:pPr>
            <w:r>
              <w:rPr>
                <w:rFonts w:hint="eastAsia" w:ascii="宋体" w:hAnsi="宋体" w:eastAsia="等线"/>
                <w:szCs w:val="21"/>
              </w:rPr>
              <w:t>产品对比</w:t>
            </w:r>
          </w:p>
          <w:p w14:paraId="2943D049">
            <w:pPr>
              <w:keepNext w:val="0"/>
              <w:keepLines w:val="0"/>
              <w:suppressLineNumbers w:val="0"/>
              <w:spacing w:before="0" w:beforeAutospacing="0" w:after="0" w:afterAutospacing="0" w:line="300" w:lineRule="exact"/>
              <w:ind w:left="0" w:right="0"/>
              <w:jc w:val="center"/>
              <w:rPr>
                <w:rFonts w:hint="eastAsia" w:ascii="宋体" w:hAnsi="宋体" w:eastAsia="等线" w:cs="宋体"/>
                <w:szCs w:val="21"/>
              </w:rPr>
            </w:pPr>
            <w:r>
              <w:rPr>
                <w:rFonts w:hint="eastAsia" w:ascii="宋体" w:hAnsi="宋体" w:eastAsia="等线"/>
                <w:szCs w:val="21"/>
              </w:rPr>
              <w:t>情况</w:t>
            </w:r>
          </w:p>
        </w:tc>
        <w:tc>
          <w:tcPr>
            <w:tcW w:w="6825" w:type="dxa"/>
            <w:shd w:val="clear" w:color="auto" w:fill="auto"/>
            <w:vAlign w:val="center"/>
          </w:tcPr>
          <w:p w14:paraId="12D95296">
            <w:pPr>
              <w:keepNext w:val="0"/>
              <w:keepLines w:val="0"/>
              <w:suppressLineNumbers w:val="0"/>
              <w:spacing w:before="0" w:beforeAutospacing="0" w:after="0" w:afterAutospacing="0" w:line="300" w:lineRule="exact"/>
              <w:ind w:left="0" w:right="0"/>
              <w:rPr>
                <w:rFonts w:hint="eastAsia" w:ascii="宋体" w:hAnsi="宋体" w:eastAsia="等线"/>
                <w:szCs w:val="21"/>
              </w:rPr>
            </w:pPr>
            <w:r>
              <w:rPr>
                <w:rFonts w:hint="eastAsia" w:ascii="宋体" w:hAnsi="宋体" w:eastAsia="等线"/>
                <w:szCs w:val="21"/>
              </w:rPr>
              <w:t>产品性能、材质及质量、临床经验及比对结果情况。</w:t>
            </w:r>
          </w:p>
          <w:p w14:paraId="7B6D30F5">
            <w:pPr>
              <w:keepNext w:val="0"/>
              <w:keepLines w:val="0"/>
              <w:suppressLineNumbers w:val="0"/>
              <w:spacing w:before="0" w:beforeAutospacing="0" w:after="0" w:afterAutospacing="0" w:line="300" w:lineRule="exact"/>
              <w:ind w:left="0" w:right="0"/>
              <w:rPr>
                <w:rFonts w:hint="eastAsia" w:ascii="宋体" w:hAnsi="宋体" w:eastAsia="等线"/>
                <w:szCs w:val="21"/>
              </w:rPr>
            </w:pPr>
            <w:r>
              <w:rPr>
                <w:rFonts w:hint="eastAsia" w:ascii="宋体" w:hAnsi="宋体" w:eastAsia="等线"/>
                <w:szCs w:val="21"/>
              </w:rPr>
              <w:t>依据：评审专家根据样品比对结果来评价。</w:t>
            </w:r>
          </w:p>
          <w:p w14:paraId="1C07F6EA">
            <w:pPr>
              <w:keepNext w:val="0"/>
              <w:keepLines w:val="0"/>
              <w:suppressLineNumbers w:val="0"/>
              <w:spacing w:before="0" w:beforeAutospacing="0" w:after="0" w:afterAutospacing="0" w:line="300" w:lineRule="exact"/>
              <w:ind w:left="0" w:right="0"/>
              <w:rPr>
                <w:rFonts w:hint="eastAsia" w:ascii="宋体" w:hAnsi="宋体" w:eastAsia="等线"/>
                <w:szCs w:val="21"/>
              </w:rPr>
            </w:pPr>
            <w:r>
              <w:rPr>
                <w:rFonts w:hint="eastAsia" w:ascii="等线" w:hAnsi="等线" w:eastAsia="等线"/>
                <w:szCs w:val="21"/>
              </w:rPr>
              <w:t>A、好  ；得20分；</w:t>
            </w:r>
          </w:p>
          <w:p w14:paraId="1855CD58">
            <w:pPr>
              <w:keepNext w:val="0"/>
              <w:keepLines w:val="0"/>
              <w:suppressLineNumbers w:val="0"/>
              <w:spacing w:before="0" w:beforeAutospacing="0" w:after="0" w:afterAutospacing="0" w:line="300" w:lineRule="exact"/>
              <w:ind w:left="0" w:right="0"/>
              <w:rPr>
                <w:rFonts w:hint="eastAsia" w:ascii="等线" w:hAnsi="等线" w:eastAsia="等线"/>
                <w:szCs w:val="21"/>
              </w:rPr>
            </w:pPr>
            <w:r>
              <w:rPr>
                <w:rFonts w:hint="eastAsia" w:ascii="等线" w:hAnsi="等线" w:eastAsia="等线"/>
                <w:szCs w:val="21"/>
              </w:rPr>
              <w:t xml:space="preserve">B、较好；得13分；                                                                                                                                                                                                                                                                                                                                                                                                                                                                                                                                                                                                         </w:t>
            </w:r>
          </w:p>
          <w:p w14:paraId="5B13C30E">
            <w:pPr>
              <w:keepNext w:val="0"/>
              <w:keepLines w:val="0"/>
              <w:suppressLineNumbers w:val="0"/>
              <w:spacing w:before="0" w:beforeAutospacing="0" w:after="0" w:afterAutospacing="0" w:line="300" w:lineRule="exact"/>
              <w:ind w:left="-78" w:leftChars="-37" w:right="-73" w:rightChars="-35" w:firstLine="105" w:firstLineChars="50"/>
              <w:jc w:val="left"/>
              <w:rPr>
                <w:rFonts w:hint="eastAsia" w:ascii="等线" w:hAnsi="等线" w:eastAsia="等线"/>
                <w:szCs w:val="21"/>
              </w:rPr>
            </w:pPr>
            <w:r>
              <w:rPr>
                <w:rFonts w:hint="eastAsia" w:ascii="等线" w:hAnsi="等线" w:eastAsia="等线"/>
                <w:szCs w:val="21"/>
              </w:rPr>
              <w:t>C、一般；得5分；</w:t>
            </w:r>
          </w:p>
        </w:tc>
        <w:tc>
          <w:tcPr>
            <w:tcW w:w="772" w:type="dxa"/>
            <w:shd w:val="clear" w:color="auto" w:fill="auto"/>
            <w:vAlign w:val="center"/>
          </w:tcPr>
          <w:p w14:paraId="47C61B4F">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20%</w:t>
            </w:r>
          </w:p>
        </w:tc>
        <w:tc>
          <w:tcPr>
            <w:tcW w:w="760" w:type="dxa"/>
            <w:shd w:val="clear" w:color="auto" w:fill="auto"/>
            <w:vAlign w:val="center"/>
          </w:tcPr>
          <w:p w14:paraId="7944B282">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20分</w:t>
            </w:r>
          </w:p>
        </w:tc>
      </w:tr>
      <w:tr w14:paraId="1F13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0D1FDD7">
            <w:pPr>
              <w:keepNext w:val="0"/>
              <w:keepLines w:val="0"/>
              <w:suppressLineNumbers w:val="0"/>
              <w:spacing w:before="0" w:beforeAutospacing="0" w:after="0" w:afterAutospacing="0" w:line="300" w:lineRule="exact"/>
              <w:ind w:left="0" w:right="0"/>
              <w:jc w:val="center"/>
              <w:rPr>
                <w:rFonts w:hint="eastAsia" w:ascii="宋体" w:hAnsi="宋体" w:eastAsia="等线"/>
                <w:szCs w:val="21"/>
              </w:rPr>
            </w:pPr>
            <w:r>
              <w:rPr>
                <w:rFonts w:hint="eastAsia" w:ascii="宋体" w:hAnsi="宋体" w:eastAsia="等线"/>
                <w:szCs w:val="21"/>
              </w:rPr>
              <w:t>3</w:t>
            </w:r>
          </w:p>
        </w:tc>
        <w:tc>
          <w:tcPr>
            <w:tcW w:w="1301" w:type="dxa"/>
            <w:shd w:val="clear" w:color="auto" w:fill="auto"/>
            <w:vAlign w:val="center"/>
          </w:tcPr>
          <w:p w14:paraId="234C5999">
            <w:pPr>
              <w:keepNext w:val="0"/>
              <w:keepLines w:val="0"/>
              <w:suppressLineNumbers w:val="0"/>
              <w:spacing w:before="0" w:beforeAutospacing="0" w:after="0" w:afterAutospacing="0" w:line="300" w:lineRule="exact"/>
              <w:ind w:left="0" w:right="0"/>
              <w:jc w:val="center"/>
              <w:rPr>
                <w:rFonts w:hint="eastAsia" w:ascii="宋体" w:hAnsi="宋体" w:eastAsia="等线" w:cs="宋体"/>
                <w:kern w:val="0"/>
                <w:szCs w:val="21"/>
              </w:rPr>
            </w:pPr>
            <w:r>
              <w:rPr>
                <w:rFonts w:hint="eastAsia" w:ascii="宋体" w:hAnsi="宋体" w:eastAsia="等线" w:cs="宋体"/>
                <w:kern w:val="0"/>
                <w:szCs w:val="21"/>
              </w:rPr>
              <w:t>产品规格</w:t>
            </w:r>
          </w:p>
          <w:p w14:paraId="02D5F232">
            <w:pPr>
              <w:keepNext w:val="0"/>
              <w:keepLines w:val="0"/>
              <w:suppressLineNumbers w:val="0"/>
              <w:spacing w:before="0" w:beforeAutospacing="0" w:after="0" w:afterAutospacing="0" w:line="300" w:lineRule="exact"/>
              <w:ind w:left="0" w:right="0"/>
              <w:jc w:val="center"/>
              <w:rPr>
                <w:rFonts w:hint="eastAsia"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AE913BE">
            <w:pPr>
              <w:keepNext w:val="0"/>
              <w:keepLines w:val="0"/>
              <w:suppressLineNumbers w:val="0"/>
              <w:spacing w:before="0" w:beforeAutospacing="0" w:after="0" w:afterAutospacing="0"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申报产品的规格齐全情况。</w:t>
            </w:r>
          </w:p>
          <w:p w14:paraId="34C33C44">
            <w:pPr>
              <w:keepNext w:val="0"/>
              <w:keepLines w:val="0"/>
              <w:suppressLineNumbers w:val="0"/>
              <w:spacing w:before="0" w:beforeAutospacing="0" w:after="0" w:afterAutospacing="0"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3EF8A585">
            <w:pPr>
              <w:keepNext w:val="0"/>
              <w:keepLines w:val="0"/>
              <w:suppressLineNumbers w:val="0"/>
              <w:spacing w:before="0" w:beforeAutospacing="0" w:after="0" w:afterAutospacing="0"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A、齐全  ；得8分；</w:t>
            </w:r>
          </w:p>
          <w:p w14:paraId="31F171F1">
            <w:pPr>
              <w:keepNext w:val="0"/>
              <w:keepLines w:val="0"/>
              <w:suppressLineNumbers w:val="0"/>
              <w:spacing w:before="0" w:beforeAutospacing="0" w:after="0" w:afterAutospacing="0"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B、较齐全；得5分；</w:t>
            </w:r>
          </w:p>
          <w:p w14:paraId="5639899A">
            <w:pPr>
              <w:keepNext w:val="0"/>
              <w:keepLines w:val="0"/>
              <w:suppressLineNumbers w:val="0"/>
              <w:spacing w:before="0" w:beforeAutospacing="0" w:after="0" w:afterAutospacing="0"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C、不齐全；得2分；</w:t>
            </w:r>
          </w:p>
        </w:tc>
        <w:tc>
          <w:tcPr>
            <w:tcW w:w="772" w:type="dxa"/>
            <w:shd w:val="clear" w:color="auto" w:fill="auto"/>
            <w:vAlign w:val="center"/>
          </w:tcPr>
          <w:p w14:paraId="5EE1C201">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74097834">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8分</w:t>
            </w:r>
          </w:p>
        </w:tc>
      </w:tr>
      <w:tr w14:paraId="5B00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14:paraId="29ED2CB7">
            <w:pPr>
              <w:keepNext w:val="0"/>
              <w:keepLines w:val="0"/>
              <w:suppressLineNumbers w:val="0"/>
              <w:spacing w:before="0" w:beforeAutospacing="0" w:after="0" w:afterAutospacing="0" w:line="300" w:lineRule="exact"/>
              <w:ind w:left="0" w:right="0"/>
              <w:jc w:val="center"/>
              <w:rPr>
                <w:rFonts w:hint="eastAsia" w:ascii="宋体" w:hAnsi="宋体" w:eastAsia="等线"/>
                <w:szCs w:val="21"/>
              </w:rPr>
            </w:pPr>
            <w:r>
              <w:rPr>
                <w:rFonts w:hint="eastAsia" w:ascii="宋体" w:hAnsi="宋体" w:eastAsia="等线"/>
                <w:szCs w:val="21"/>
              </w:rPr>
              <w:t>4</w:t>
            </w:r>
          </w:p>
        </w:tc>
        <w:tc>
          <w:tcPr>
            <w:tcW w:w="1301" w:type="dxa"/>
            <w:shd w:val="clear" w:color="auto" w:fill="auto"/>
            <w:vAlign w:val="center"/>
          </w:tcPr>
          <w:p w14:paraId="60D80D39">
            <w:pPr>
              <w:keepNext w:val="0"/>
              <w:keepLines w:val="0"/>
              <w:suppressLineNumbers w:val="0"/>
              <w:spacing w:before="0" w:beforeAutospacing="0" w:after="0" w:afterAutospacing="0" w:line="300" w:lineRule="exact"/>
              <w:ind w:left="0" w:right="0"/>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14:paraId="4EFB49C7">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产品</w:t>
            </w:r>
            <w:r>
              <w:rPr>
                <w:rFonts w:hint="eastAsia" w:ascii="等线" w:hAnsi="等线" w:eastAsia="等线" w:cs="等线"/>
                <w:szCs w:val="21"/>
              </w:rPr>
              <w:t>的来源、包装、保存、运输各环节的</w:t>
            </w:r>
            <w:r>
              <w:rPr>
                <w:rFonts w:hint="eastAsia" w:ascii="等线" w:hAnsi="等线" w:eastAsia="等线" w:cs="等线"/>
                <w:szCs w:val="21"/>
                <w:lang w:val="en-US" w:eastAsia="zh-CN"/>
              </w:rPr>
              <w:t>可靠性评估。</w:t>
            </w:r>
          </w:p>
          <w:p w14:paraId="0DCF484E">
            <w:pPr>
              <w:keepNext w:val="0"/>
              <w:keepLines w:val="0"/>
              <w:suppressLineNumbers w:val="0"/>
              <w:spacing w:before="0" w:beforeAutospacing="0" w:after="0" w:afterAutospacing="0"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lang w:val="en-US" w:eastAsia="zh-CN"/>
              </w:rPr>
              <w:t>依据：根据投标人对四个环节的</w:t>
            </w:r>
            <w:r>
              <w:rPr>
                <w:rFonts w:hint="eastAsia" w:ascii="等线" w:hAnsi="等线" w:eastAsia="等线" w:cs="等线"/>
                <w:szCs w:val="21"/>
              </w:rPr>
              <w:t>质量保证措施及方案完善程度进行评价</w:t>
            </w:r>
            <w:r>
              <w:rPr>
                <w:rFonts w:hint="eastAsia" w:ascii="等线" w:hAnsi="等线" w:eastAsia="等线" w:cs="等线"/>
                <w:szCs w:val="21"/>
                <w:lang w:eastAsia="zh-CN"/>
              </w:rPr>
              <w:t>。</w:t>
            </w:r>
          </w:p>
          <w:p w14:paraId="491A4C0A">
            <w:pPr>
              <w:keepNext w:val="0"/>
              <w:keepLines w:val="0"/>
              <w:suppressLineNumbers w:val="0"/>
              <w:spacing w:before="0" w:beforeAutospacing="0" w:after="0" w:afterAutospacing="0"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A、</w:t>
            </w:r>
            <w:r>
              <w:rPr>
                <w:rFonts w:hint="eastAsia" w:ascii="等线" w:hAnsi="等线" w:eastAsia="等线" w:cs="等线"/>
                <w:szCs w:val="21"/>
                <w:lang w:val="en-US" w:eastAsia="zh-CN"/>
              </w:rPr>
              <w:t>满足各环节</w:t>
            </w:r>
            <w:r>
              <w:rPr>
                <w:rFonts w:hint="eastAsia" w:ascii="等线" w:hAnsi="等线" w:eastAsia="等线" w:cs="等线"/>
                <w:szCs w:val="21"/>
              </w:rPr>
              <w:t>；得8分；</w:t>
            </w:r>
          </w:p>
          <w:p w14:paraId="0ACF0D4E">
            <w:pPr>
              <w:keepNext w:val="0"/>
              <w:keepLines w:val="0"/>
              <w:suppressLineNumbers w:val="0"/>
              <w:spacing w:before="0" w:beforeAutospacing="0" w:after="0" w:afterAutospacing="0"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B、</w:t>
            </w:r>
            <w:r>
              <w:rPr>
                <w:rFonts w:hint="eastAsia" w:ascii="等线" w:hAnsi="等线" w:eastAsia="等线" w:cs="等线"/>
                <w:szCs w:val="21"/>
                <w:lang w:val="en-US" w:eastAsia="zh-CN"/>
              </w:rPr>
              <w:t>满足三个环节</w:t>
            </w:r>
            <w:r>
              <w:rPr>
                <w:rFonts w:hint="eastAsia" w:ascii="等线" w:hAnsi="等线" w:eastAsia="等线" w:cs="等线"/>
                <w:szCs w:val="21"/>
              </w:rPr>
              <w:t>；得</w:t>
            </w:r>
            <w:r>
              <w:rPr>
                <w:rFonts w:hint="eastAsia" w:ascii="等线" w:hAnsi="等线" w:eastAsia="等线" w:cs="等线"/>
                <w:szCs w:val="21"/>
                <w:lang w:val="en-US" w:eastAsia="zh-CN"/>
              </w:rPr>
              <w:t>6</w:t>
            </w:r>
            <w:r>
              <w:rPr>
                <w:rFonts w:hint="eastAsia" w:ascii="等线" w:hAnsi="等线" w:eastAsia="等线" w:cs="等线"/>
                <w:szCs w:val="21"/>
              </w:rPr>
              <w:t>分；</w:t>
            </w:r>
          </w:p>
          <w:p w14:paraId="79B24F94">
            <w:pPr>
              <w:keepNext w:val="0"/>
              <w:keepLines w:val="0"/>
              <w:suppressLineNumbers w:val="0"/>
              <w:spacing w:before="0" w:beforeAutospacing="0" w:after="0" w:afterAutospacing="0" w:line="300" w:lineRule="exact"/>
              <w:ind w:left="0" w:right="-73" w:rightChars="-35"/>
              <w:jc w:val="left"/>
              <w:rPr>
                <w:rFonts w:hint="eastAsia" w:ascii="等线" w:hAnsi="等线" w:eastAsia="等线" w:cs="等线"/>
                <w:szCs w:val="21"/>
              </w:rPr>
            </w:pPr>
            <w:r>
              <w:rPr>
                <w:rFonts w:hint="eastAsia" w:ascii="等线" w:hAnsi="等线" w:eastAsia="等线" w:cs="等线"/>
                <w:szCs w:val="21"/>
              </w:rPr>
              <w:t>C、</w:t>
            </w:r>
            <w:r>
              <w:rPr>
                <w:rFonts w:hint="eastAsia" w:ascii="等线" w:hAnsi="等线" w:eastAsia="等线" w:cs="等线"/>
                <w:szCs w:val="21"/>
                <w:lang w:val="en-US" w:eastAsia="zh-CN"/>
              </w:rPr>
              <w:t>满足两个环节</w:t>
            </w:r>
            <w:r>
              <w:rPr>
                <w:rFonts w:hint="eastAsia" w:ascii="等线" w:hAnsi="等线" w:eastAsia="等线" w:cs="等线"/>
                <w:szCs w:val="21"/>
              </w:rPr>
              <w:t>；得</w:t>
            </w:r>
            <w:r>
              <w:rPr>
                <w:rFonts w:hint="eastAsia" w:ascii="等线" w:hAnsi="等线" w:eastAsia="等线" w:cs="等线"/>
                <w:szCs w:val="21"/>
                <w:lang w:val="en-US" w:eastAsia="zh-CN"/>
              </w:rPr>
              <w:t>4</w:t>
            </w:r>
            <w:r>
              <w:rPr>
                <w:rFonts w:hint="eastAsia" w:ascii="等线" w:hAnsi="等线" w:eastAsia="等线" w:cs="等线"/>
                <w:szCs w:val="21"/>
              </w:rPr>
              <w:t>分；</w:t>
            </w:r>
          </w:p>
          <w:p w14:paraId="11314C06">
            <w:pPr>
              <w:keepNext w:val="0"/>
              <w:keepLines w:val="0"/>
              <w:suppressLineNumbers w:val="0"/>
              <w:spacing w:before="0" w:beforeAutospacing="0" w:after="0" w:afterAutospacing="0" w:line="300" w:lineRule="exact"/>
              <w:ind w:left="0" w:right="-73" w:rightChars="-35"/>
              <w:jc w:val="left"/>
              <w:rPr>
                <w:rFonts w:hint="eastAsia"/>
                <w:lang w:val="en-US" w:eastAsia="zh-CN"/>
              </w:rPr>
            </w:pPr>
            <w:r>
              <w:rPr>
                <w:rFonts w:hint="eastAsia" w:ascii="等线" w:hAnsi="等线" w:eastAsia="等线" w:cs="等线"/>
                <w:szCs w:val="21"/>
                <w:lang w:val="en-US" w:eastAsia="zh-CN"/>
              </w:rPr>
              <w:t>D</w:t>
            </w:r>
            <w:r>
              <w:rPr>
                <w:rFonts w:hint="eastAsia" w:ascii="等线" w:hAnsi="等线" w:eastAsia="等线" w:cs="等线"/>
                <w:szCs w:val="21"/>
              </w:rPr>
              <w:t>、</w:t>
            </w:r>
            <w:r>
              <w:rPr>
                <w:rFonts w:hint="eastAsia" w:ascii="等线" w:hAnsi="等线" w:eastAsia="等线" w:cs="等线"/>
                <w:szCs w:val="21"/>
                <w:lang w:val="en-US" w:eastAsia="zh-CN"/>
              </w:rPr>
              <w:t>满足一个环节</w:t>
            </w:r>
            <w:r>
              <w:rPr>
                <w:rFonts w:hint="eastAsia" w:ascii="等线" w:hAnsi="等线" w:eastAsia="等线" w:cs="等线"/>
                <w:szCs w:val="21"/>
              </w:rPr>
              <w:t>；得2分；</w:t>
            </w:r>
          </w:p>
        </w:tc>
        <w:tc>
          <w:tcPr>
            <w:tcW w:w="772" w:type="dxa"/>
            <w:shd w:val="clear" w:color="auto" w:fill="auto"/>
            <w:vAlign w:val="center"/>
          </w:tcPr>
          <w:p w14:paraId="0C413F55">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406F12FA">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8分</w:t>
            </w:r>
          </w:p>
        </w:tc>
      </w:tr>
      <w:tr w14:paraId="572A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6CB58AF">
            <w:pPr>
              <w:keepNext w:val="0"/>
              <w:keepLines w:val="0"/>
              <w:suppressLineNumbers w:val="0"/>
              <w:spacing w:before="0" w:beforeAutospacing="0" w:after="0" w:afterAutospacing="0" w:line="300" w:lineRule="exact"/>
              <w:ind w:left="0" w:right="0"/>
              <w:jc w:val="center"/>
              <w:rPr>
                <w:rFonts w:hint="eastAsia"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655133B8">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（15分）</w:t>
            </w:r>
          </w:p>
        </w:tc>
      </w:tr>
      <w:tr w14:paraId="5E3F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32CF598">
            <w:pPr>
              <w:keepNext w:val="0"/>
              <w:keepLines w:val="0"/>
              <w:suppressLineNumbers w:val="0"/>
              <w:spacing w:before="0" w:beforeAutospacing="0" w:after="0" w:afterAutospacing="0" w:line="300" w:lineRule="exact"/>
              <w:ind w:left="0" w:right="0"/>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30CCC0E3">
            <w:pPr>
              <w:keepNext w:val="0"/>
              <w:keepLines w:val="0"/>
              <w:suppressLineNumbers w:val="0"/>
              <w:spacing w:before="0" w:beforeAutospacing="0" w:after="0" w:afterAutospacing="0"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831270F">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rPr>
              <w:t>对以往配送服务能力及伴随服务评价。</w:t>
            </w:r>
          </w:p>
          <w:p w14:paraId="2A564A6D">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highlight w:val="none"/>
              </w:rPr>
            </w:pPr>
            <w:r>
              <w:rPr>
                <w:rFonts w:hint="eastAsia" w:ascii="宋体" w:hAnsi="宋体" w:eastAsia="等线"/>
                <w:szCs w:val="21"/>
              </w:rPr>
              <w:t>依据：以医院供应商评价结果、近效期产品退换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p>
          <w:p w14:paraId="04EE0D8B">
            <w:pPr>
              <w:keepNext w:val="0"/>
              <w:keepLines w:val="0"/>
              <w:numPr>
                <w:ilvl w:val="0"/>
                <w:numId w:val="1"/>
              </w:numPr>
              <w:suppressLineNumbers w:val="0"/>
              <w:spacing w:before="0" w:beforeAutospacing="0" w:after="0" w:afterAutospacing="0" w:line="300" w:lineRule="exact"/>
              <w:ind w:right="-73" w:rightChars="-35"/>
              <w:jc w:val="left"/>
              <w:rPr>
                <w:rFonts w:hint="eastAsia" w:ascii="宋体" w:hAnsi="宋体" w:eastAsia="等线"/>
                <w:szCs w:val="21"/>
              </w:rPr>
            </w:pPr>
            <w:r>
              <w:rPr>
                <w:rFonts w:hint="eastAsia" w:ascii="宋体" w:hAnsi="宋体" w:eastAsia="等线"/>
                <w:szCs w:val="21"/>
              </w:rPr>
              <w:t xml:space="preserve">好： </w:t>
            </w:r>
            <w:r>
              <w:rPr>
                <w:rFonts w:hint="eastAsia" w:ascii="宋体" w:hAnsi="宋体" w:eastAsia="等线"/>
                <w:szCs w:val="21"/>
                <w:lang w:val="en-US" w:eastAsia="zh-CN"/>
              </w:rPr>
              <w:t xml:space="preserve"> </w:t>
            </w:r>
            <w:r>
              <w:rPr>
                <w:rFonts w:hint="eastAsia" w:ascii="宋体" w:hAnsi="宋体" w:eastAsia="等线"/>
                <w:szCs w:val="21"/>
              </w:rPr>
              <w:t>6分</w:t>
            </w:r>
          </w:p>
          <w:p w14:paraId="2C56045A">
            <w:pPr>
              <w:keepNext w:val="0"/>
              <w:keepLines w:val="0"/>
              <w:numPr>
                <w:ilvl w:val="0"/>
                <w:numId w:val="1"/>
              </w:numPr>
              <w:suppressLineNumbers w:val="0"/>
              <w:spacing w:before="0" w:beforeAutospacing="0" w:after="0" w:afterAutospacing="0" w:line="300" w:lineRule="exact"/>
              <w:ind w:right="-73" w:rightChars="-35"/>
              <w:jc w:val="left"/>
              <w:rPr>
                <w:rFonts w:hint="eastAsia" w:ascii="宋体" w:hAnsi="宋体" w:eastAsia="等线"/>
                <w:szCs w:val="21"/>
              </w:rPr>
            </w:pPr>
            <w:r>
              <w:rPr>
                <w:rFonts w:hint="eastAsia" w:ascii="宋体" w:hAnsi="宋体" w:eastAsia="等线"/>
                <w:szCs w:val="21"/>
              </w:rPr>
              <w:t>较好：4分</w:t>
            </w:r>
          </w:p>
          <w:p w14:paraId="196959D9">
            <w:pPr>
              <w:keepNext w:val="0"/>
              <w:keepLines w:val="0"/>
              <w:numPr>
                <w:ilvl w:val="0"/>
                <w:numId w:val="1"/>
              </w:numPr>
              <w:suppressLineNumbers w:val="0"/>
              <w:spacing w:before="0" w:beforeAutospacing="0" w:after="0" w:afterAutospacing="0" w:line="300" w:lineRule="exact"/>
              <w:ind w:right="-73" w:rightChars="-35"/>
              <w:jc w:val="left"/>
              <w:rPr>
                <w:rFonts w:hint="eastAsia" w:ascii="宋体" w:hAnsi="宋体" w:eastAsia="等线"/>
                <w:szCs w:val="21"/>
              </w:rPr>
            </w:pPr>
            <w:r>
              <w:rPr>
                <w:rFonts w:hint="eastAsia" w:ascii="宋体" w:hAnsi="宋体" w:eastAsia="等线"/>
                <w:szCs w:val="21"/>
              </w:rPr>
              <w:t>一般：2分</w:t>
            </w:r>
          </w:p>
          <w:p w14:paraId="55DD2029">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14:paraId="466161DC">
            <w:pPr>
              <w:keepNext w:val="0"/>
              <w:keepLines w:val="0"/>
              <w:suppressLineNumbers w:val="0"/>
              <w:spacing w:before="0" w:beforeAutospacing="0" w:after="0" w:afterAutospacing="0" w:line="300" w:lineRule="exact"/>
              <w:ind w:left="-63" w:leftChars="-30" w:right="-88" w:rightChars="-42"/>
              <w:jc w:val="center"/>
              <w:rPr>
                <w:rFonts w:hint="eastAsia"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66B3BBFC">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6分</w:t>
            </w:r>
          </w:p>
        </w:tc>
      </w:tr>
      <w:tr w14:paraId="2FCE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58874810">
            <w:pPr>
              <w:keepNext w:val="0"/>
              <w:keepLines w:val="0"/>
              <w:suppressLineNumbers w:val="0"/>
              <w:spacing w:before="0" w:beforeAutospacing="0" w:after="0" w:afterAutospacing="0" w:line="300" w:lineRule="exact"/>
              <w:ind w:left="0" w:right="0"/>
              <w:jc w:val="center"/>
              <w:rPr>
                <w:rFonts w:hint="eastAsia" w:ascii="宋体" w:hAnsi="宋体" w:eastAsia="等线"/>
                <w:szCs w:val="21"/>
              </w:rPr>
            </w:pPr>
            <w:r>
              <w:rPr>
                <w:rFonts w:hint="eastAsia" w:ascii="宋体" w:hAnsi="宋体" w:eastAsia="等线"/>
                <w:szCs w:val="21"/>
              </w:rPr>
              <w:t>2</w:t>
            </w:r>
          </w:p>
        </w:tc>
        <w:tc>
          <w:tcPr>
            <w:tcW w:w="1301" w:type="dxa"/>
            <w:shd w:val="clear" w:color="auto" w:fill="auto"/>
            <w:vAlign w:val="center"/>
          </w:tcPr>
          <w:p w14:paraId="76ACC78B">
            <w:pPr>
              <w:keepNext w:val="0"/>
              <w:keepLines w:val="0"/>
              <w:suppressLineNumbers w:val="0"/>
              <w:spacing w:before="0" w:beforeAutospacing="0" w:after="0" w:afterAutospacing="0"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4D2AE917">
            <w:pPr>
              <w:keepNext w:val="0"/>
              <w:keepLines w:val="0"/>
              <w:suppressLineNumbers w:val="0"/>
              <w:spacing w:before="0" w:beforeAutospacing="0" w:after="0" w:afterAutospacing="0" w:line="300" w:lineRule="exact"/>
              <w:ind w:left="0" w:right="0"/>
              <w:jc w:val="left"/>
              <w:rPr>
                <w:rFonts w:hint="eastAsia" w:ascii="宋体" w:hAnsi="宋体" w:eastAsia="等线"/>
                <w:szCs w:val="21"/>
              </w:rPr>
            </w:pPr>
            <w:r>
              <w:rPr>
                <w:rFonts w:hint="eastAsia" w:ascii="宋体" w:hAnsi="宋体" w:eastAsia="等线"/>
                <w:szCs w:val="21"/>
              </w:rPr>
              <w:t>投标、供货、质量保证及伴随服务承诺。</w:t>
            </w:r>
          </w:p>
          <w:p w14:paraId="23C1A4AC">
            <w:pPr>
              <w:keepNext w:val="0"/>
              <w:keepLines w:val="0"/>
              <w:suppressLineNumbers w:val="0"/>
              <w:spacing w:before="0" w:beforeAutospacing="0" w:after="0" w:afterAutospacing="0" w:line="300" w:lineRule="exact"/>
              <w:ind w:left="0" w:right="0"/>
              <w:jc w:val="left"/>
              <w:rPr>
                <w:rFonts w:hint="eastAsia" w:ascii="宋体" w:hAnsi="宋体" w:eastAsia="等线"/>
                <w:szCs w:val="21"/>
              </w:rPr>
            </w:pPr>
            <w:r>
              <w:rPr>
                <w:rFonts w:hint="eastAsia" w:ascii="宋体" w:hAnsi="宋体" w:eastAsia="等线"/>
                <w:szCs w:val="21"/>
              </w:rPr>
              <w:t>（包括定期随访承诺、破损退换、近效期退换、发票提供及时等）</w:t>
            </w:r>
          </w:p>
          <w:p w14:paraId="5AD3C89F">
            <w:pPr>
              <w:keepNext w:val="0"/>
              <w:keepLines w:val="0"/>
              <w:suppressLineNumbers w:val="0"/>
              <w:spacing w:before="0" w:beforeAutospacing="0" w:after="0" w:afterAutospacing="0" w:line="300" w:lineRule="exact"/>
              <w:ind w:left="0" w:right="0"/>
              <w:jc w:val="left"/>
              <w:rPr>
                <w:rFonts w:hint="eastAsia" w:ascii="宋体" w:hAnsi="宋体" w:eastAsia="等线"/>
                <w:szCs w:val="21"/>
              </w:rPr>
            </w:pPr>
            <w:r>
              <w:rPr>
                <w:rFonts w:hint="eastAsia" w:ascii="宋体" w:hAnsi="宋体" w:eastAsia="等线"/>
                <w:szCs w:val="21"/>
              </w:rPr>
              <w:t xml:space="preserve">A、服务好或三项承诺：  6分； </w:t>
            </w:r>
          </w:p>
          <w:p w14:paraId="23204E6B">
            <w:pPr>
              <w:keepNext w:val="0"/>
              <w:keepLines w:val="0"/>
              <w:suppressLineNumbers w:val="0"/>
              <w:spacing w:before="0" w:beforeAutospacing="0" w:after="0" w:afterAutospacing="0" w:line="300" w:lineRule="exact"/>
              <w:ind w:left="0" w:right="0"/>
              <w:jc w:val="left"/>
              <w:rPr>
                <w:rFonts w:hint="eastAsia" w:ascii="宋体" w:hAnsi="宋体" w:eastAsia="等线"/>
                <w:szCs w:val="21"/>
              </w:rPr>
            </w:pPr>
            <w:r>
              <w:rPr>
                <w:rFonts w:hint="eastAsia" w:ascii="宋体" w:hAnsi="宋体" w:eastAsia="等线"/>
                <w:szCs w:val="21"/>
              </w:rPr>
              <w:t xml:space="preserve">B、服务较好或两项承诺：4分； </w:t>
            </w:r>
          </w:p>
          <w:p w14:paraId="764AD57E">
            <w:pPr>
              <w:keepNext w:val="0"/>
              <w:keepLines w:val="0"/>
              <w:suppressLineNumbers w:val="0"/>
              <w:spacing w:before="0" w:beforeAutospacing="0" w:after="0" w:afterAutospacing="0" w:line="300" w:lineRule="exact"/>
              <w:ind w:left="0" w:right="0"/>
              <w:jc w:val="left"/>
              <w:rPr>
                <w:rFonts w:hint="eastAsia" w:ascii="宋体" w:hAnsi="宋体" w:eastAsia="等线"/>
                <w:szCs w:val="21"/>
              </w:rPr>
            </w:pPr>
            <w:r>
              <w:rPr>
                <w:rFonts w:hint="eastAsia" w:ascii="宋体" w:hAnsi="宋体" w:eastAsia="等线"/>
                <w:szCs w:val="21"/>
              </w:rPr>
              <w:t xml:space="preserve">C、服务一般或一项承诺：2分； </w:t>
            </w:r>
          </w:p>
          <w:p w14:paraId="320E0A46">
            <w:pPr>
              <w:keepNext w:val="0"/>
              <w:keepLines w:val="0"/>
              <w:suppressLineNumbers w:val="0"/>
              <w:spacing w:before="0" w:beforeAutospacing="0" w:after="0" w:afterAutospacing="0" w:line="300" w:lineRule="exact"/>
              <w:ind w:left="0" w:right="0"/>
              <w:jc w:val="left"/>
              <w:rPr>
                <w:rFonts w:hint="eastAsia" w:ascii="宋体" w:hAnsi="宋体" w:eastAsia="等线"/>
                <w:szCs w:val="21"/>
              </w:rPr>
            </w:pPr>
            <w:r>
              <w:rPr>
                <w:rFonts w:hint="eastAsia" w:ascii="宋体" w:hAnsi="宋体" w:eastAsia="等线"/>
                <w:szCs w:val="21"/>
              </w:rPr>
              <w:t>D、服务差或无承诺：    0分</w:t>
            </w:r>
          </w:p>
          <w:p w14:paraId="1F061038">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highlight w:val="none"/>
              </w:rPr>
              <w:t>没有配送过的以供应商递交的申报承诺函为依据。（每项承诺为2分，最高6分，最低0分）</w:t>
            </w:r>
          </w:p>
        </w:tc>
        <w:tc>
          <w:tcPr>
            <w:tcW w:w="772" w:type="dxa"/>
            <w:shd w:val="clear" w:color="auto" w:fill="auto"/>
            <w:vAlign w:val="center"/>
          </w:tcPr>
          <w:p w14:paraId="066F3520">
            <w:pPr>
              <w:keepNext w:val="0"/>
              <w:keepLines w:val="0"/>
              <w:suppressLineNumbers w:val="0"/>
              <w:spacing w:before="0" w:beforeAutospacing="0" w:after="0" w:afterAutospacing="0" w:line="300" w:lineRule="exact"/>
              <w:ind w:left="-63" w:leftChars="-30" w:right="-88" w:rightChars="-42"/>
              <w:jc w:val="center"/>
              <w:rPr>
                <w:rFonts w:hint="eastAsia"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085954C5">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6分</w:t>
            </w:r>
          </w:p>
        </w:tc>
      </w:tr>
      <w:tr w14:paraId="29AB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327B5A3E">
            <w:pPr>
              <w:keepNext w:val="0"/>
              <w:keepLines w:val="0"/>
              <w:suppressLineNumbers w:val="0"/>
              <w:spacing w:before="0" w:beforeAutospacing="0" w:after="0" w:afterAutospacing="0" w:line="300" w:lineRule="exact"/>
              <w:ind w:left="0" w:right="0"/>
              <w:jc w:val="center"/>
              <w:rPr>
                <w:rFonts w:hint="eastAsia" w:ascii="宋体" w:hAnsi="宋体" w:eastAsia="等线"/>
                <w:szCs w:val="21"/>
              </w:rPr>
            </w:pPr>
            <w:r>
              <w:rPr>
                <w:rFonts w:hint="eastAsia" w:ascii="宋体" w:hAnsi="宋体" w:eastAsia="等线"/>
                <w:szCs w:val="21"/>
              </w:rPr>
              <w:t>3</w:t>
            </w:r>
          </w:p>
        </w:tc>
        <w:tc>
          <w:tcPr>
            <w:tcW w:w="1301" w:type="dxa"/>
            <w:shd w:val="clear" w:color="auto" w:fill="auto"/>
            <w:vAlign w:val="center"/>
          </w:tcPr>
          <w:p w14:paraId="39DF3FF4">
            <w:pPr>
              <w:keepNext w:val="0"/>
              <w:keepLines w:val="0"/>
              <w:suppressLineNumbers w:val="0"/>
              <w:spacing w:before="0" w:beforeAutospacing="0" w:after="0" w:afterAutospacing="0" w:line="300" w:lineRule="exact"/>
              <w:ind w:left="-63" w:leftChars="-30" w:right="-88" w:rightChars="-42"/>
              <w:jc w:val="center"/>
              <w:rPr>
                <w:rFonts w:hint="eastAsia"/>
              </w:rPr>
            </w:pPr>
            <w:r>
              <w:rPr>
                <w:rFonts w:hint="eastAsia" w:ascii="宋体" w:hAnsi="宋体" w:eastAsia="等线" w:cs="宋体"/>
                <w:szCs w:val="21"/>
              </w:rPr>
              <w:t>服务方案</w:t>
            </w:r>
          </w:p>
        </w:tc>
        <w:tc>
          <w:tcPr>
            <w:tcW w:w="6825" w:type="dxa"/>
            <w:shd w:val="clear" w:color="auto" w:fill="auto"/>
          </w:tcPr>
          <w:p w14:paraId="20FD182D">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418C76BB">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rPr>
              <w:t>评分标准：</w:t>
            </w:r>
          </w:p>
          <w:p w14:paraId="51DF6B14">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rPr>
              <w:t>（1）服务方案内容全面；</w:t>
            </w:r>
          </w:p>
          <w:p w14:paraId="793FFB32">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rPr>
              <w:t>（2）服务方案内容具体，表达清晰、完整、严谨；</w:t>
            </w:r>
          </w:p>
          <w:p w14:paraId="19AD97E8">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rPr>
              <w:t>（3）服务方案内容针对性强；</w:t>
            </w:r>
          </w:p>
          <w:p w14:paraId="607140B2">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rPr>
              <w:t>（4）服务方案内容先进，科学合理；</w:t>
            </w:r>
          </w:p>
          <w:p w14:paraId="7055131E">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3A49B500">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szCs w:val="21"/>
              </w:rPr>
            </w:pPr>
            <w:r>
              <w:rPr>
                <w:rFonts w:hint="eastAsia" w:ascii="宋体" w:hAnsi="宋体" w:eastAsia="等线"/>
                <w:szCs w:val="21"/>
              </w:rPr>
              <w:t>3%</w:t>
            </w:r>
          </w:p>
        </w:tc>
        <w:tc>
          <w:tcPr>
            <w:tcW w:w="760" w:type="dxa"/>
            <w:shd w:val="clear" w:color="auto" w:fill="auto"/>
            <w:vAlign w:val="center"/>
          </w:tcPr>
          <w:p w14:paraId="0ED89681">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3分</w:t>
            </w:r>
          </w:p>
        </w:tc>
      </w:tr>
      <w:tr w14:paraId="52FE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A5BFCD8">
            <w:pPr>
              <w:keepNext w:val="0"/>
              <w:keepLines w:val="0"/>
              <w:suppressLineNumbers w:val="0"/>
              <w:spacing w:before="0" w:beforeAutospacing="0" w:after="0" w:afterAutospacing="0" w:line="300" w:lineRule="exact"/>
              <w:ind w:left="0" w:right="0"/>
              <w:jc w:val="center"/>
              <w:rPr>
                <w:rFonts w:hint="eastAsia"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46259A3F">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b/>
                <w:sz w:val="28"/>
                <w:szCs w:val="21"/>
              </w:rPr>
              <w:t>信誉部分（10分）</w:t>
            </w:r>
          </w:p>
        </w:tc>
      </w:tr>
      <w:tr w14:paraId="6C3F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238F04E3">
            <w:pPr>
              <w:keepNext w:val="0"/>
              <w:keepLines w:val="0"/>
              <w:suppressLineNumbers w:val="0"/>
              <w:spacing w:before="0" w:beforeAutospacing="0" w:after="0" w:afterAutospacing="0" w:line="300" w:lineRule="exact"/>
              <w:ind w:left="0" w:right="0"/>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7C35A687">
            <w:pPr>
              <w:keepNext w:val="0"/>
              <w:keepLines w:val="0"/>
              <w:suppressLineNumbers w:val="0"/>
              <w:spacing w:before="0" w:beforeAutospacing="0" w:after="0" w:afterAutospacing="0" w:line="300" w:lineRule="exact"/>
              <w:ind w:left="-63" w:leftChars="-30" w:right="-88" w:rightChars="-42"/>
              <w:jc w:val="center"/>
              <w:rPr>
                <w:rFonts w:hint="eastAsia"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79F94F41">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14:paraId="76531DC2">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14:paraId="191A6E39">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szCs w:val="21"/>
              </w:rPr>
            </w:pPr>
            <w:r>
              <w:rPr>
                <w:rFonts w:hint="eastAsia" w:ascii="宋体" w:hAnsi="宋体" w:eastAsia="等线"/>
                <w:szCs w:val="21"/>
              </w:rPr>
              <w:t>4%</w:t>
            </w:r>
          </w:p>
        </w:tc>
        <w:tc>
          <w:tcPr>
            <w:tcW w:w="760" w:type="dxa"/>
            <w:shd w:val="clear" w:color="auto" w:fill="auto"/>
            <w:vAlign w:val="center"/>
          </w:tcPr>
          <w:p w14:paraId="7E3A976D">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4分</w:t>
            </w:r>
          </w:p>
        </w:tc>
      </w:tr>
      <w:tr w14:paraId="448C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4BCC442A">
            <w:pPr>
              <w:keepNext w:val="0"/>
              <w:keepLines w:val="0"/>
              <w:suppressLineNumbers w:val="0"/>
              <w:spacing w:before="0" w:beforeAutospacing="0" w:after="0" w:afterAutospacing="0" w:line="300" w:lineRule="exact"/>
              <w:ind w:left="0" w:right="0"/>
              <w:jc w:val="center"/>
              <w:rPr>
                <w:rFonts w:hint="eastAsia" w:ascii="宋体" w:hAnsi="宋体" w:eastAsia="等线"/>
                <w:szCs w:val="21"/>
              </w:rPr>
            </w:pPr>
            <w:r>
              <w:rPr>
                <w:rFonts w:hint="eastAsia" w:ascii="宋体" w:hAnsi="宋体" w:eastAsia="等线"/>
                <w:szCs w:val="21"/>
              </w:rPr>
              <w:t>2.</w:t>
            </w:r>
          </w:p>
        </w:tc>
        <w:tc>
          <w:tcPr>
            <w:tcW w:w="1301" w:type="dxa"/>
            <w:shd w:val="clear" w:color="auto" w:fill="auto"/>
            <w:vAlign w:val="center"/>
          </w:tcPr>
          <w:p w14:paraId="3052576F">
            <w:pPr>
              <w:keepNext w:val="0"/>
              <w:keepLines w:val="0"/>
              <w:suppressLineNumbers w:val="0"/>
              <w:spacing w:before="0" w:beforeAutospacing="0" w:after="0" w:afterAutospacing="0"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履约承诺</w:t>
            </w:r>
          </w:p>
        </w:tc>
        <w:tc>
          <w:tcPr>
            <w:tcW w:w="6825" w:type="dxa"/>
            <w:shd w:val="clear" w:color="auto" w:fill="auto"/>
            <w:vAlign w:val="center"/>
          </w:tcPr>
          <w:p w14:paraId="0F020312">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14:paraId="5E0C97C8">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14:paraId="0CF80B9C">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14:paraId="25896EA1">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14:paraId="098EA4E4">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szCs w:val="21"/>
              </w:rPr>
            </w:pPr>
            <w:r>
              <w:rPr>
                <w:rFonts w:hint="eastAsia" w:ascii="宋体" w:hAnsi="宋体" w:eastAsia="等线"/>
                <w:szCs w:val="21"/>
              </w:rPr>
              <w:t>4%</w:t>
            </w:r>
          </w:p>
        </w:tc>
        <w:tc>
          <w:tcPr>
            <w:tcW w:w="760" w:type="dxa"/>
            <w:shd w:val="clear" w:color="auto" w:fill="auto"/>
            <w:vAlign w:val="center"/>
          </w:tcPr>
          <w:p w14:paraId="4959103E">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4分</w:t>
            </w:r>
          </w:p>
        </w:tc>
      </w:tr>
      <w:tr w14:paraId="159D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14:paraId="65075C3B">
            <w:pPr>
              <w:keepNext w:val="0"/>
              <w:keepLines w:val="0"/>
              <w:suppressLineNumbers w:val="0"/>
              <w:spacing w:before="0" w:beforeAutospacing="0" w:after="0" w:afterAutospacing="0" w:line="300" w:lineRule="exact"/>
              <w:ind w:left="0" w:right="0"/>
              <w:jc w:val="center"/>
              <w:rPr>
                <w:rFonts w:hint="eastAsia" w:ascii="宋体" w:hAnsi="宋体" w:eastAsia="等线"/>
                <w:szCs w:val="21"/>
              </w:rPr>
            </w:pPr>
            <w:r>
              <w:rPr>
                <w:rFonts w:hint="eastAsia" w:ascii="宋体" w:hAnsi="宋体" w:eastAsia="等线"/>
                <w:szCs w:val="21"/>
              </w:rPr>
              <w:t>3.</w:t>
            </w:r>
          </w:p>
        </w:tc>
        <w:tc>
          <w:tcPr>
            <w:tcW w:w="1301" w:type="dxa"/>
            <w:shd w:val="clear" w:color="auto" w:fill="auto"/>
            <w:vAlign w:val="center"/>
          </w:tcPr>
          <w:p w14:paraId="2A6BF68A">
            <w:pPr>
              <w:keepNext w:val="0"/>
              <w:keepLines w:val="0"/>
              <w:suppressLineNumbers w:val="0"/>
              <w:spacing w:before="0" w:beforeAutospacing="0" w:after="0" w:afterAutospacing="0"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14:paraId="09F2C4FE">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14:paraId="095864B0">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14:paraId="183D04C2">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14:paraId="66D93271">
            <w:pPr>
              <w:keepNext w:val="0"/>
              <w:keepLines w:val="0"/>
              <w:suppressLineNumbers w:val="0"/>
              <w:spacing w:before="0" w:beforeAutospacing="0" w:after="0" w:afterAutospacing="0"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14:paraId="4F1F7E0B">
            <w:pPr>
              <w:keepNext w:val="0"/>
              <w:keepLines w:val="0"/>
              <w:suppressLineNumbers w:val="0"/>
              <w:spacing w:before="0" w:beforeAutospacing="0" w:after="0" w:afterAutospacing="0" w:line="300" w:lineRule="exact"/>
              <w:ind w:left="-63" w:leftChars="-30" w:right="-88" w:rightChars="-42"/>
              <w:jc w:val="left"/>
              <w:rPr>
                <w:rFonts w:hint="eastAsia" w:ascii="等线" w:hAnsi="等线" w:eastAsia="等线" w:cs="等线"/>
                <w:szCs w:val="21"/>
              </w:rPr>
            </w:pPr>
          </w:p>
        </w:tc>
        <w:tc>
          <w:tcPr>
            <w:tcW w:w="772" w:type="dxa"/>
            <w:shd w:val="clear" w:color="auto" w:fill="auto"/>
            <w:vAlign w:val="center"/>
          </w:tcPr>
          <w:p w14:paraId="1BFD92A4">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szCs w:val="21"/>
              </w:rPr>
            </w:pPr>
            <w:r>
              <w:rPr>
                <w:rFonts w:hint="eastAsia" w:ascii="宋体" w:hAnsi="宋体" w:eastAsia="等线"/>
                <w:szCs w:val="21"/>
              </w:rPr>
              <w:t>2%</w:t>
            </w:r>
          </w:p>
        </w:tc>
        <w:tc>
          <w:tcPr>
            <w:tcW w:w="760" w:type="dxa"/>
            <w:shd w:val="clear" w:color="auto" w:fill="auto"/>
            <w:vAlign w:val="center"/>
          </w:tcPr>
          <w:p w14:paraId="7F1849B8">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2分</w:t>
            </w:r>
          </w:p>
        </w:tc>
      </w:tr>
      <w:tr w14:paraId="4429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68EA1388">
            <w:pPr>
              <w:keepNext w:val="0"/>
              <w:keepLines w:val="0"/>
              <w:suppressLineNumbers w:val="0"/>
              <w:spacing w:before="0" w:beforeAutospacing="0" w:after="0" w:afterAutospacing="0" w:line="300" w:lineRule="exact"/>
              <w:ind w:left="0" w:right="0"/>
              <w:jc w:val="center"/>
              <w:rPr>
                <w:rFonts w:hint="eastAsia"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7F8A9426">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 w:val="28"/>
                <w:szCs w:val="21"/>
              </w:rPr>
            </w:pPr>
            <w:r>
              <w:rPr>
                <w:rFonts w:hint="eastAsia" w:ascii="宋体" w:hAnsi="宋体" w:eastAsia="等线"/>
                <w:b/>
                <w:sz w:val="28"/>
                <w:szCs w:val="21"/>
              </w:rPr>
              <w:t>价格部分（30分）</w:t>
            </w:r>
          </w:p>
        </w:tc>
      </w:tr>
      <w:tr w14:paraId="7006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25EE2270">
            <w:pPr>
              <w:keepNext w:val="0"/>
              <w:keepLines w:val="0"/>
              <w:suppressLineNumbers w:val="0"/>
              <w:spacing w:before="0" w:beforeAutospacing="0" w:after="0" w:afterAutospacing="0" w:line="300" w:lineRule="exact"/>
              <w:ind w:left="0" w:right="0"/>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6DFDEB0A">
            <w:pPr>
              <w:keepNext w:val="0"/>
              <w:keepLines w:val="0"/>
              <w:suppressLineNumbers w:val="0"/>
              <w:spacing w:before="0" w:beforeAutospacing="0" w:after="0" w:afterAutospacing="0" w:line="300" w:lineRule="exact"/>
              <w:ind w:left="0" w:right="0"/>
              <w:jc w:val="center"/>
              <w:rPr>
                <w:rFonts w:hint="eastAsia"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02EFEAAA">
            <w:pPr>
              <w:keepNext w:val="0"/>
              <w:keepLines w:val="0"/>
              <w:suppressLineNumbers w:val="0"/>
              <w:autoSpaceDE w:val="0"/>
              <w:autoSpaceDN w:val="0"/>
              <w:adjustRightInd w:val="0"/>
              <w:snapToGrid w:val="0"/>
              <w:spacing w:before="0" w:beforeAutospacing="0" w:after="0" w:afterAutospacing="0" w:line="300" w:lineRule="exact"/>
              <w:ind w:left="0" w:right="0"/>
              <w:rPr>
                <w:rFonts w:hint="eastAsia"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5BC208AA">
            <w:pPr>
              <w:keepNext w:val="0"/>
              <w:keepLines w:val="0"/>
              <w:widowControl/>
              <w:suppressLineNumbers w:val="0"/>
              <w:spacing w:before="0" w:beforeAutospacing="0" w:after="0" w:afterAutospacing="0" w:line="300" w:lineRule="exact"/>
              <w:ind w:left="0" w:right="0"/>
              <w:jc w:val="left"/>
              <w:rPr>
                <w:rFonts w:hint="eastAsia"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0C2EE1D7">
            <w:pPr>
              <w:keepNext w:val="0"/>
              <w:keepLines w:val="0"/>
              <w:suppressLineNumbers w:val="0"/>
              <w:autoSpaceDE w:val="0"/>
              <w:autoSpaceDN w:val="0"/>
              <w:adjustRightInd w:val="0"/>
              <w:snapToGrid w:val="0"/>
              <w:spacing w:before="0" w:beforeAutospacing="0" w:after="0" w:afterAutospacing="0" w:line="300" w:lineRule="exact"/>
              <w:ind w:left="0" w:right="0"/>
              <w:rPr>
                <w:rFonts w:hint="eastAsia"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1B87D55D">
            <w:pPr>
              <w:keepNext w:val="0"/>
              <w:keepLines w:val="0"/>
              <w:suppressLineNumbers w:val="0"/>
              <w:autoSpaceDE w:val="0"/>
              <w:autoSpaceDN w:val="0"/>
              <w:adjustRightInd w:val="0"/>
              <w:snapToGrid w:val="0"/>
              <w:spacing w:before="0" w:beforeAutospacing="0" w:after="0" w:afterAutospacing="0" w:line="300" w:lineRule="exact"/>
              <w:ind w:left="0" w:right="0"/>
              <w:rPr>
                <w:rFonts w:hint="eastAsia"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6768F224">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306E9ADA">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szCs w:val="21"/>
              </w:rPr>
              <w:t>30分</w:t>
            </w:r>
          </w:p>
        </w:tc>
      </w:tr>
      <w:tr w14:paraId="1B78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31F5B02C">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75327E2F">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2948E4E0">
            <w:pPr>
              <w:keepNext w:val="0"/>
              <w:keepLines w:val="0"/>
              <w:suppressLineNumbers w:val="0"/>
              <w:spacing w:before="0" w:beforeAutospacing="0" w:after="0" w:afterAutospacing="0"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100分</w:t>
            </w:r>
          </w:p>
        </w:tc>
      </w:tr>
    </w:tbl>
    <w:p w14:paraId="2345452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33A3FBB5">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625777C">
      <w:pPr>
        <w:widowControl/>
        <w:spacing w:before="100" w:beforeAutospacing="1" w:after="100" w:afterAutospacing="1"/>
        <w:jc w:val="both"/>
        <w:rPr>
          <w:rFonts w:hint="eastAsia" w:ascii="宋体" w:hAnsi="宋体"/>
          <w:b/>
          <w:bCs/>
          <w:sz w:val="28"/>
        </w:rPr>
      </w:pPr>
    </w:p>
    <w:p w14:paraId="6D66045B">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471"/>
        <w:gridCol w:w="1756"/>
        <w:gridCol w:w="2478"/>
        <w:gridCol w:w="2011"/>
        <w:gridCol w:w="1854"/>
      </w:tblGrid>
      <w:tr w14:paraId="2530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1" w:type="pct"/>
            <w:vAlign w:val="center"/>
          </w:tcPr>
          <w:p w14:paraId="6A008D97">
            <w:pPr>
              <w:keepNext w:val="0"/>
              <w:keepLines w:val="0"/>
              <w:widowControl/>
              <w:suppressLineNumbers w:val="0"/>
              <w:adjustRightInd w:val="0"/>
              <w:snapToGrid w:val="0"/>
              <w:spacing w:before="100" w:beforeAutospacing="1" w:after="100" w:afterAutospacing="1"/>
              <w:ind w:left="0" w:right="0"/>
              <w:jc w:val="center"/>
              <w:rPr>
                <w:rFonts w:hint="eastAsia" w:ascii="宋体" w:hAnsi="宋体" w:cs="宋体"/>
                <w:kern w:val="0"/>
                <w:szCs w:val="21"/>
              </w:rPr>
            </w:pPr>
            <w:r>
              <w:rPr>
                <w:rFonts w:hint="eastAsia" w:ascii="宋体" w:hAnsi="宋体" w:cs="宋体"/>
                <w:kern w:val="0"/>
                <w:szCs w:val="21"/>
              </w:rPr>
              <w:t>序号</w:t>
            </w:r>
          </w:p>
        </w:tc>
        <w:tc>
          <w:tcPr>
            <w:tcW w:w="728" w:type="pct"/>
            <w:vAlign w:val="center"/>
          </w:tcPr>
          <w:p w14:paraId="225301A2">
            <w:pPr>
              <w:keepNext w:val="0"/>
              <w:keepLines w:val="0"/>
              <w:widowControl/>
              <w:suppressLineNumbers w:val="0"/>
              <w:adjustRightInd w:val="0"/>
              <w:snapToGrid w:val="0"/>
              <w:spacing w:before="100" w:beforeAutospacing="1" w:after="100" w:afterAutospacing="1"/>
              <w:ind w:left="0" w:right="0"/>
              <w:jc w:val="center"/>
              <w:rPr>
                <w:rFonts w:hint="eastAsia" w:ascii="宋体" w:hAnsi="宋体" w:cs="宋体"/>
                <w:kern w:val="0"/>
                <w:szCs w:val="21"/>
              </w:rPr>
            </w:pPr>
            <w:r>
              <w:rPr>
                <w:rFonts w:hint="eastAsia" w:ascii="宋体" w:hAnsi="宋体" w:cs="宋体"/>
                <w:kern w:val="0"/>
                <w:szCs w:val="21"/>
              </w:rPr>
              <w:t>名称</w:t>
            </w:r>
          </w:p>
        </w:tc>
        <w:tc>
          <w:tcPr>
            <w:tcW w:w="869" w:type="pct"/>
            <w:vAlign w:val="center"/>
          </w:tcPr>
          <w:p w14:paraId="2AF6EF65">
            <w:pPr>
              <w:keepNext w:val="0"/>
              <w:keepLines w:val="0"/>
              <w:widowControl/>
              <w:suppressLineNumbers w:val="0"/>
              <w:adjustRightInd w:val="0"/>
              <w:snapToGrid w:val="0"/>
              <w:spacing w:before="100" w:beforeAutospacing="1" w:after="100" w:afterAutospacing="1"/>
              <w:ind w:left="0" w:right="0"/>
              <w:jc w:val="center"/>
              <w:rPr>
                <w:rFonts w:hint="eastAsia" w:ascii="宋体" w:hAnsi="宋体" w:cs="宋体"/>
                <w:kern w:val="0"/>
                <w:szCs w:val="21"/>
              </w:rPr>
            </w:pPr>
            <w:r>
              <w:rPr>
                <w:rFonts w:hint="eastAsia" w:ascii="宋体" w:hAnsi="宋体" w:cs="宋体"/>
                <w:kern w:val="0"/>
                <w:szCs w:val="21"/>
              </w:rPr>
              <w:t>规格型号</w:t>
            </w:r>
          </w:p>
        </w:tc>
        <w:tc>
          <w:tcPr>
            <w:tcW w:w="1226" w:type="pct"/>
            <w:vAlign w:val="center"/>
          </w:tcPr>
          <w:p w14:paraId="6D2EA943">
            <w:pPr>
              <w:keepNext w:val="0"/>
              <w:keepLines w:val="0"/>
              <w:widowControl/>
              <w:suppressLineNumbers w:val="0"/>
              <w:adjustRightInd w:val="0"/>
              <w:snapToGrid w:val="0"/>
              <w:spacing w:before="100" w:beforeAutospacing="1" w:after="100" w:afterAutospacing="1"/>
              <w:ind w:left="0" w:right="0"/>
              <w:jc w:val="center"/>
              <w:rPr>
                <w:rFonts w:hint="eastAsia" w:ascii="宋体" w:hAnsi="宋体" w:cs="宋体"/>
                <w:kern w:val="0"/>
                <w:szCs w:val="21"/>
              </w:rPr>
            </w:pPr>
            <w:r>
              <w:rPr>
                <w:rFonts w:hint="eastAsia" w:ascii="宋体" w:hAnsi="宋体" w:cs="宋体"/>
                <w:kern w:val="0"/>
                <w:szCs w:val="21"/>
              </w:rPr>
              <w:t>材质要求</w:t>
            </w:r>
          </w:p>
        </w:tc>
        <w:tc>
          <w:tcPr>
            <w:tcW w:w="995" w:type="pct"/>
            <w:vAlign w:val="center"/>
          </w:tcPr>
          <w:p w14:paraId="5D23BAF5">
            <w:pPr>
              <w:keepNext w:val="0"/>
              <w:keepLines w:val="0"/>
              <w:widowControl/>
              <w:suppressLineNumbers w:val="0"/>
              <w:adjustRightInd w:val="0"/>
              <w:snapToGrid w:val="0"/>
              <w:spacing w:before="100" w:beforeAutospacing="1" w:after="100" w:afterAutospacing="1"/>
              <w:ind w:left="0" w:right="0"/>
              <w:jc w:val="center"/>
              <w:rPr>
                <w:rFonts w:hint="eastAsia" w:ascii="宋体" w:hAnsi="宋体" w:cs="宋体"/>
                <w:kern w:val="0"/>
                <w:szCs w:val="21"/>
              </w:rPr>
            </w:pPr>
            <w:r>
              <w:rPr>
                <w:rFonts w:hint="eastAsia" w:ascii="宋体" w:hAnsi="宋体" w:cs="宋体"/>
                <w:kern w:val="0"/>
                <w:szCs w:val="21"/>
              </w:rPr>
              <w:t>具体参数需求</w:t>
            </w:r>
          </w:p>
        </w:tc>
        <w:tc>
          <w:tcPr>
            <w:tcW w:w="917" w:type="pct"/>
            <w:vAlign w:val="center"/>
          </w:tcPr>
          <w:p w14:paraId="20380FF3">
            <w:pPr>
              <w:keepNext w:val="0"/>
              <w:keepLines w:val="0"/>
              <w:widowControl/>
              <w:suppressLineNumbers w:val="0"/>
              <w:adjustRightInd w:val="0"/>
              <w:snapToGrid w:val="0"/>
              <w:spacing w:before="100" w:beforeAutospacing="1" w:after="100" w:afterAutospacing="1"/>
              <w:ind w:left="0" w:right="0"/>
              <w:jc w:val="center"/>
              <w:rPr>
                <w:rFonts w:hint="eastAsia" w:ascii="宋体" w:hAnsi="宋体" w:cs="宋体"/>
                <w:kern w:val="0"/>
                <w:szCs w:val="21"/>
              </w:rPr>
            </w:pPr>
            <w:r>
              <w:rPr>
                <w:rFonts w:hint="eastAsia" w:cs="宋体" w:asciiTheme="minorEastAsia" w:hAnsiTheme="minorEastAsia" w:eastAsiaTheme="minorEastAsia"/>
                <w:szCs w:val="21"/>
              </w:rPr>
              <w:t>最高单价限价</w:t>
            </w:r>
          </w:p>
        </w:tc>
      </w:tr>
      <w:tr w14:paraId="4144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1" w:type="pct"/>
            <w:vAlign w:val="center"/>
          </w:tcPr>
          <w:p w14:paraId="7A6776EC">
            <w:pPr>
              <w:keepNext w:val="0"/>
              <w:keepLines w:val="0"/>
              <w:widowControl/>
              <w:suppressLineNumbers w:val="0"/>
              <w:adjustRightInd w:val="0"/>
              <w:snapToGrid w:val="0"/>
              <w:spacing w:before="100" w:beforeAutospacing="1" w:after="100" w:afterAutospacing="1"/>
              <w:ind w:left="0" w:right="0"/>
              <w:jc w:val="center"/>
              <w:rPr>
                <w:rFonts w:hint="eastAsia" w:ascii="宋体" w:hAnsi="宋体" w:cs="宋体"/>
                <w:kern w:val="0"/>
                <w:szCs w:val="21"/>
              </w:rPr>
            </w:pPr>
            <w:r>
              <w:rPr>
                <w:rFonts w:hint="eastAsia" w:ascii="宋体" w:hAnsi="宋体" w:cs="宋体"/>
                <w:kern w:val="0"/>
                <w:szCs w:val="21"/>
              </w:rPr>
              <w:t>1</w:t>
            </w:r>
          </w:p>
        </w:tc>
        <w:tc>
          <w:tcPr>
            <w:tcW w:w="728" w:type="pct"/>
            <w:vAlign w:val="center"/>
          </w:tcPr>
          <w:p w14:paraId="49A250B2">
            <w:pPr>
              <w:keepNext w:val="0"/>
              <w:keepLines w:val="0"/>
              <w:widowControl/>
              <w:suppressLineNumbers w:val="0"/>
              <w:adjustRightInd w:val="0"/>
              <w:snapToGrid w:val="0"/>
              <w:spacing w:before="100" w:beforeAutospacing="1" w:after="100" w:afterAutospacing="1"/>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一次性灭菌肠内营养瓶</w:t>
            </w:r>
          </w:p>
        </w:tc>
        <w:tc>
          <w:tcPr>
            <w:tcW w:w="869" w:type="pct"/>
            <w:vAlign w:val="center"/>
          </w:tcPr>
          <w:p w14:paraId="6AF14EE7">
            <w:pPr>
              <w:keepNext w:val="0"/>
              <w:keepLines w:val="0"/>
              <w:widowControl/>
              <w:numPr>
                <w:ilvl w:val="255"/>
                <w:numId w:val="0"/>
              </w:numPr>
              <w:suppressLineNumbers w:val="0"/>
              <w:adjustRightInd w:val="0"/>
              <w:snapToGrid w:val="0"/>
              <w:spacing w:before="100" w:beforeAutospacing="1" w:after="100" w:afterAutospacing="1"/>
              <w:ind w:left="0" w:right="0"/>
              <w:jc w:val="center"/>
              <w:rPr>
                <w:rFonts w:hint="eastAsia" w:ascii="宋体" w:hAnsi="宋体" w:cs="宋体"/>
                <w:kern w:val="0"/>
                <w:szCs w:val="21"/>
                <w:lang w:val="en-US" w:eastAsia="zh-CN"/>
              </w:rPr>
            </w:pPr>
            <w:r>
              <w:rPr>
                <w:rFonts w:hint="eastAsia" w:ascii="宋体" w:hAnsi="宋体" w:cs="宋体"/>
                <w:kern w:val="0"/>
                <w:szCs w:val="21"/>
                <w:lang w:val="en-US" w:eastAsia="zh-CN"/>
              </w:rPr>
              <w:t>1.容量规格100ml/250ml</w:t>
            </w:r>
          </w:p>
          <w:p w14:paraId="50165E8C">
            <w:pPr>
              <w:pStyle w:val="8"/>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kern w:val="0"/>
                <w:szCs w:val="21"/>
                <w:lang w:val="en-US" w:eastAsia="zh-CN"/>
              </w:rPr>
              <w:t>2.</w:t>
            </w:r>
            <w:r>
              <w:rPr>
                <w:rFonts w:hint="eastAsia"/>
                <w:bCs/>
                <w:color w:val="000000"/>
                <w:sz w:val="21"/>
                <w:szCs w:val="21"/>
              </w:rPr>
              <w:t>▲</w:t>
            </w:r>
            <w:r>
              <w:rPr>
                <w:rFonts w:hint="eastAsia" w:asciiTheme="minorEastAsia" w:hAnsiTheme="minorEastAsia" w:eastAsiaTheme="minorEastAsia" w:cstheme="minorEastAsia"/>
                <w:color w:val="171A1D"/>
                <w:sz w:val="21"/>
                <w:szCs w:val="21"/>
              </w:rPr>
              <w:t>标准宽口径</w:t>
            </w:r>
            <w:r>
              <w:rPr>
                <w:rFonts w:hint="eastAsia" w:asciiTheme="minorEastAsia" w:hAnsiTheme="minorEastAsia" w:eastAsiaTheme="minorEastAsia" w:cstheme="minorEastAsia"/>
                <w:color w:val="171A1D"/>
                <w:sz w:val="21"/>
                <w:szCs w:val="21"/>
                <w:lang w:eastAsia="zh-CN"/>
              </w:rPr>
              <w:t>（</w:t>
            </w:r>
            <w:r>
              <w:rPr>
                <w:rFonts w:hint="eastAsia" w:asciiTheme="minorEastAsia" w:hAnsiTheme="minorEastAsia" w:eastAsiaTheme="minorEastAsia" w:cstheme="minorEastAsia"/>
                <w:color w:val="171A1D"/>
                <w:sz w:val="21"/>
                <w:szCs w:val="21"/>
                <w:lang w:val="en-US" w:eastAsia="zh-CN"/>
              </w:rPr>
              <w:t>直径3.5cm左右</w:t>
            </w:r>
            <w:r>
              <w:rPr>
                <w:rFonts w:hint="eastAsia" w:asciiTheme="minorEastAsia" w:hAnsiTheme="minorEastAsia" w:eastAsiaTheme="minorEastAsia" w:cstheme="minorEastAsia"/>
                <w:color w:val="171A1D"/>
                <w:sz w:val="21"/>
                <w:szCs w:val="21"/>
                <w:lang w:eastAsia="zh-CN"/>
              </w:rPr>
              <w:t>）</w:t>
            </w:r>
            <w:r>
              <w:rPr>
                <w:rFonts w:hint="eastAsia" w:asciiTheme="minorEastAsia" w:hAnsiTheme="minorEastAsia" w:eastAsiaTheme="minorEastAsia" w:cstheme="minorEastAsia"/>
                <w:color w:val="171A1D"/>
                <w:sz w:val="21"/>
                <w:szCs w:val="21"/>
              </w:rPr>
              <w:t>，可与院内使用的肠内营养输注泵管适配</w:t>
            </w:r>
            <w:r>
              <w:rPr>
                <w:rFonts w:hint="eastAsia" w:asciiTheme="minorEastAsia" w:hAnsiTheme="minorEastAsia" w:eastAsiaTheme="minorEastAsia" w:cstheme="minorEastAsia"/>
                <w:color w:val="171A1D"/>
                <w:sz w:val="21"/>
                <w:szCs w:val="21"/>
                <w:lang w:eastAsia="zh-CN"/>
              </w:rPr>
              <w:t>。</w:t>
            </w:r>
          </w:p>
          <w:p w14:paraId="675EA376">
            <w:pPr>
              <w:keepNext w:val="0"/>
              <w:keepLines w:val="0"/>
              <w:widowControl/>
              <w:numPr>
                <w:ilvl w:val="255"/>
                <w:numId w:val="0"/>
              </w:numPr>
              <w:suppressLineNumbers w:val="0"/>
              <w:adjustRightInd w:val="0"/>
              <w:snapToGrid w:val="0"/>
              <w:spacing w:before="100" w:beforeAutospacing="1" w:after="100" w:afterAutospacing="1"/>
              <w:ind w:left="0" w:right="0"/>
              <w:jc w:val="center"/>
              <w:rPr>
                <w:rFonts w:hint="default" w:ascii="宋体" w:hAnsi="宋体" w:cs="宋体"/>
                <w:kern w:val="0"/>
                <w:szCs w:val="21"/>
                <w:lang w:val="en-US" w:eastAsia="zh-CN"/>
              </w:rPr>
            </w:pPr>
          </w:p>
        </w:tc>
        <w:tc>
          <w:tcPr>
            <w:tcW w:w="1226" w:type="pct"/>
            <w:vAlign w:val="center"/>
          </w:tcPr>
          <w:p w14:paraId="2347315A">
            <w:pPr>
              <w:keepNext w:val="0"/>
              <w:keepLines w:val="0"/>
              <w:numPr>
                <w:ilvl w:val="0"/>
                <w:numId w:val="2"/>
              </w:numPr>
              <w:suppressLineNumbers w:val="0"/>
              <w:spacing w:before="0" w:beforeAutospacing="0" w:after="0" w:afterAutospacing="0" w:line="360" w:lineRule="auto"/>
              <w:ind w:left="0" w:right="0"/>
              <w:rPr>
                <w:rFonts w:hint="eastAsia" w:ascii="宋体" w:hAnsi="宋体"/>
                <w:bCs/>
                <w:sz w:val="21"/>
                <w:szCs w:val="21"/>
                <w:lang w:eastAsia="zh-CN"/>
              </w:rPr>
            </w:pPr>
            <w:r>
              <w:rPr>
                <w:rFonts w:hint="eastAsia" w:ascii="宋体" w:hAnsi="宋体"/>
                <w:bCs/>
                <w:sz w:val="21"/>
                <w:szCs w:val="21"/>
              </w:rPr>
              <w:t>奶瓶材质：聚丙烯（PP）不含双酚A，耐高温，-20℃~100℃，可储存母乳，无异味，硬度高，无色透明，易观奶质</w:t>
            </w:r>
            <w:r>
              <w:rPr>
                <w:rFonts w:hint="eastAsia" w:ascii="宋体" w:hAnsi="宋体"/>
                <w:bCs/>
                <w:sz w:val="21"/>
                <w:szCs w:val="21"/>
                <w:lang w:eastAsia="zh-CN"/>
              </w:rPr>
              <w:t>。</w:t>
            </w:r>
          </w:p>
          <w:p w14:paraId="7A7BFEF2">
            <w:pPr>
              <w:keepNext w:val="0"/>
              <w:keepLines w:val="0"/>
              <w:numPr>
                <w:ilvl w:val="0"/>
                <w:numId w:val="0"/>
              </w:numPr>
              <w:suppressLineNumbers w:val="0"/>
              <w:spacing w:before="0" w:beforeAutospacing="0" w:after="0" w:afterAutospacing="0" w:line="360" w:lineRule="auto"/>
              <w:ind w:left="0" w:right="0" w:rightChars="0"/>
              <w:rPr>
                <w:rFonts w:hint="eastAsia" w:ascii="宋体" w:eastAsia="宋体"/>
                <w:bCs/>
                <w:sz w:val="21"/>
                <w:szCs w:val="21"/>
                <w:lang w:eastAsia="zh-CN"/>
              </w:rPr>
            </w:pPr>
            <w:r>
              <w:rPr>
                <w:rFonts w:hint="eastAsia" w:ascii="宋体" w:hAnsi="宋体"/>
                <w:bCs/>
                <w:sz w:val="21"/>
                <w:szCs w:val="21"/>
                <w:lang w:val="en-US" w:eastAsia="zh-CN"/>
              </w:rPr>
              <w:t>2.</w:t>
            </w:r>
            <w:r>
              <w:rPr>
                <w:rFonts w:hint="eastAsia" w:ascii="宋体" w:hAnsi="宋体"/>
                <w:bCs/>
                <w:sz w:val="21"/>
                <w:szCs w:val="21"/>
              </w:rPr>
              <w:t>食品接触材料、高分子材料、食品模拟物中2.2-二（4-羟基苯基）丙烷（双酚A）的测定GB/T23296.16</w:t>
            </w:r>
            <w:r>
              <w:rPr>
                <w:rFonts w:hint="eastAsia" w:ascii="宋体" w:hAnsi="宋体"/>
                <w:bCs/>
                <w:sz w:val="21"/>
                <w:szCs w:val="21"/>
                <w:lang w:eastAsia="zh-CN"/>
              </w:rPr>
              <w:t>。</w:t>
            </w:r>
          </w:p>
          <w:p w14:paraId="31C9B5D9">
            <w:pPr>
              <w:keepNext w:val="0"/>
              <w:keepLines w:val="0"/>
              <w:suppressLineNumbers w:val="0"/>
              <w:spacing w:before="0" w:beforeAutospacing="0" w:after="0" w:afterAutospacing="0" w:line="360" w:lineRule="auto"/>
              <w:ind w:left="0" w:right="0"/>
              <w:rPr>
                <w:rFonts w:hint="default" w:ascii="宋体" w:eastAsia="宋体"/>
                <w:bCs/>
                <w:sz w:val="21"/>
                <w:szCs w:val="21"/>
                <w:lang w:val="en-US" w:eastAsia="zh-CN"/>
              </w:rPr>
            </w:pPr>
            <w:r>
              <w:rPr>
                <w:rFonts w:hint="eastAsia"/>
                <w:bCs/>
                <w:color w:val="000000"/>
                <w:sz w:val="21"/>
                <w:szCs w:val="21"/>
              </w:rPr>
              <w:t>▲</w:t>
            </w:r>
            <w:bookmarkStart w:id="0" w:name="_GoBack"/>
            <w:bookmarkEnd w:id="0"/>
            <w:r>
              <w:rPr>
                <w:rFonts w:hint="eastAsia" w:ascii="宋体" w:hAnsi="宋体"/>
                <w:bCs/>
                <w:sz w:val="21"/>
                <w:szCs w:val="21"/>
                <w:lang w:val="en-US" w:eastAsia="zh-CN"/>
              </w:rPr>
              <w:t>3</w:t>
            </w:r>
            <w:r>
              <w:rPr>
                <w:rFonts w:hint="eastAsia" w:ascii="宋体" w:hAnsi="宋体"/>
                <w:bCs/>
                <w:sz w:val="21"/>
                <w:szCs w:val="21"/>
              </w:rPr>
              <w:t>、不含塑化剂，食品塑料包装材料中邻苯二甲酸酯（塑化剂）的测定GB/T21928-</w:t>
            </w:r>
            <w:r>
              <w:rPr>
                <w:rFonts w:hint="eastAsia" w:ascii="宋体" w:hAnsi="宋体"/>
                <w:bCs/>
                <w:sz w:val="21"/>
                <w:szCs w:val="21"/>
                <w:lang w:val="en-US" w:eastAsia="zh-CN"/>
              </w:rPr>
              <w:t>2008。</w:t>
            </w:r>
          </w:p>
          <w:p w14:paraId="209B4175">
            <w:pPr>
              <w:keepNext w:val="0"/>
              <w:keepLines w:val="0"/>
              <w:widowControl/>
              <w:suppressLineNumbers w:val="0"/>
              <w:adjustRightInd w:val="0"/>
              <w:snapToGrid w:val="0"/>
              <w:spacing w:before="100" w:beforeAutospacing="1" w:after="100" w:afterAutospacing="1"/>
              <w:ind w:left="0" w:right="0"/>
              <w:jc w:val="center"/>
              <w:rPr>
                <w:rFonts w:hint="default" w:ascii="宋体" w:hAnsi="宋体" w:cs="宋体"/>
                <w:i w:val="0"/>
                <w:iCs w:val="0"/>
                <w:caps w:val="0"/>
                <w:spacing w:val="0"/>
                <w:kern w:val="0"/>
                <w:sz w:val="21"/>
                <w:szCs w:val="21"/>
                <w:u w:val="none"/>
                <w:shd w:val="clear"/>
                <w:lang w:val="en-US" w:eastAsia="zh-CN"/>
              </w:rPr>
            </w:pPr>
          </w:p>
        </w:tc>
        <w:tc>
          <w:tcPr>
            <w:tcW w:w="995" w:type="pct"/>
            <w:vAlign w:val="center"/>
          </w:tcPr>
          <w:p w14:paraId="4A568144">
            <w:pPr>
              <w:keepNext w:val="0"/>
              <w:keepLines w:val="0"/>
              <w:suppressLineNumbers w:val="0"/>
              <w:spacing w:before="0" w:beforeAutospacing="0" w:after="0" w:afterAutospacing="0" w:line="360" w:lineRule="auto"/>
              <w:ind w:left="0" w:right="0"/>
              <w:rPr>
                <w:rFonts w:hint="eastAsia" w:ascii="宋体"/>
                <w:bCs/>
                <w:sz w:val="24"/>
              </w:rPr>
            </w:pPr>
          </w:p>
          <w:p w14:paraId="584B2E1D">
            <w:pPr>
              <w:keepNext w:val="0"/>
              <w:keepLines w:val="0"/>
              <w:numPr>
                <w:ilvl w:val="0"/>
                <w:numId w:val="3"/>
              </w:numPr>
              <w:suppressLineNumbers w:val="0"/>
              <w:spacing w:before="0" w:beforeAutospacing="0" w:after="0" w:afterAutospacing="0" w:line="360" w:lineRule="auto"/>
              <w:ind w:left="0" w:right="0"/>
              <w:rPr>
                <w:rFonts w:hint="eastAsia" w:ascii="宋体" w:hAnsi="宋体"/>
                <w:bCs/>
                <w:sz w:val="21"/>
                <w:szCs w:val="21"/>
                <w:lang w:val="en-US" w:eastAsia="zh-CN"/>
              </w:rPr>
            </w:pPr>
            <w:r>
              <w:rPr>
                <w:rFonts w:hint="eastAsia" w:ascii="宋体" w:hAnsi="宋体"/>
                <w:bCs/>
                <w:sz w:val="21"/>
                <w:szCs w:val="21"/>
                <w:lang w:val="en-US" w:eastAsia="zh-CN"/>
              </w:rPr>
              <w:t>瓶底带挂钩，可悬挂，瓶</w:t>
            </w:r>
            <w:r>
              <w:rPr>
                <w:rFonts w:hint="eastAsia" w:ascii="宋体" w:hAnsi="宋体"/>
                <w:bCs/>
                <w:sz w:val="21"/>
                <w:szCs w:val="21"/>
              </w:rPr>
              <w:t>侧每隔10</w:t>
            </w:r>
            <w:r>
              <w:rPr>
                <w:rFonts w:hint="eastAsia" w:ascii="宋体" w:hAnsi="宋体"/>
                <w:bCs/>
                <w:sz w:val="21"/>
                <w:szCs w:val="21"/>
                <w:lang w:val="en-US" w:eastAsia="zh-CN"/>
              </w:rPr>
              <w:t>ml</w:t>
            </w:r>
            <w:r>
              <w:rPr>
                <w:rFonts w:hint="eastAsia" w:ascii="宋体" w:hAnsi="宋体"/>
                <w:bCs/>
                <w:sz w:val="21"/>
                <w:szCs w:val="21"/>
              </w:rPr>
              <w:t>有精准刻度标示易识别使用方便</w:t>
            </w:r>
            <w:r>
              <w:rPr>
                <w:rFonts w:hint="eastAsia" w:ascii="宋体" w:hAnsi="宋体"/>
                <w:bCs/>
                <w:sz w:val="21"/>
                <w:szCs w:val="21"/>
                <w:lang w:eastAsia="zh-CN"/>
              </w:rPr>
              <w:t>。</w:t>
            </w:r>
          </w:p>
          <w:p w14:paraId="276B2036">
            <w:pPr>
              <w:keepNext w:val="0"/>
              <w:keepLines w:val="0"/>
              <w:numPr>
                <w:ilvl w:val="0"/>
                <w:numId w:val="3"/>
              </w:numPr>
              <w:suppressLineNumbers w:val="0"/>
              <w:spacing w:before="0" w:beforeAutospacing="0" w:after="0" w:afterAutospacing="0" w:line="360" w:lineRule="auto"/>
              <w:ind w:left="0" w:right="0"/>
              <w:rPr>
                <w:rFonts w:hint="eastAsia" w:ascii="宋体" w:hAnsi="宋体"/>
                <w:bCs/>
                <w:sz w:val="21"/>
                <w:szCs w:val="21"/>
              </w:rPr>
            </w:pPr>
            <w:r>
              <w:rPr>
                <w:rFonts w:hint="eastAsia" w:ascii="宋体" w:hAnsi="宋体"/>
                <w:bCs/>
                <w:sz w:val="21"/>
                <w:szCs w:val="21"/>
              </w:rPr>
              <w:t>食品包装用聚丙烯成型品卫生准GB9688-1988.</w:t>
            </w:r>
          </w:p>
          <w:p w14:paraId="2E6D1E62">
            <w:pPr>
              <w:keepNext w:val="0"/>
              <w:keepLines w:val="0"/>
              <w:suppressLineNumbers w:val="0"/>
              <w:spacing w:before="0" w:beforeAutospacing="0" w:after="0" w:afterAutospacing="0" w:line="360" w:lineRule="auto"/>
              <w:ind w:left="0" w:right="0"/>
              <w:rPr>
                <w:rFonts w:hint="eastAsia" w:ascii="宋体"/>
                <w:bCs/>
                <w:sz w:val="21"/>
                <w:szCs w:val="21"/>
              </w:rPr>
            </w:pPr>
            <w:r>
              <w:rPr>
                <w:rFonts w:hint="eastAsia" w:ascii="宋体" w:hAnsi="宋体"/>
                <w:bCs/>
                <w:sz w:val="21"/>
                <w:szCs w:val="21"/>
                <w:lang w:val="en-US" w:eastAsia="zh-CN"/>
              </w:rPr>
              <w:t>3</w:t>
            </w:r>
            <w:r>
              <w:rPr>
                <w:rFonts w:hint="eastAsia" w:ascii="宋体" w:hAnsi="宋体" w:cs="宋体"/>
                <w:kern w:val="0"/>
                <w:szCs w:val="21"/>
                <w:lang w:val="en-US" w:eastAsia="zh-CN"/>
              </w:rPr>
              <w:t>.</w:t>
            </w:r>
            <w:r>
              <w:rPr>
                <w:rFonts w:hint="eastAsia" w:ascii="宋体" w:hAnsi="宋体"/>
                <w:bCs/>
                <w:sz w:val="21"/>
                <w:szCs w:val="21"/>
              </w:rPr>
              <w:t>所有灭菌净化测试结果需高于国家现行标准，并提供检测报告；</w:t>
            </w:r>
          </w:p>
          <w:p w14:paraId="38165D80">
            <w:pPr>
              <w:keepNext w:val="0"/>
              <w:keepLines w:val="0"/>
              <w:suppressLineNumbers w:val="0"/>
              <w:spacing w:before="0" w:beforeAutospacing="0" w:after="0" w:afterAutospacing="0" w:line="360" w:lineRule="auto"/>
              <w:ind w:left="0" w:right="0"/>
              <w:rPr>
                <w:rFonts w:hint="eastAsia" w:ascii="宋体"/>
                <w:bCs/>
                <w:sz w:val="21"/>
                <w:szCs w:val="21"/>
              </w:rPr>
            </w:pPr>
            <w:r>
              <w:rPr>
                <w:rFonts w:hint="eastAsia" w:ascii="宋体" w:hAnsi="宋体"/>
                <w:bCs/>
                <w:sz w:val="21"/>
                <w:szCs w:val="21"/>
                <w:lang w:val="en-US" w:eastAsia="zh-CN"/>
              </w:rPr>
              <w:t>4</w:t>
            </w:r>
            <w:r>
              <w:rPr>
                <w:rFonts w:hint="eastAsia" w:ascii="宋体" w:hAnsi="宋体" w:cs="宋体"/>
                <w:kern w:val="0"/>
                <w:szCs w:val="21"/>
                <w:lang w:val="en-US" w:eastAsia="zh-CN"/>
              </w:rPr>
              <w:t>.</w:t>
            </w:r>
            <w:r>
              <w:rPr>
                <w:rFonts w:hint="eastAsia" w:ascii="宋体" w:hAnsi="宋体"/>
                <w:bCs/>
                <w:sz w:val="21"/>
                <w:szCs w:val="21"/>
              </w:rPr>
              <w:t>提供产品省级及省级以上检验报告：检测跌落性能，迁移量，高锰酸钾消耗量，重金属（以Pb计）。</w:t>
            </w:r>
          </w:p>
          <w:p w14:paraId="4ED317D4">
            <w:pPr>
              <w:keepNext w:val="0"/>
              <w:keepLines w:val="0"/>
              <w:suppressLineNumbers w:val="0"/>
              <w:spacing w:before="0" w:beforeAutospacing="0" w:after="0" w:afterAutospacing="0" w:line="360" w:lineRule="auto"/>
              <w:ind w:left="0" w:right="0"/>
              <w:rPr>
                <w:rFonts w:hint="eastAsia" w:ascii="宋体" w:hAnsi="宋体"/>
                <w:bCs/>
                <w:sz w:val="21"/>
                <w:szCs w:val="21"/>
              </w:rPr>
            </w:pPr>
            <w:r>
              <w:rPr>
                <w:rFonts w:hint="eastAsia" w:ascii="宋体" w:hAnsi="宋体"/>
                <w:bCs/>
                <w:sz w:val="21"/>
                <w:szCs w:val="21"/>
                <w:lang w:val="en-US" w:eastAsia="zh-CN"/>
              </w:rPr>
              <w:t>5</w:t>
            </w:r>
            <w:r>
              <w:rPr>
                <w:rFonts w:hint="eastAsia" w:ascii="宋体" w:hAnsi="宋体" w:cs="宋体"/>
                <w:kern w:val="0"/>
                <w:szCs w:val="21"/>
                <w:lang w:val="en-US" w:eastAsia="zh-CN"/>
              </w:rPr>
              <w:t>.</w:t>
            </w:r>
            <w:r>
              <w:rPr>
                <w:rFonts w:hint="eastAsia" w:ascii="宋体" w:hAnsi="宋体"/>
                <w:bCs/>
                <w:sz w:val="21"/>
                <w:szCs w:val="21"/>
              </w:rPr>
              <w:t>省级以上机构提供的检测报告：原材料中的聚丙烯树脂，符合国际感官要求色泽正常，无异味，无洁物等。</w:t>
            </w:r>
          </w:p>
          <w:p w14:paraId="796B5A8C">
            <w:pPr>
              <w:keepNext w:val="0"/>
              <w:keepLines w:val="0"/>
              <w:suppressLineNumbers w:val="0"/>
              <w:spacing w:before="0" w:beforeAutospacing="0" w:after="0" w:afterAutospacing="0" w:line="360" w:lineRule="auto"/>
              <w:ind w:left="0" w:right="0"/>
              <w:rPr>
                <w:rFonts w:hint="default" w:ascii="宋体" w:hAnsi="宋体" w:eastAsia="宋体"/>
                <w:bCs/>
                <w:sz w:val="24"/>
                <w:lang w:val="en-US" w:eastAsia="zh-CN"/>
              </w:rPr>
            </w:pPr>
            <w:r>
              <w:rPr>
                <w:rFonts w:hint="eastAsia" w:ascii="宋体" w:hAnsi="宋体"/>
                <w:bCs/>
                <w:sz w:val="21"/>
                <w:szCs w:val="21"/>
                <w:lang w:val="en-US" w:eastAsia="zh-CN"/>
              </w:rPr>
              <w:t>6</w:t>
            </w:r>
            <w:r>
              <w:rPr>
                <w:rFonts w:hint="eastAsia" w:ascii="宋体" w:hAnsi="宋体" w:cs="宋体"/>
                <w:kern w:val="0"/>
                <w:szCs w:val="21"/>
                <w:lang w:val="en-US" w:eastAsia="zh-CN"/>
              </w:rPr>
              <w:t>.</w:t>
            </w:r>
            <w:r>
              <w:rPr>
                <w:rFonts w:hint="eastAsia" w:ascii="宋体" w:hAnsi="宋体"/>
                <w:bCs/>
                <w:sz w:val="21"/>
                <w:szCs w:val="21"/>
                <w:lang w:val="en-US" w:eastAsia="zh-CN"/>
              </w:rPr>
              <w:t>请携带样品。</w:t>
            </w:r>
          </w:p>
        </w:tc>
        <w:tc>
          <w:tcPr>
            <w:tcW w:w="917" w:type="pct"/>
            <w:vAlign w:val="center"/>
          </w:tcPr>
          <w:p w14:paraId="4C8FF869">
            <w:pPr>
              <w:keepNext w:val="0"/>
              <w:keepLines w:val="0"/>
              <w:widowControl/>
              <w:suppressLineNumbers w:val="0"/>
              <w:adjustRightInd w:val="0"/>
              <w:snapToGrid w:val="0"/>
              <w:spacing w:before="100" w:beforeAutospacing="1" w:after="100" w:afterAutospacing="1"/>
              <w:ind w:left="0" w:right="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1元/个</w:t>
            </w:r>
          </w:p>
        </w:tc>
      </w:tr>
    </w:tbl>
    <w:p w14:paraId="3C32DF68">
      <w:pPr>
        <w:pStyle w:val="8"/>
        <w:keepNext w:val="0"/>
        <w:keepLines w:val="0"/>
        <w:widowControl/>
        <w:suppressLineNumbers w:val="0"/>
        <w:rPr>
          <w:rFonts w:ascii="宋体" w:hAnsi="宋体"/>
          <w:bCs/>
          <w:sz w:val="24"/>
        </w:rPr>
      </w:pPr>
      <w:r>
        <w:rPr>
          <w:rFonts w:hint="eastAsia"/>
          <w:lang w:val="en-US" w:eastAsia="zh-CN"/>
        </w:rPr>
        <w:t>★</w:t>
      </w:r>
      <w:r>
        <w:t>付款方式：中标单位先将产品送到采购人指定地点（如需安装还应完成安装调试）并且提供有效发票，采购人验收合格后才支付相应的合同款</w:t>
      </w:r>
      <w:r>
        <w:rPr>
          <w:rFonts w:hint="eastAsia"/>
          <w:lang w:eastAsia="zh-CN"/>
        </w:rPr>
        <w:t>。</w:t>
      </w:r>
      <w:r>
        <w:t>如</w:t>
      </w:r>
      <w:r>
        <w:rPr>
          <w:rFonts w:hint="eastAsia"/>
          <w:lang w:val="en-US" w:eastAsia="zh-CN"/>
        </w:rPr>
        <w:t>采购内容为固定总价（一次性货物标）</w:t>
      </w:r>
      <w:r>
        <w:t xml:space="preserve">，中标单位还应提交合同金额5%的履约保证金。 </w:t>
      </w: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7E5D7B06">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745BD9E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9FA31"/>
    <w:multiLevelType w:val="singleLevel"/>
    <w:tmpl w:val="E459FA31"/>
    <w:lvl w:ilvl="0" w:tentative="0">
      <w:start w:val="1"/>
      <w:numFmt w:val="decimal"/>
      <w:lvlText w:val="%1."/>
      <w:lvlJc w:val="left"/>
      <w:pPr>
        <w:tabs>
          <w:tab w:val="left" w:pos="312"/>
        </w:tabs>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2BF79833"/>
    <w:multiLevelType w:val="singleLevel"/>
    <w:tmpl w:val="2BF79833"/>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24702CC"/>
    <w:rsid w:val="063C618E"/>
    <w:rsid w:val="09317280"/>
    <w:rsid w:val="0AC171C3"/>
    <w:rsid w:val="0BA13F3D"/>
    <w:rsid w:val="0C8A2C23"/>
    <w:rsid w:val="135E0534"/>
    <w:rsid w:val="1A2C7DEE"/>
    <w:rsid w:val="1A7FF1B7"/>
    <w:rsid w:val="247D0FF1"/>
    <w:rsid w:val="26435EC5"/>
    <w:rsid w:val="269C2E17"/>
    <w:rsid w:val="26EE059E"/>
    <w:rsid w:val="280D1415"/>
    <w:rsid w:val="288B5A00"/>
    <w:rsid w:val="29C80E4B"/>
    <w:rsid w:val="2FFA7287"/>
    <w:rsid w:val="327F0311"/>
    <w:rsid w:val="34285A1D"/>
    <w:rsid w:val="3AC366F9"/>
    <w:rsid w:val="3ECF510D"/>
    <w:rsid w:val="47164442"/>
    <w:rsid w:val="484664D5"/>
    <w:rsid w:val="48AE321A"/>
    <w:rsid w:val="48F8086D"/>
    <w:rsid w:val="49B4124C"/>
    <w:rsid w:val="540C73F1"/>
    <w:rsid w:val="54D57D13"/>
    <w:rsid w:val="57371DC1"/>
    <w:rsid w:val="5A761F7B"/>
    <w:rsid w:val="5FF2755C"/>
    <w:rsid w:val="605A530D"/>
    <w:rsid w:val="60B540C1"/>
    <w:rsid w:val="67CF76EF"/>
    <w:rsid w:val="690507DD"/>
    <w:rsid w:val="6FBA4A5B"/>
    <w:rsid w:val="704B11CB"/>
    <w:rsid w:val="78E04401"/>
    <w:rsid w:val="799D7E4B"/>
    <w:rsid w:val="7AFB4DD2"/>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6"/>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qFormat/>
    <w:uiPriority w:val="0"/>
    <w:rPr>
      <w:rFonts w:ascii="Times New Roman" w:hAnsi="Times New Roman" w:eastAsia="宋体" w:cs="Times New Roman"/>
      <w:b/>
      <w:bCs/>
      <w:kern w:val="44"/>
      <w:sz w:val="44"/>
      <w:szCs w:val="44"/>
    </w:rPr>
  </w:style>
  <w:style w:type="character" w:customStyle="1" w:styleId="13">
    <w:name w:val="页眉 字符"/>
    <w:basedOn w:val="11"/>
    <w:link w:val="7"/>
    <w:autoRedefine/>
    <w:qFormat/>
    <w:uiPriority w:val="99"/>
    <w:rPr>
      <w:rFonts w:ascii="Calibri" w:hAnsi="Calibri" w:eastAsia="宋体" w:cs="Times New Roman"/>
      <w:sz w:val="18"/>
      <w:szCs w:val="18"/>
    </w:rPr>
  </w:style>
  <w:style w:type="character" w:customStyle="1" w:styleId="14">
    <w:name w:val="页脚 字符"/>
    <w:basedOn w:val="11"/>
    <w:link w:val="6"/>
    <w:qFormat/>
    <w:uiPriority w:val="99"/>
    <w:rPr>
      <w:rFonts w:ascii="Calibri" w:hAnsi="Calibri"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1"/>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2025</Words>
  <Characters>2147</Characters>
  <Lines>21</Lines>
  <Paragraphs>6</Paragraphs>
  <TotalTime>2</TotalTime>
  <ScaleCrop>false</ScaleCrop>
  <LinksUpToDate>false</LinksUpToDate>
  <CharactersWithSpaces>2762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Return.L</cp:lastModifiedBy>
  <cp:lastPrinted>2025-07-17T01:48:00Z</cp:lastPrinted>
  <dcterms:modified xsi:type="dcterms:W3CDTF">2025-08-12T08:23:26Z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6803204E8C1F479D969671CA88B497A3_13</vt:lpwstr>
  </property>
  <property fmtid="{D5CDD505-2E9C-101B-9397-08002B2CF9AE}" pid="4" name="KSOTemplateDocerSaveRecord">
    <vt:lpwstr>eyJoZGlkIjoiMmYwOTdmZGI1ODcxNzY3NTA5ZGUxOGE4NmVjYWUxMDUiLCJ1c2VySWQiOiIzMTc3OTE5NzcifQ==</vt:lpwstr>
  </property>
</Properties>
</file>