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9F07D">
      <w:pPr>
        <w:rPr>
          <w:rFonts w:hint="eastAsia" w:ascii="宋体" w:hAnsi="宋体"/>
          <w:b/>
          <w:sz w:val="24"/>
          <w:szCs w:val="24"/>
        </w:rPr>
      </w:pPr>
    </w:p>
    <w:p w14:paraId="31CBA6D4">
      <w:pPr>
        <w:jc w:val="center"/>
        <w:rPr>
          <w:b/>
          <w:sz w:val="120"/>
          <w:szCs w:val="120"/>
        </w:rPr>
      </w:pPr>
      <w:r>
        <w:rPr>
          <w:rFonts w:hint="eastAsia"/>
          <w:b/>
          <w:sz w:val="120"/>
          <w:szCs w:val="120"/>
        </w:rPr>
        <w:t>采购文件</w:t>
      </w:r>
    </w:p>
    <w:p w14:paraId="6CCBEE6D">
      <w:pPr>
        <w:rPr>
          <w:szCs w:val="22"/>
        </w:rPr>
      </w:pPr>
    </w:p>
    <w:p w14:paraId="6686BC83">
      <w:pPr>
        <w:jc w:val="center"/>
        <w:rPr>
          <w:b/>
          <w:sz w:val="52"/>
          <w:szCs w:val="52"/>
        </w:rPr>
      </w:pPr>
      <w:r>
        <w:rPr>
          <w:rFonts w:hint="eastAsia"/>
          <w:b/>
          <w:sz w:val="52"/>
          <w:szCs w:val="52"/>
        </w:rPr>
        <w:t>（服务类）</w:t>
      </w:r>
    </w:p>
    <w:p w14:paraId="59FAE39A">
      <w:pPr>
        <w:rPr>
          <w:szCs w:val="22"/>
        </w:rPr>
      </w:pPr>
    </w:p>
    <w:p w14:paraId="08FA6803"/>
    <w:p w14:paraId="0974DF22"/>
    <w:p w14:paraId="63A0DCFD"/>
    <w:p w14:paraId="2D4AB43F"/>
    <w:p w14:paraId="25F1A2AA"/>
    <w:p w14:paraId="41FA1C10"/>
    <w:p w14:paraId="33137684"/>
    <w:p w14:paraId="0CB68497"/>
    <w:p w14:paraId="51095824"/>
    <w:p w14:paraId="6E873B43">
      <w:pPr>
        <w:jc w:val="center"/>
        <w:rPr>
          <w:b/>
          <w:sz w:val="44"/>
          <w:szCs w:val="44"/>
        </w:rPr>
      </w:pPr>
    </w:p>
    <w:p w14:paraId="54F95F8B">
      <w:pPr>
        <w:jc w:val="center"/>
        <w:rPr>
          <w:b/>
          <w:sz w:val="44"/>
          <w:szCs w:val="44"/>
        </w:rPr>
      </w:pPr>
    </w:p>
    <w:p w14:paraId="7DD3280A">
      <w:pPr>
        <w:jc w:val="center"/>
        <w:rPr>
          <w:b/>
          <w:sz w:val="44"/>
          <w:szCs w:val="44"/>
        </w:rPr>
      </w:pPr>
    </w:p>
    <w:p w14:paraId="28B411F4">
      <w:pPr>
        <w:jc w:val="center"/>
        <w:rPr>
          <w:b/>
          <w:sz w:val="44"/>
          <w:szCs w:val="44"/>
        </w:rPr>
      </w:pPr>
    </w:p>
    <w:p w14:paraId="1F217D1B">
      <w:pPr>
        <w:jc w:val="center"/>
        <w:rPr>
          <w:b/>
          <w:sz w:val="44"/>
          <w:szCs w:val="44"/>
        </w:rPr>
      </w:pPr>
    </w:p>
    <w:p w14:paraId="62C948E0">
      <w:pPr>
        <w:jc w:val="center"/>
        <w:rPr>
          <w:b/>
          <w:sz w:val="44"/>
          <w:szCs w:val="44"/>
        </w:rPr>
      </w:pPr>
    </w:p>
    <w:p w14:paraId="5EFDB1EF">
      <w:pPr>
        <w:jc w:val="center"/>
        <w:rPr>
          <w:b/>
          <w:sz w:val="44"/>
          <w:szCs w:val="44"/>
        </w:rPr>
      </w:pPr>
    </w:p>
    <w:p w14:paraId="45A001A1">
      <w:pPr>
        <w:jc w:val="center"/>
        <w:rPr>
          <w:b/>
          <w:sz w:val="44"/>
          <w:szCs w:val="44"/>
        </w:rPr>
      </w:pPr>
    </w:p>
    <w:p w14:paraId="266B553B">
      <w:pPr>
        <w:jc w:val="center"/>
        <w:rPr>
          <w:b/>
          <w:sz w:val="44"/>
          <w:szCs w:val="44"/>
        </w:rPr>
      </w:pPr>
    </w:p>
    <w:p w14:paraId="7EB186CE">
      <w:pPr>
        <w:jc w:val="center"/>
        <w:rPr>
          <w:b/>
          <w:sz w:val="44"/>
          <w:szCs w:val="44"/>
        </w:rPr>
      </w:pPr>
    </w:p>
    <w:p w14:paraId="7B8D8CE3">
      <w:pPr>
        <w:jc w:val="center"/>
        <w:rPr>
          <w:sz w:val="80"/>
          <w:szCs w:val="80"/>
        </w:rPr>
      </w:pPr>
      <w:r>
        <w:rPr>
          <w:rFonts w:hint="eastAsia"/>
          <w:b/>
          <w:sz w:val="44"/>
          <w:szCs w:val="44"/>
        </w:rPr>
        <w:t>深圳市儿童医院</w:t>
      </w:r>
    </w:p>
    <w:p w14:paraId="0062CAA4">
      <w:pPr>
        <w:rPr>
          <w:rFonts w:hint="eastAsia" w:ascii="宋体" w:hAnsi="宋体"/>
          <w:b/>
          <w:sz w:val="24"/>
          <w:szCs w:val="24"/>
        </w:rPr>
      </w:pPr>
    </w:p>
    <w:p w14:paraId="6904B7E3">
      <w:pPr>
        <w:rPr>
          <w:rFonts w:hint="eastAsia" w:ascii="宋体" w:hAnsi="宋体"/>
          <w:b/>
          <w:sz w:val="24"/>
          <w:szCs w:val="24"/>
        </w:rPr>
      </w:pPr>
    </w:p>
    <w:p w14:paraId="750F7626">
      <w:pPr>
        <w:snapToGrid w:val="0"/>
        <w:ind w:right="-315" w:rightChars="-150" w:firstLine="420" w:firstLineChars="200"/>
        <w:rPr>
          <w:rFonts w:hint="eastAsia" w:ascii="宋体" w:hAnsi="宋体"/>
          <w:szCs w:val="21"/>
        </w:rPr>
      </w:pPr>
    </w:p>
    <w:p w14:paraId="6D34939A">
      <w:pPr>
        <w:snapToGrid w:val="0"/>
        <w:ind w:right="-315" w:rightChars="-150" w:firstLine="420" w:firstLineChars="200"/>
        <w:rPr>
          <w:rFonts w:hint="eastAsia" w:ascii="宋体" w:hAnsi="宋体"/>
          <w:szCs w:val="21"/>
        </w:rPr>
      </w:pPr>
    </w:p>
    <w:p w14:paraId="150F6845">
      <w:pPr>
        <w:snapToGrid w:val="0"/>
        <w:ind w:right="-315" w:rightChars="-150" w:firstLine="420" w:firstLineChars="200"/>
        <w:rPr>
          <w:rFonts w:hint="eastAsia" w:ascii="宋体" w:hAnsi="宋体"/>
          <w:szCs w:val="21"/>
        </w:rPr>
      </w:pPr>
    </w:p>
    <w:p w14:paraId="0B1FD325">
      <w:pPr>
        <w:snapToGrid w:val="0"/>
        <w:ind w:right="-315" w:rightChars="-150" w:firstLine="420" w:firstLineChars="200"/>
        <w:rPr>
          <w:rFonts w:hint="eastAsia" w:ascii="宋体" w:hAnsi="宋体"/>
          <w:szCs w:val="21"/>
        </w:rPr>
      </w:pPr>
    </w:p>
    <w:p w14:paraId="5EF3EF22">
      <w:pPr>
        <w:snapToGrid w:val="0"/>
        <w:ind w:right="-315" w:rightChars="-150" w:firstLine="420" w:firstLineChars="200"/>
        <w:rPr>
          <w:rFonts w:hint="eastAsia" w:ascii="宋体" w:hAnsi="宋体"/>
          <w:szCs w:val="21"/>
        </w:rPr>
      </w:pPr>
    </w:p>
    <w:p w14:paraId="4F29CA23">
      <w:pPr>
        <w:snapToGrid w:val="0"/>
        <w:ind w:right="-315" w:rightChars="-150" w:firstLine="420" w:firstLineChars="200"/>
        <w:rPr>
          <w:rFonts w:hint="eastAsia" w:ascii="宋体" w:hAnsi="宋体"/>
          <w:szCs w:val="21"/>
        </w:rPr>
      </w:pPr>
    </w:p>
    <w:p w14:paraId="113C71F1">
      <w:pPr>
        <w:snapToGrid w:val="0"/>
        <w:ind w:right="-315" w:rightChars="-150" w:firstLine="420" w:firstLineChars="200"/>
        <w:rPr>
          <w:rFonts w:hint="eastAsia" w:ascii="宋体" w:hAnsi="宋体"/>
          <w:szCs w:val="21"/>
        </w:rPr>
      </w:pPr>
    </w:p>
    <w:p w14:paraId="56EBDA21">
      <w:pPr>
        <w:snapToGrid w:val="0"/>
        <w:ind w:right="-315" w:rightChars="-150" w:firstLine="420" w:firstLineChars="200"/>
        <w:rPr>
          <w:rFonts w:hint="eastAsia" w:ascii="宋体" w:hAnsi="宋体"/>
          <w:szCs w:val="21"/>
        </w:rPr>
      </w:pPr>
    </w:p>
    <w:p w14:paraId="311C0AF1">
      <w:pPr>
        <w:pStyle w:val="24"/>
      </w:pPr>
      <w:r>
        <w:rPr>
          <w:rFonts w:hint="eastAsia"/>
        </w:rPr>
        <w:t>1.  评分表</w:t>
      </w:r>
    </w:p>
    <w:p w14:paraId="1BDC890F">
      <w:pPr>
        <w:snapToGrid w:val="0"/>
        <w:ind w:right="-315" w:rightChars="-150"/>
        <w:rPr>
          <w:rFonts w:hint="eastAsia" w:ascii="宋体" w:hAnsi="宋体"/>
          <w:szCs w:val="21"/>
        </w:rPr>
      </w:pPr>
      <w:r>
        <w:rPr>
          <w:rFonts w:hint="eastAsia" w:ascii="宋体" w:hAnsi="宋体"/>
          <w:szCs w:val="21"/>
        </w:rPr>
        <w:t>价格分计算方法可分为两种：</w:t>
      </w:r>
    </w:p>
    <w:p w14:paraId="7682BF31">
      <w:pPr>
        <w:snapToGrid w:val="0"/>
        <w:ind w:right="-315" w:rightChars="-150" w:firstLine="420" w:firstLineChars="200"/>
        <w:rPr>
          <w:rFonts w:hint="eastAsia"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10EDA43A">
      <w:pPr>
        <w:spacing w:line="360" w:lineRule="exact"/>
        <w:ind w:firstLine="420" w:firstLineChars="200"/>
        <w:rPr>
          <w:rFonts w:hint="eastAsia"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p w14:paraId="72F49E1B">
      <w:pPr>
        <w:spacing w:line="360" w:lineRule="exact"/>
        <w:rPr>
          <w:rFonts w:hint="eastAsia" w:ascii="宋体" w:hAnsi="宋体"/>
          <w:szCs w:val="21"/>
        </w:rPr>
      </w:pPr>
    </w:p>
    <w:tbl>
      <w:tblPr>
        <w:tblStyle w:val="1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501"/>
        <w:gridCol w:w="1247"/>
        <w:gridCol w:w="723"/>
        <w:gridCol w:w="697"/>
        <w:gridCol w:w="4877"/>
      </w:tblGrid>
      <w:tr w14:paraId="7548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dxa"/>
            <w:tcBorders>
              <w:top w:val="single" w:color="auto" w:sz="4" w:space="0"/>
              <w:left w:val="single" w:color="auto" w:sz="4" w:space="0"/>
              <w:bottom w:val="single" w:color="auto" w:sz="4" w:space="0"/>
              <w:right w:val="single" w:color="auto" w:sz="4" w:space="0"/>
            </w:tcBorders>
            <w:vAlign w:val="center"/>
          </w:tcPr>
          <w:p w14:paraId="2CB0964B">
            <w:pPr>
              <w:jc w:val="center"/>
              <w:rPr>
                <w:rFonts w:hint="eastAsia" w:ascii="宋体" w:hAnsi="宋体"/>
                <w:szCs w:val="21"/>
              </w:rPr>
            </w:pPr>
            <w:r>
              <w:rPr>
                <w:rFonts w:hint="eastAsia" w:ascii="宋体" w:hAnsi="宋体"/>
                <w:szCs w:val="21"/>
              </w:rPr>
              <w:t>序号</w:t>
            </w:r>
          </w:p>
        </w:tc>
        <w:tc>
          <w:tcPr>
            <w:tcW w:w="3168" w:type="dxa"/>
            <w:gridSpan w:val="4"/>
            <w:tcBorders>
              <w:top w:val="single" w:color="auto" w:sz="4" w:space="0"/>
              <w:left w:val="single" w:color="auto" w:sz="4" w:space="0"/>
              <w:bottom w:val="single" w:color="auto" w:sz="4" w:space="0"/>
              <w:right w:val="single" w:color="auto" w:sz="4" w:space="0"/>
            </w:tcBorders>
            <w:vAlign w:val="center"/>
          </w:tcPr>
          <w:p w14:paraId="0D828BF3">
            <w:pPr>
              <w:jc w:val="center"/>
              <w:rPr>
                <w:rFonts w:hint="eastAsia" w:ascii="宋体" w:hAnsi="宋体"/>
                <w:szCs w:val="21"/>
              </w:rPr>
            </w:pPr>
            <w:r>
              <w:rPr>
                <w:rFonts w:hint="eastAsia" w:ascii="宋体" w:hAnsi="宋体"/>
                <w:szCs w:val="21"/>
              </w:rPr>
              <w:t>评分项</w:t>
            </w:r>
          </w:p>
        </w:tc>
        <w:tc>
          <w:tcPr>
            <w:tcW w:w="4877" w:type="dxa"/>
            <w:tcBorders>
              <w:top w:val="single" w:color="auto" w:sz="4" w:space="0"/>
              <w:left w:val="single" w:color="auto" w:sz="4" w:space="0"/>
              <w:bottom w:val="single" w:color="auto" w:sz="4" w:space="0"/>
              <w:right w:val="single" w:color="auto" w:sz="4" w:space="0"/>
            </w:tcBorders>
          </w:tcPr>
          <w:p w14:paraId="643F8E71">
            <w:pPr>
              <w:jc w:val="center"/>
              <w:rPr>
                <w:rFonts w:hint="eastAsia" w:ascii="宋体" w:hAnsi="宋体"/>
                <w:szCs w:val="21"/>
              </w:rPr>
            </w:pPr>
            <w:r>
              <w:rPr>
                <w:rFonts w:hint="eastAsia" w:ascii="宋体" w:hAnsi="宋体"/>
                <w:szCs w:val="21"/>
              </w:rPr>
              <w:t>权重</w:t>
            </w:r>
          </w:p>
        </w:tc>
      </w:tr>
      <w:tr w14:paraId="47CF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Borders>
              <w:top w:val="single" w:color="auto" w:sz="4" w:space="0"/>
              <w:left w:val="single" w:color="auto" w:sz="4" w:space="0"/>
              <w:bottom w:val="single" w:color="auto" w:sz="4" w:space="0"/>
              <w:right w:val="single" w:color="auto" w:sz="4" w:space="0"/>
            </w:tcBorders>
            <w:vAlign w:val="center"/>
          </w:tcPr>
          <w:p w14:paraId="74F71C4A">
            <w:pPr>
              <w:jc w:val="center"/>
              <w:rPr>
                <w:rFonts w:hint="eastAsia" w:ascii="宋体" w:hAnsi="宋体"/>
                <w:szCs w:val="21"/>
              </w:rPr>
            </w:pPr>
            <w:r>
              <w:rPr>
                <w:rFonts w:ascii="宋体" w:hAnsi="宋体"/>
                <w:szCs w:val="21"/>
              </w:rPr>
              <w:t>1</w:t>
            </w:r>
          </w:p>
        </w:tc>
        <w:tc>
          <w:tcPr>
            <w:tcW w:w="3168" w:type="dxa"/>
            <w:gridSpan w:val="4"/>
            <w:tcBorders>
              <w:top w:val="single" w:color="auto" w:sz="4" w:space="0"/>
              <w:left w:val="single" w:color="auto" w:sz="4" w:space="0"/>
              <w:bottom w:val="single" w:color="auto" w:sz="4" w:space="0"/>
              <w:right w:val="single" w:color="auto" w:sz="4" w:space="0"/>
            </w:tcBorders>
            <w:vAlign w:val="center"/>
          </w:tcPr>
          <w:p w14:paraId="47053CCB">
            <w:pPr>
              <w:jc w:val="center"/>
              <w:rPr>
                <w:rFonts w:hint="eastAsia" w:ascii="宋体" w:hAnsi="宋体"/>
                <w:szCs w:val="21"/>
              </w:rPr>
            </w:pPr>
            <w:r>
              <w:rPr>
                <w:rFonts w:hint="eastAsia" w:ascii="宋体" w:hAnsi="宋体"/>
                <w:szCs w:val="21"/>
              </w:rPr>
              <w:t>价格</w:t>
            </w:r>
          </w:p>
        </w:tc>
        <w:tc>
          <w:tcPr>
            <w:tcW w:w="4877" w:type="dxa"/>
            <w:tcBorders>
              <w:top w:val="single" w:color="auto" w:sz="4" w:space="0"/>
              <w:left w:val="single" w:color="auto" w:sz="4" w:space="0"/>
              <w:bottom w:val="single" w:color="auto" w:sz="4" w:space="0"/>
              <w:right w:val="single" w:color="auto" w:sz="4" w:space="0"/>
            </w:tcBorders>
          </w:tcPr>
          <w:p w14:paraId="2EF9FF9B">
            <w:pPr>
              <w:jc w:val="center"/>
              <w:rPr>
                <w:rFonts w:hint="eastAsia" w:ascii="宋体" w:hAnsi="宋体"/>
                <w:szCs w:val="21"/>
              </w:rPr>
            </w:pPr>
            <w:r>
              <w:rPr>
                <w:rFonts w:ascii="宋体" w:hAnsi="宋体"/>
                <w:szCs w:val="21"/>
              </w:rPr>
              <w:t>20</w:t>
            </w:r>
          </w:p>
        </w:tc>
      </w:tr>
      <w:tr w14:paraId="29DD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Borders>
              <w:top w:val="single" w:color="auto" w:sz="4" w:space="0"/>
              <w:left w:val="single" w:color="auto" w:sz="4" w:space="0"/>
              <w:bottom w:val="single" w:color="auto" w:sz="4" w:space="0"/>
              <w:right w:val="single" w:color="auto" w:sz="4" w:space="0"/>
            </w:tcBorders>
            <w:vAlign w:val="center"/>
          </w:tcPr>
          <w:p w14:paraId="020ED3E4">
            <w:pPr>
              <w:jc w:val="center"/>
              <w:rPr>
                <w:rFonts w:hint="eastAsia" w:ascii="宋体" w:hAnsi="宋体"/>
                <w:szCs w:val="21"/>
              </w:rPr>
            </w:pPr>
            <w:r>
              <w:rPr>
                <w:rFonts w:ascii="宋体" w:hAnsi="宋体"/>
                <w:szCs w:val="21"/>
              </w:rPr>
              <w:t>2</w:t>
            </w:r>
          </w:p>
        </w:tc>
        <w:tc>
          <w:tcPr>
            <w:tcW w:w="3168" w:type="dxa"/>
            <w:gridSpan w:val="4"/>
            <w:tcBorders>
              <w:top w:val="single" w:color="auto" w:sz="4" w:space="0"/>
              <w:left w:val="single" w:color="auto" w:sz="4" w:space="0"/>
              <w:bottom w:val="single" w:color="auto" w:sz="4" w:space="0"/>
              <w:right w:val="single" w:color="auto" w:sz="4" w:space="0"/>
            </w:tcBorders>
            <w:vAlign w:val="center"/>
          </w:tcPr>
          <w:p w14:paraId="0DE392DF">
            <w:pPr>
              <w:jc w:val="center"/>
              <w:rPr>
                <w:rFonts w:hint="eastAsia" w:ascii="宋体" w:hAnsi="宋体"/>
                <w:szCs w:val="21"/>
              </w:rPr>
            </w:pPr>
            <w:r>
              <w:rPr>
                <w:rFonts w:hint="eastAsia" w:ascii="宋体" w:hAnsi="宋体"/>
                <w:szCs w:val="21"/>
              </w:rPr>
              <w:t>技术部分</w:t>
            </w:r>
          </w:p>
        </w:tc>
        <w:tc>
          <w:tcPr>
            <w:tcW w:w="4877" w:type="dxa"/>
            <w:tcBorders>
              <w:top w:val="single" w:color="auto" w:sz="4" w:space="0"/>
              <w:left w:val="single" w:color="auto" w:sz="4" w:space="0"/>
              <w:bottom w:val="single" w:color="auto" w:sz="4" w:space="0"/>
              <w:right w:val="single" w:color="auto" w:sz="4" w:space="0"/>
            </w:tcBorders>
          </w:tcPr>
          <w:p w14:paraId="6E861B9A">
            <w:pPr>
              <w:jc w:val="center"/>
              <w:rPr>
                <w:rFonts w:hint="default" w:ascii="宋体" w:hAnsi="宋体" w:eastAsia="宋体"/>
                <w:szCs w:val="21"/>
                <w:lang w:val="en-US" w:eastAsia="zh-CN"/>
              </w:rPr>
            </w:pPr>
            <w:r>
              <w:rPr>
                <w:rFonts w:hint="eastAsia" w:ascii="宋体" w:hAnsi="宋体"/>
                <w:szCs w:val="21"/>
                <w:lang w:val="en-US" w:eastAsia="zh-CN"/>
              </w:rPr>
              <w:t>30</w:t>
            </w:r>
          </w:p>
        </w:tc>
      </w:tr>
      <w:tr w14:paraId="797F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84" w:type="dxa"/>
            <w:vMerge w:val="restart"/>
            <w:tcBorders>
              <w:top w:val="single" w:color="auto" w:sz="4" w:space="0"/>
              <w:left w:val="single" w:color="auto" w:sz="4" w:space="0"/>
              <w:right w:val="single" w:color="auto" w:sz="4" w:space="0"/>
            </w:tcBorders>
            <w:vAlign w:val="center"/>
          </w:tcPr>
          <w:p w14:paraId="3B74F332">
            <w:pPr>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10A2A779">
            <w:pPr>
              <w:jc w:val="center"/>
              <w:rPr>
                <w:rFonts w:hint="eastAsia" w:ascii="宋体" w:hAnsi="宋体"/>
                <w:szCs w:val="21"/>
              </w:rPr>
            </w:pPr>
            <w:r>
              <w:rPr>
                <w:rFonts w:hint="eastAsia" w:ascii="宋体" w:hAnsi="宋体"/>
                <w:szCs w:val="21"/>
              </w:rPr>
              <w:t>序号</w:t>
            </w:r>
          </w:p>
        </w:tc>
        <w:tc>
          <w:tcPr>
            <w:tcW w:w="1247" w:type="dxa"/>
            <w:tcBorders>
              <w:top w:val="single" w:color="auto" w:sz="4" w:space="0"/>
              <w:left w:val="single" w:color="auto" w:sz="4" w:space="0"/>
              <w:bottom w:val="single" w:color="auto" w:sz="4" w:space="0"/>
              <w:right w:val="single" w:color="auto" w:sz="4" w:space="0"/>
            </w:tcBorders>
            <w:vAlign w:val="center"/>
          </w:tcPr>
          <w:p w14:paraId="4AFF8C6C">
            <w:pPr>
              <w:jc w:val="center"/>
              <w:rPr>
                <w:rFonts w:hint="eastAsia" w:ascii="宋体" w:hAnsi="宋体"/>
                <w:szCs w:val="21"/>
              </w:rPr>
            </w:pPr>
            <w:r>
              <w:rPr>
                <w:rFonts w:hint="eastAsia" w:ascii="宋体" w:hAnsi="宋体"/>
                <w:szCs w:val="21"/>
              </w:rPr>
              <w:t>评分因素</w:t>
            </w:r>
          </w:p>
        </w:tc>
        <w:tc>
          <w:tcPr>
            <w:tcW w:w="723" w:type="dxa"/>
            <w:tcBorders>
              <w:top w:val="single" w:color="auto" w:sz="4" w:space="0"/>
              <w:left w:val="single" w:color="auto" w:sz="4" w:space="0"/>
              <w:bottom w:val="single" w:color="auto" w:sz="4" w:space="0"/>
              <w:right w:val="single" w:color="auto" w:sz="4" w:space="0"/>
            </w:tcBorders>
            <w:vAlign w:val="center"/>
          </w:tcPr>
          <w:p w14:paraId="48BADF4E">
            <w:pPr>
              <w:jc w:val="center"/>
              <w:rPr>
                <w:rFonts w:hint="eastAsia" w:ascii="宋体" w:hAnsi="宋体"/>
                <w:szCs w:val="21"/>
              </w:rPr>
            </w:pPr>
            <w:r>
              <w:rPr>
                <w:rFonts w:hint="eastAsia" w:ascii="宋体" w:hAnsi="宋体"/>
                <w:szCs w:val="21"/>
              </w:rPr>
              <w:t>分数</w:t>
            </w:r>
          </w:p>
        </w:tc>
        <w:tc>
          <w:tcPr>
            <w:tcW w:w="697" w:type="dxa"/>
            <w:tcBorders>
              <w:top w:val="single" w:color="auto" w:sz="4" w:space="0"/>
              <w:left w:val="single" w:color="auto" w:sz="4" w:space="0"/>
              <w:bottom w:val="single" w:color="auto" w:sz="4" w:space="0"/>
              <w:right w:val="single" w:color="auto" w:sz="4" w:space="0"/>
            </w:tcBorders>
            <w:vAlign w:val="center"/>
          </w:tcPr>
          <w:p w14:paraId="44158588">
            <w:pPr>
              <w:jc w:val="center"/>
              <w:rPr>
                <w:rFonts w:hint="eastAsia" w:ascii="宋体" w:hAnsi="宋体"/>
                <w:szCs w:val="21"/>
              </w:rPr>
            </w:pPr>
            <w:r>
              <w:rPr>
                <w:rFonts w:hint="eastAsia" w:ascii="宋体" w:hAnsi="宋体"/>
                <w:szCs w:val="21"/>
              </w:rPr>
              <w:t>评分方式</w:t>
            </w:r>
          </w:p>
        </w:tc>
        <w:tc>
          <w:tcPr>
            <w:tcW w:w="4877" w:type="dxa"/>
            <w:tcBorders>
              <w:top w:val="single" w:color="auto" w:sz="4" w:space="0"/>
              <w:left w:val="single" w:color="auto" w:sz="4" w:space="0"/>
              <w:bottom w:val="single" w:color="auto" w:sz="4" w:space="0"/>
              <w:right w:val="single" w:color="auto" w:sz="4" w:space="0"/>
            </w:tcBorders>
            <w:vAlign w:val="center"/>
          </w:tcPr>
          <w:p w14:paraId="08B09637">
            <w:pPr>
              <w:jc w:val="center"/>
              <w:rPr>
                <w:rFonts w:hint="eastAsia" w:ascii="宋体" w:hAnsi="宋体"/>
                <w:szCs w:val="21"/>
              </w:rPr>
            </w:pPr>
            <w:r>
              <w:rPr>
                <w:rFonts w:hint="eastAsia" w:ascii="宋体" w:hAnsi="宋体"/>
                <w:szCs w:val="21"/>
              </w:rPr>
              <w:t>评分准则</w:t>
            </w:r>
          </w:p>
        </w:tc>
      </w:tr>
      <w:tr w14:paraId="5DEB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84" w:type="dxa"/>
            <w:vMerge w:val="continue"/>
            <w:tcBorders>
              <w:left w:val="single" w:color="auto" w:sz="4" w:space="0"/>
              <w:right w:val="single" w:color="auto" w:sz="4" w:space="0"/>
            </w:tcBorders>
            <w:vAlign w:val="center"/>
          </w:tcPr>
          <w:p w14:paraId="289330CC">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31C3DBF3">
            <w:pPr>
              <w:jc w:val="center"/>
              <w:rPr>
                <w:rFonts w:hint="eastAsia" w:ascii="宋体" w:hAnsi="宋体"/>
                <w:szCs w:val="21"/>
              </w:rPr>
            </w:pPr>
            <w:r>
              <w:rPr>
                <w:rFonts w:ascii="宋体" w:hAnsi="宋体"/>
                <w:szCs w:val="21"/>
              </w:rPr>
              <w:t>1</w:t>
            </w:r>
          </w:p>
        </w:tc>
        <w:tc>
          <w:tcPr>
            <w:tcW w:w="1247" w:type="dxa"/>
            <w:tcBorders>
              <w:top w:val="single" w:color="auto" w:sz="4" w:space="0"/>
              <w:left w:val="single" w:color="auto" w:sz="4" w:space="0"/>
              <w:bottom w:val="single" w:color="auto" w:sz="4" w:space="0"/>
              <w:right w:val="single" w:color="auto" w:sz="4" w:space="0"/>
            </w:tcBorders>
            <w:vAlign w:val="center"/>
          </w:tcPr>
          <w:p w14:paraId="41D9CAF3">
            <w:pPr>
              <w:jc w:val="center"/>
              <w:rPr>
                <w:rFonts w:hint="eastAsia" w:ascii="宋体" w:hAnsi="宋体"/>
                <w:szCs w:val="21"/>
              </w:rPr>
            </w:pPr>
            <w:r>
              <w:rPr>
                <w:rFonts w:hint="eastAsia" w:ascii="宋体" w:hAnsi="宋体"/>
                <w:szCs w:val="21"/>
              </w:rPr>
              <w:t>运维服务方案</w:t>
            </w:r>
          </w:p>
        </w:tc>
        <w:tc>
          <w:tcPr>
            <w:tcW w:w="723" w:type="dxa"/>
            <w:tcBorders>
              <w:top w:val="single" w:color="auto" w:sz="4" w:space="0"/>
              <w:left w:val="single" w:color="auto" w:sz="4" w:space="0"/>
              <w:bottom w:val="single" w:color="auto" w:sz="4" w:space="0"/>
              <w:right w:val="single" w:color="auto" w:sz="4" w:space="0"/>
            </w:tcBorders>
            <w:vAlign w:val="center"/>
          </w:tcPr>
          <w:p w14:paraId="5B4BA5AA">
            <w:pPr>
              <w:jc w:val="center"/>
              <w:rPr>
                <w:rFonts w:hint="default" w:ascii="宋体" w:hAnsi="宋体" w:eastAsia="宋体"/>
                <w:szCs w:val="21"/>
                <w:lang w:val="en-US" w:eastAsia="zh-CN"/>
              </w:rPr>
            </w:pPr>
            <w:r>
              <w:rPr>
                <w:rFonts w:hint="eastAsia" w:ascii="宋体" w:hAnsi="宋体"/>
                <w:szCs w:val="21"/>
                <w:lang w:val="en-US" w:eastAsia="zh-CN"/>
              </w:rPr>
              <w:t>15</w:t>
            </w:r>
          </w:p>
        </w:tc>
        <w:tc>
          <w:tcPr>
            <w:tcW w:w="697" w:type="dxa"/>
            <w:tcBorders>
              <w:top w:val="single" w:color="auto" w:sz="4" w:space="0"/>
              <w:left w:val="single" w:color="auto" w:sz="4" w:space="0"/>
              <w:bottom w:val="single" w:color="auto" w:sz="4" w:space="0"/>
              <w:right w:val="single" w:color="auto" w:sz="4" w:space="0"/>
            </w:tcBorders>
            <w:vAlign w:val="center"/>
          </w:tcPr>
          <w:p w14:paraId="001F5F5A">
            <w:pPr>
              <w:jc w:val="center"/>
              <w:rPr>
                <w:rFonts w:hint="eastAsia" w:ascii="宋体" w:hAnsi="宋体"/>
                <w:szCs w:val="21"/>
              </w:rPr>
            </w:pPr>
            <w:r>
              <w:rPr>
                <w:rFonts w:hint="eastAsia" w:ascii="宋体" w:hAnsi="宋体"/>
                <w:szCs w:val="21"/>
              </w:rPr>
              <w:t>专家打分</w:t>
            </w:r>
          </w:p>
        </w:tc>
        <w:tc>
          <w:tcPr>
            <w:tcW w:w="4877" w:type="dxa"/>
            <w:tcBorders>
              <w:top w:val="single" w:color="auto" w:sz="4" w:space="0"/>
              <w:left w:val="single" w:color="auto" w:sz="4" w:space="0"/>
              <w:bottom w:val="single" w:color="auto" w:sz="4" w:space="0"/>
              <w:right w:val="single" w:color="auto" w:sz="4" w:space="0"/>
            </w:tcBorders>
          </w:tcPr>
          <w:p w14:paraId="4E99A515">
            <w:pPr>
              <w:widowControl/>
              <w:adjustRightInd w:val="0"/>
              <w:snapToGrid w:val="0"/>
              <w:spacing w:after="60"/>
              <w:jc w:val="left"/>
              <w:textAlignment w:val="center"/>
              <w:rPr>
                <w:rFonts w:hint="eastAsia" w:ascii="宋体" w:hAnsi="宋体" w:cs="宋体"/>
                <w:kern w:val="0"/>
                <w:szCs w:val="21"/>
                <w:lang w:bidi="ar"/>
              </w:rPr>
            </w:pPr>
            <w:r>
              <w:rPr>
                <w:rFonts w:hint="eastAsia" w:ascii="宋体" w:hAnsi="宋体" w:cs="宋体"/>
                <w:color w:val="000000"/>
                <w:kern w:val="0"/>
                <w:szCs w:val="21"/>
                <w:lang w:bidi="ar"/>
              </w:rPr>
              <w:t>考察投标人项目维护方案完整性、明确性、合理性</w:t>
            </w:r>
            <w:r>
              <w:rPr>
                <w:rFonts w:hint="eastAsia" w:ascii="宋体" w:hAnsi="宋体" w:cs="宋体"/>
                <w:kern w:val="0"/>
                <w:szCs w:val="21"/>
                <w:lang w:bidi="ar"/>
              </w:rPr>
              <w:t>，投标人应具备成熟的项目管理体系，</w:t>
            </w:r>
            <w:r>
              <w:rPr>
                <w:rFonts w:hint="eastAsia" w:ascii="宋体" w:hAnsi="宋体" w:cs="宋体"/>
                <w:b/>
                <w:kern w:val="0"/>
                <w:szCs w:val="21"/>
                <w:lang w:bidi="ar"/>
              </w:rPr>
              <w:t>尤其需对本项目维护服务情况和需求有深刻理解并提供针对性解决方案。</w:t>
            </w:r>
            <w:r>
              <w:rPr>
                <w:rFonts w:hint="eastAsia" w:ascii="宋体" w:hAnsi="宋体" w:cs="宋体"/>
                <w:kern w:val="0"/>
                <w:szCs w:val="21"/>
                <w:lang w:bidi="ar"/>
              </w:rPr>
              <w:t>根据投标人对本项目的理解程度及针对性的维护方案。</w:t>
            </w:r>
          </w:p>
          <w:p w14:paraId="775F08F8">
            <w:pPr>
              <w:jc w:val="left"/>
              <w:rPr>
                <w:rFonts w:hint="eastAsia" w:ascii="宋体" w:hAnsi="宋体" w:cs="宋体"/>
                <w:b/>
                <w:kern w:val="0"/>
                <w:szCs w:val="21"/>
                <w:lang w:bidi="ar"/>
              </w:rPr>
            </w:pPr>
            <w:r>
              <w:rPr>
                <w:rFonts w:hint="eastAsia" w:ascii="宋体" w:hAnsi="宋体" w:cs="宋体"/>
                <w:color w:val="000000"/>
                <w:szCs w:val="21"/>
              </w:rPr>
              <w:t>评分标准：</w:t>
            </w:r>
          </w:p>
          <w:p w14:paraId="13E8015E">
            <w:pPr>
              <w:widowControl/>
              <w:adjustRightInd w:val="0"/>
              <w:snapToGrid w:val="0"/>
              <w:spacing w:after="60"/>
              <w:jc w:val="left"/>
              <w:textAlignment w:val="center"/>
              <w:rPr>
                <w:rFonts w:hint="eastAsia" w:ascii="宋体" w:hAnsi="宋体" w:cs="宋体"/>
                <w:color w:val="000000"/>
                <w:kern w:val="0"/>
                <w:szCs w:val="21"/>
                <w:lang w:bidi="ar"/>
              </w:rPr>
            </w:pPr>
            <w:r>
              <w:rPr>
                <w:rFonts w:hint="eastAsia" w:ascii="宋体" w:hAnsi="宋体" w:cs="宋体"/>
                <w:color w:val="000000"/>
                <w:szCs w:val="21"/>
              </w:rPr>
              <w:t>（1）</w:t>
            </w:r>
            <w:r>
              <w:rPr>
                <w:rFonts w:hint="eastAsia" w:ascii="宋体" w:hAnsi="宋体" w:cs="宋体"/>
                <w:color w:val="000000"/>
                <w:kern w:val="0"/>
                <w:szCs w:val="21"/>
                <w:lang w:bidi="ar"/>
              </w:rPr>
              <w:t>能准确把握项目</w:t>
            </w:r>
            <w:r>
              <w:rPr>
                <w:rFonts w:hint="eastAsia" w:ascii="宋体" w:hAnsi="宋体" w:cs="宋体"/>
                <w:color w:val="000000"/>
                <w:kern w:val="0"/>
                <w:szCs w:val="21"/>
                <w:lang w:val="en-US" w:eastAsia="zh-CN" w:bidi="ar"/>
              </w:rPr>
              <w:t>维护</w:t>
            </w:r>
            <w:r>
              <w:rPr>
                <w:rFonts w:hint="eastAsia" w:ascii="宋体" w:hAnsi="宋体" w:cs="宋体"/>
                <w:color w:val="000000"/>
                <w:kern w:val="0"/>
                <w:szCs w:val="21"/>
                <w:lang w:bidi="ar"/>
              </w:rPr>
              <w:t>原则</w:t>
            </w:r>
            <w:bookmarkStart w:id="25" w:name="_GoBack"/>
            <w:bookmarkEnd w:id="25"/>
            <w:r>
              <w:rPr>
                <w:rFonts w:hint="eastAsia" w:ascii="宋体" w:hAnsi="宋体" w:cs="宋体"/>
                <w:color w:val="000000"/>
                <w:kern w:val="0"/>
                <w:szCs w:val="21"/>
                <w:lang w:bidi="ar"/>
              </w:rPr>
              <w:t>和</w:t>
            </w:r>
            <w:r>
              <w:rPr>
                <w:rFonts w:hint="eastAsia" w:ascii="宋体" w:hAnsi="宋体" w:cs="宋体"/>
                <w:color w:val="000000"/>
                <w:kern w:val="0"/>
                <w:szCs w:val="21"/>
                <w:lang w:val="en-US" w:eastAsia="zh-CN" w:bidi="ar"/>
              </w:rPr>
              <w:t>运维</w:t>
            </w:r>
            <w:r>
              <w:rPr>
                <w:rFonts w:hint="eastAsia" w:ascii="宋体" w:hAnsi="宋体" w:cs="宋体"/>
                <w:color w:val="000000"/>
                <w:kern w:val="0"/>
                <w:szCs w:val="21"/>
                <w:lang w:bidi="ar"/>
              </w:rPr>
              <w:t>目标及任务；</w:t>
            </w:r>
          </w:p>
          <w:p w14:paraId="46891C95">
            <w:pPr>
              <w:widowControl/>
              <w:adjustRightInd w:val="0"/>
              <w:snapToGrid w:val="0"/>
              <w:spacing w:after="60"/>
              <w:jc w:val="left"/>
              <w:textAlignment w:val="center"/>
              <w:rPr>
                <w:rFonts w:hint="eastAsia" w:ascii="宋体" w:hAnsi="宋体" w:cs="宋体"/>
                <w:color w:val="000000"/>
                <w:kern w:val="0"/>
                <w:szCs w:val="21"/>
                <w:lang w:bidi="ar"/>
              </w:rPr>
            </w:pP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w:t>
            </w:r>
            <w:r>
              <w:rPr>
                <w:rFonts w:hint="eastAsia" w:ascii="宋体" w:hAnsi="宋体" w:cs="宋体"/>
                <w:color w:val="000000"/>
                <w:kern w:val="0"/>
                <w:szCs w:val="21"/>
                <w:lang w:bidi="ar"/>
              </w:rPr>
              <w:t>识别项目</w:t>
            </w:r>
            <w:r>
              <w:rPr>
                <w:rFonts w:hint="eastAsia" w:ascii="宋体" w:hAnsi="宋体" w:cs="宋体"/>
                <w:color w:val="000000"/>
                <w:kern w:val="0"/>
                <w:szCs w:val="21"/>
                <w:lang w:val="en-US" w:eastAsia="zh-CN" w:bidi="ar"/>
              </w:rPr>
              <w:t>运维</w:t>
            </w:r>
            <w:r>
              <w:rPr>
                <w:rFonts w:hint="eastAsia" w:ascii="宋体" w:hAnsi="宋体" w:cs="宋体"/>
                <w:color w:val="000000"/>
                <w:kern w:val="0"/>
                <w:szCs w:val="21"/>
                <w:lang w:bidi="ar"/>
              </w:rPr>
              <w:t>内容，满足招标人对项目的招标要求；</w:t>
            </w:r>
          </w:p>
          <w:p w14:paraId="151A6B21">
            <w:pPr>
              <w:widowControl/>
              <w:adjustRightInd w:val="0"/>
              <w:snapToGrid w:val="0"/>
              <w:spacing w:after="60"/>
              <w:jc w:val="left"/>
              <w:textAlignment w:val="center"/>
              <w:rPr>
                <w:rFonts w:hint="eastAsia" w:ascii="宋体" w:hAnsi="宋体" w:cs="宋体"/>
                <w:color w:val="000000"/>
                <w:kern w:val="0"/>
                <w:szCs w:val="21"/>
                <w:lang w:bidi="ar"/>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w:t>
            </w:r>
            <w:r>
              <w:rPr>
                <w:rFonts w:hint="eastAsia" w:ascii="宋体" w:hAnsi="宋体" w:cs="宋体"/>
                <w:color w:val="000000"/>
                <w:kern w:val="0"/>
                <w:szCs w:val="21"/>
                <w:lang w:bidi="ar"/>
              </w:rPr>
              <w:t>深入了解现有</w:t>
            </w:r>
            <w:r>
              <w:rPr>
                <w:rFonts w:hint="eastAsia" w:ascii="宋体" w:hAnsi="宋体" w:cs="宋体"/>
                <w:color w:val="000000"/>
                <w:kern w:val="0"/>
                <w:szCs w:val="21"/>
                <w:lang w:val="en-US" w:eastAsia="zh-CN" w:bidi="ar"/>
              </w:rPr>
              <w:t>网站</w:t>
            </w:r>
            <w:r>
              <w:rPr>
                <w:rFonts w:hint="eastAsia" w:ascii="宋体" w:hAnsi="宋体" w:cs="宋体"/>
                <w:color w:val="000000"/>
                <w:kern w:val="0"/>
                <w:szCs w:val="21"/>
                <w:lang w:bidi="ar"/>
              </w:rPr>
              <w:t>的使用情况，提供具有针对性的维护方案；</w:t>
            </w:r>
          </w:p>
          <w:p w14:paraId="318C9327">
            <w:pPr>
              <w:widowControl/>
              <w:adjustRightInd w:val="0"/>
              <w:snapToGrid w:val="0"/>
              <w:spacing w:after="60"/>
              <w:jc w:val="left"/>
              <w:textAlignment w:val="center"/>
              <w:rPr>
                <w:rFonts w:hint="eastAsia" w:ascii="宋体" w:hAnsi="宋体" w:cs="宋体"/>
                <w:color w:val="000000"/>
                <w:kern w:val="0"/>
                <w:szCs w:val="21"/>
                <w:lang w:bidi="ar"/>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w:t>
            </w:r>
            <w:r>
              <w:rPr>
                <w:rFonts w:hint="eastAsia" w:ascii="宋体" w:hAnsi="宋体" w:cs="宋体"/>
                <w:color w:val="000000"/>
                <w:kern w:val="0"/>
                <w:szCs w:val="21"/>
                <w:lang w:bidi="ar"/>
              </w:rPr>
              <w:t>投标人需针对本项目制定详尽的设计、应急处理预案，整个流程严谨而有序。</w:t>
            </w:r>
          </w:p>
          <w:p w14:paraId="78F6018D">
            <w:pPr>
              <w:widowControl/>
              <w:adjustRightInd w:val="0"/>
              <w:snapToGrid w:val="0"/>
              <w:spacing w:after="60"/>
              <w:jc w:val="left"/>
              <w:textAlignment w:val="center"/>
              <w:rPr>
                <w:rFonts w:hint="eastAsia" w:ascii="宋体" w:hAnsi="宋体" w:cs="宋体"/>
                <w:color w:val="000000"/>
                <w:kern w:val="0"/>
                <w:szCs w:val="21"/>
                <w:lang w:bidi="ar"/>
              </w:rPr>
            </w:pPr>
            <w:r>
              <w:rPr>
                <w:rFonts w:hint="eastAsia" w:ascii="宋体" w:hAnsi="宋体" w:cs="宋体"/>
                <w:color w:val="000000"/>
                <w:szCs w:val="21"/>
              </w:rPr>
              <w:t>（</w:t>
            </w:r>
            <w:r>
              <w:rPr>
                <w:rFonts w:ascii="宋体" w:hAnsi="宋体" w:cs="宋体"/>
                <w:color w:val="000000"/>
                <w:szCs w:val="21"/>
              </w:rPr>
              <w:t>5</w:t>
            </w:r>
            <w:r>
              <w:rPr>
                <w:rFonts w:hint="eastAsia" w:ascii="宋体" w:hAnsi="宋体" w:cs="宋体"/>
                <w:color w:val="000000"/>
                <w:szCs w:val="21"/>
              </w:rPr>
              <w:t>）</w:t>
            </w:r>
            <w:r>
              <w:rPr>
                <w:rFonts w:hint="eastAsia" w:ascii="宋体" w:hAnsi="宋体" w:cs="宋体"/>
                <w:color w:val="000000"/>
                <w:kern w:val="0"/>
                <w:szCs w:val="21"/>
                <w:lang w:bidi="ar"/>
              </w:rPr>
              <w:t>能够为本项目提供运维小组，明确管理架构及分工。</w:t>
            </w:r>
          </w:p>
          <w:p w14:paraId="10A67BE1">
            <w:pPr>
              <w:jc w:val="left"/>
              <w:rPr>
                <w:rFonts w:hint="eastAsia" w:ascii="宋体" w:hAnsi="宋体"/>
                <w:szCs w:val="21"/>
              </w:rPr>
            </w:pPr>
            <w:r>
              <w:rPr>
                <w:rFonts w:hint="eastAsia" w:ascii="宋体" w:hAnsi="宋体" w:cs="宋体"/>
                <w:color w:val="000000"/>
                <w:szCs w:val="21"/>
              </w:rPr>
              <w:t>满足以上五项要求得</w:t>
            </w:r>
            <w:r>
              <w:rPr>
                <w:rFonts w:hint="eastAsia" w:ascii="宋体" w:hAnsi="宋体" w:cs="宋体"/>
                <w:color w:val="000000"/>
                <w:szCs w:val="21"/>
                <w:lang w:val="en-US" w:eastAsia="zh-CN"/>
              </w:rPr>
              <w:t>15</w:t>
            </w:r>
            <w:r>
              <w:rPr>
                <w:rFonts w:hint="eastAsia" w:ascii="宋体" w:hAnsi="宋体" w:cs="宋体"/>
                <w:color w:val="000000"/>
                <w:szCs w:val="21"/>
              </w:rPr>
              <w:t>分，满足以上四项要求得</w:t>
            </w:r>
            <w:r>
              <w:rPr>
                <w:rFonts w:hint="eastAsia" w:ascii="宋体" w:hAnsi="宋体" w:cs="宋体"/>
                <w:color w:val="000000"/>
                <w:szCs w:val="21"/>
                <w:lang w:val="en-US" w:eastAsia="zh-CN"/>
              </w:rPr>
              <w:t>12</w:t>
            </w:r>
            <w:r>
              <w:rPr>
                <w:rFonts w:hint="eastAsia" w:ascii="宋体" w:hAnsi="宋体" w:cs="宋体"/>
                <w:color w:val="000000"/>
                <w:szCs w:val="21"/>
              </w:rPr>
              <w:t>分，满足以上三项要求得</w:t>
            </w:r>
            <w:r>
              <w:rPr>
                <w:rFonts w:hint="eastAsia" w:ascii="宋体" w:hAnsi="宋体" w:cs="宋体"/>
                <w:color w:val="000000"/>
                <w:szCs w:val="21"/>
                <w:lang w:val="en-US" w:eastAsia="zh-CN"/>
              </w:rPr>
              <w:t>9</w:t>
            </w:r>
            <w:r>
              <w:rPr>
                <w:rFonts w:hint="eastAsia" w:ascii="宋体" w:hAnsi="宋体" w:cs="宋体"/>
                <w:color w:val="000000"/>
                <w:szCs w:val="21"/>
              </w:rPr>
              <w:t>分，满足以上两项要求得6分，满足以上一项要求得</w:t>
            </w:r>
            <w:r>
              <w:rPr>
                <w:rFonts w:hint="eastAsia" w:ascii="宋体" w:hAnsi="宋体" w:cs="宋体"/>
                <w:color w:val="000000"/>
                <w:szCs w:val="21"/>
                <w:lang w:val="en-US" w:eastAsia="zh-CN"/>
              </w:rPr>
              <w:t>3</w:t>
            </w:r>
            <w:r>
              <w:rPr>
                <w:rFonts w:hint="eastAsia" w:ascii="宋体" w:hAnsi="宋体" w:cs="宋体"/>
                <w:color w:val="000000"/>
                <w:szCs w:val="21"/>
              </w:rPr>
              <w:t>分，其它情况不得分。</w:t>
            </w:r>
          </w:p>
        </w:tc>
      </w:tr>
      <w:tr w14:paraId="5FC6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84" w:type="dxa"/>
            <w:vMerge w:val="continue"/>
            <w:tcBorders>
              <w:left w:val="single" w:color="auto" w:sz="4" w:space="0"/>
              <w:right w:val="single" w:color="auto" w:sz="4" w:space="0"/>
            </w:tcBorders>
            <w:vAlign w:val="center"/>
          </w:tcPr>
          <w:p w14:paraId="22E0190C">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0A2D9EBB">
            <w:pPr>
              <w:jc w:val="center"/>
              <w:rPr>
                <w:rFonts w:hint="eastAsia" w:ascii="宋体" w:hAnsi="宋体"/>
                <w:szCs w:val="21"/>
              </w:rPr>
            </w:pPr>
            <w:r>
              <w:rPr>
                <w:rFonts w:ascii="宋体" w:hAnsi="宋体"/>
                <w:szCs w:val="21"/>
              </w:rPr>
              <w:t>2</w:t>
            </w:r>
          </w:p>
        </w:tc>
        <w:tc>
          <w:tcPr>
            <w:tcW w:w="1247" w:type="dxa"/>
            <w:tcBorders>
              <w:top w:val="single" w:color="auto" w:sz="4" w:space="0"/>
              <w:left w:val="single" w:color="auto" w:sz="4" w:space="0"/>
              <w:bottom w:val="single" w:color="auto" w:sz="4" w:space="0"/>
              <w:right w:val="single" w:color="auto" w:sz="4" w:space="0"/>
            </w:tcBorders>
            <w:vAlign w:val="center"/>
          </w:tcPr>
          <w:p w14:paraId="132F1659">
            <w:pPr>
              <w:jc w:val="center"/>
              <w:rPr>
                <w:rFonts w:hint="eastAsia" w:ascii="宋体" w:hAnsi="宋体"/>
                <w:szCs w:val="21"/>
              </w:rPr>
            </w:pPr>
            <w:r>
              <w:rPr>
                <w:rFonts w:hint="eastAsia" w:ascii="宋体" w:hAnsi="宋体"/>
                <w:szCs w:val="21"/>
              </w:rPr>
              <w:t>项目重点难点分析、应对措施及相关的合理化建议</w:t>
            </w:r>
          </w:p>
        </w:tc>
        <w:tc>
          <w:tcPr>
            <w:tcW w:w="723" w:type="dxa"/>
            <w:tcBorders>
              <w:top w:val="single" w:color="auto" w:sz="4" w:space="0"/>
              <w:left w:val="single" w:color="auto" w:sz="4" w:space="0"/>
              <w:bottom w:val="single" w:color="auto" w:sz="4" w:space="0"/>
              <w:right w:val="single" w:color="auto" w:sz="4" w:space="0"/>
            </w:tcBorders>
            <w:vAlign w:val="center"/>
          </w:tcPr>
          <w:p w14:paraId="10790078">
            <w:pPr>
              <w:jc w:val="center"/>
              <w:rPr>
                <w:rFonts w:hint="eastAsia" w:ascii="宋体" w:hAnsi="宋体"/>
                <w:szCs w:val="21"/>
              </w:rPr>
            </w:pPr>
            <w:r>
              <w:rPr>
                <w:rFonts w:ascii="宋体" w:hAnsi="宋体"/>
                <w:szCs w:val="21"/>
              </w:rPr>
              <w:t>10</w:t>
            </w:r>
          </w:p>
        </w:tc>
        <w:tc>
          <w:tcPr>
            <w:tcW w:w="697" w:type="dxa"/>
            <w:tcBorders>
              <w:top w:val="single" w:color="auto" w:sz="4" w:space="0"/>
              <w:left w:val="single" w:color="auto" w:sz="4" w:space="0"/>
              <w:bottom w:val="single" w:color="auto" w:sz="4" w:space="0"/>
              <w:right w:val="single" w:color="auto" w:sz="4" w:space="0"/>
            </w:tcBorders>
            <w:vAlign w:val="center"/>
          </w:tcPr>
          <w:p w14:paraId="0D13AE8C">
            <w:pPr>
              <w:jc w:val="center"/>
              <w:rPr>
                <w:rFonts w:hint="eastAsia" w:ascii="宋体" w:hAnsi="宋体"/>
                <w:szCs w:val="21"/>
              </w:rPr>
            </w:pPr>
            <w:r>
              <w:rPr>
                <w:rFonts w:hint="eastAsia" w:ascii="宋体" w:hAnsi="宋体"/>
                <w:szCs w:val="21"/>
              </w:rPr>
              <w:t>专家打分</w:t>
            </w:r>
          </w:p>
        </w:tc>
        <w:tc>
          <w:tcPr>
            <w:tcW w:w="4877" w:type="dxa"/>
            <w:tcBorders>
              <w:top w:val="single" w:color="auto" w:sz="4" w:space="0"/>
              <w:left w:val="single" w:color="auto" w:sz="4" w:space="0"/>
              <w:bottom w:val="single" w:color="auto" w:sz="4" w:space="0"/>
              <w:right w:val="single" w:color="auto" w:sz="4" w:space="0"/>
            </w:tcBorders>
          </w:tcPr>
          <w:p w14:paraId="471BF81E">
            <w:pPr>
              <w:jc w:val="left"/>
              <w:rPr>
                <w:rFonts w:hint="eastAsia" w:ascii="宋体" w:hAnsi="宋体" w:cs="宋体"/>
                <w:color w:val="000000"/>
                <w:szCs w:val="21"/>
              </w:rPr>
            </w:pPr>
            <w:r>
              <w:rPr>
                <w:rFonts w:hint="eastAsia" w:ascii="宋体" w:hAnsi="宋体" w:cs="宋体"/>
                <w:color w:val="000000"/>
                <w:szCs w:val="21"/>
              </w:rPr>
              <w:t>针对本项目的需求进行重点难点分析及应对措施。</w:t>
            </w:r>
          </w:p>
          <w:p w14:paraId="170A66C6">
            <w:pPr>
              <w:jc w:val="left"/>
              <w:rPr>
                <w:rFonts w:hint="eastAsia" w:ascii="宋体" w:hAnsi="宋体" w:cs="宋体"/>
                <w:color w:val="000000"/>
                <w:szCs w:val="21"/>
              </w:rPr>
            </w:pPr>
            <w:r>
              <w:rPr>
                <w:rFonts w:hint="eastAsia" w:ascii="宋体" w:hAnsi="宋体" w:cs="宋体"/>
                <w:color w:val="000000"/>
                <w:szCs w:val="21"/>
              </w:rPr>
              <w:t>评分标准：</w:t>
            </w:r>
          </w:p>
          <w:p w14:paraId="05158589">
            <w:pPr>
              <w:jc w:val="left"/>
              <w:rPr>
                <w:rFonts w:hint="eastAsia" w:ascii="宋体" w:hAnsi="宋体" w:cs="宋体"/>
                <w:color w:val="000000"/>
                <w:szCs w:val="21"/>
              </w:rPr>
            </w:pPr>
            <w:r>
              <w:rPr>
                <w:rFonts w:hint="eastAsia" w:ascii="宋体" w:hAnsi="宋体" w:cs="宋体"/>
                <w:color w:val="000000"/>
                <w:szCs w:val="21"/>
              </w:rPr>
              <w:t>（1）重点难点分析及应对措施内容全面准确；</w:t>
            </w:r>
          </w:p>
          <w:p w14:paraId="25B096D0">
            <w:pPr>
              <w:jc w:val="left"/>
              <w:rPr>
                <w:rFonts w:hint="eastAsia" w:ascii="宋体" w:hAnsi="宋体" w:cs="宋体"/>
                <w:color w:val="000000"/>
                <w:szCs w:val="21"/>
              </w:rPr>
            </w:pPr>
            <w:r>
              <w:rPr>
                <w:rFonts w:hint="eastAsia" w:ascii="宋体" w:hAnsi="宋体" w:cs="宋体"/>
                <w:color w:val="000000"/>
                <w:szCs w:val="21"/>
              </w:rPr>
              <w:t>（2）重点难点分析及应对措施内容具有可行性、针对性；</w:t>
            </w:r>
          </w:p>
          <w:p w14:paraId="02966C54">
            <w:pPr>
              <w:jc w:val="left"/>
              <w:rPr>
                <w:rFonts w:hint="eastAsia" w:ascii="宋体" w:hAnsi="宋体"/>
                <w:szCs w:val="21"/>
              </w:rPr>
            </w:pPr>
            <w:r>
              <w:rPr>
                <w:rFonts w:hint="eastAsia" w:ascii="宋体" w:hAnsi="宋体" w:cs="宋体"/>
                <w:color w:val="000000"/>
                <w:szCs w:val="21"/>
              </w:rPr>
              <w:t>满足以上两项要求得</w:t>
            </w:r>
            <w:r>
              <w:rPr>
                <w:rFonts w:ascii="宋体" w:hAnsi="宋体" w:cs="宋体"/>
                <w:color w:val="000000"/>
                <w:szCs w:val="21"/>
              </w:rPr>
              <w:t>10</w:t>
            </w:r>
            <w:r>
              <w:rPr>
                <w:rFonts w:hint="eastAsia" w:ascii="宋体" w:hAnsi="宋体" w:cs="宋体"/>
                <w:color w:val="000000"/>
                <w:szCs w:val="21"/>
              </w:rPr>
              <w:t>分，满足以上一项要求得3分，其它情况不得分。</w:t>
            </w:r>
          </w:p>
        </w:tc>
      </w:tr>
      <w:tr w14:paraId="0A85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84" w:type="dxa"/>
            <w:tcBorders>
              <w:left w:val="single" w:color="auto" w:sz="4" w:space="0"/>
              <w:right w:val="single" w:color="auto" w:sz="4" w:space="0"/>
            </w:tcBorders>
            <w:vAlign w:val="center"/>
          </w:tcPr>
          <w:p w14:paraId="5D265D6C">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23DADD2A">
            <w:pPr>
              <w:jc w:val="center"/>
              <w:rPr>
                <w:rFonts w:hint="eastAsia" w:ascii="宋体" w:hAnsi="宋体"/>
                <w:szCs w:val="21"/>
              </w:rPr>
            </w:pPr>
            <w:r>
              <w:rPr>
                <w:rFonts w:hint="eastAsia" w:ascii="宋体" w:hAnsi="宋体"/>
                <w:szCs w:val="21"/>
              </w:rPr>
              <w:t>3</w:t>
            </w:r>
          </w:p>
        </w:tc>
        <w:tc>
          <w:tcPr>
            <w:tcW w:w="1247" w:type="dxa"/>
            <w:tcBorders>
              <w:top w:val="single" w:color="auto" w:sz="4" w:space="0"/>
              <w:left w:val="single" w:color="auto" w:sz="4" w:space="0"/>
              <w:bottom w:val="single" w:color="auto" w:sz="4" w:space="0"/>
              <w:right w:val="single" w:color="auto" w:sz="4" w:space="0"/>
            </w:tcBorders>
            <w:vAlign w:val="center"/>
          </w:tcPr>
          <w:p w14:paraId="1E636170">
            <w:pPr>
              <w:jc w:val="center"/>
              <w:rPr>
                <w:rFonts w:hint="eastAsia" w:ascii="宋体" w:hAnsi="宋体"/>
                <w:szCs w:val="21"/>
              </w:rPr>
            </w:pPr>
            <w:r>
              <w:rPr>
                <w:rFonts w:hint="eastAsia" w:ascii="Calibri" w:hAnsi="Calibri"/>
                <w:szCs w:val="21"/>
              </w:rPr>
              <w:t>质量保障措施及方案评价</w:t>
            </w:r>
          </w:p>
        </w:tc>
        <w:tc>
          <w:tcPr>
            <w:tcW w:w="723" w:type="dxa"/>
            <w:tcBorders>
              <w:top w:val="single" w:color="auto" w:sz="4" w:space="0"/>
              <w:left w:val="single" w:color="auto" w:sz="4" w:space="0"/>
              <w:bottom w:val="single" w:color="auto" w:sz="4" w:space="0"/>
              <w:right w:val="single" w:color="auto" w:sz="4" w:space="0"/>
            </w:tcBorders>
            <w:vAlign w:val="center"/>
          </w:tcPr>
          <w:p w14:paraId="659DBC9C">
            <w:pPr>
              <w:jc w:val="center"/>
              <w:rPr>
                <w:rFonts w:hint="eastAsia" w:ascii="宋体" w:hAnsi="宋体" w:eastAsia="宋体"/>
                <w:szCs w:val="21"/>
                <w:lang w:eastAsia="zh-CN"/>
              </w:rPr>
            </w:pPr>
            <w:r>
              <w:rPr>
                <w:rFonts w:hint="eastAsia" w:ascii="宋体" w:hAnsi="宋体" w:cs="宋体"/>
                <w:szCs w:val="21"/>
                <w:lang w:val="en-US" w:eastAsia="zh-CN"/>
              </w:rPr>
              <w:t>5</w:t>
            </w:r>
          </w:p>
        </w:tc>
        <w:tc>
          <w:tcPr>
            <w:tcW w:w="697" w:type="dxa"/>
            <w:tcBorders>
              <w:top w:val="single" w:color="auto" w:sz="4" w:space="0"/>
              <w:left w:val="single" w:color="auto" w:sz="4" w:space="0"/>
              <w:bottom w:val="single" w:color="auto" w:sz="4" w:space="0"/>
              <w:right w:val="single" w:color="auto" w:sz="4" w:space="0"/>
            </w:tcBorders>
            <w:vAlign w:val="center"/>
          </w:tcPr>
          <w:p w14:paraId="6F598BFA">
            <w:pPr>
              <w:jc w:val="center"/>
              <w:rPr>
                <w:rFonts w:hint="eastAsia" w:ascii="宋体" w:hAnsi="宋体"/>
                <w:szCs w:val="21"/>
              </w:rPr>
            </w:pPr>
            <w:r>
              <w:rPr>
                <w:rFonts w:hint="eastAsia" w:ascii="宋体" w:hAnsi="宋体" w:cs="宋体"/>
                <w:szCs w:val="21"/>
              </w:rPr>
              <w:t>专家打分</w:t>
            </w:r>
          </w:p>
        </w:tc>
        <w:tc>
          <w:tcPr>
            <w:tcW w:w="4877" w:type="dxa"/>
            <w:tcBorders>
              <w:top w:val="single" w:color="auto" w:sz="4" w:space="0"/>
              <w:left w:val="single" w:color="auto" w:sz="4" w:space="0"/>
              <w:bottom w:val="single" w:color="auto" w:sz="4" w:space="0"/>
              <w:right w:val="single" w:color="auto" w:sz="4" w:space="0"/>
            </w:tcBorders>
          </w:tcPr>
          <w:p w14:paraId="595BF7D2">
            <w:pPr>
              <w:jc w:val="left"/>
              <w:rPr>
                <w:rFonts w:hint="eastAsia" w:ascii="宋体" w:hAnsi="宋体" w:cs="宋体"/>
                <w:color w:val="000000"/>
                <w:szCs w:val="21"/>
              </w:rPr>
            </w:pPr>
            <w:r>
              <w:rPr>
                <w:rFonts w:hint="eastAsia" w:ascii="Calibri" w:hAnsi="Calibri"/>
                <w:szCs w:val="21"/>
              </w:rPr>
              <w:t>考察投标人对本项目提出的质量保障措施及方案。</w:t>
            </w:r>
            <w:r>
              <w:rPr>
                <w:rFonts w:hint="eastAsia" w:ascii="宋体" w:hAnsi="宋体" w:cs="宋体"/>
                <w:color w:val="000000"/>
                <w:szCs w:val="21"/>
              </w:rPr>
              <w:t>评分标准：</w:t>
            </w:r>
          </w:p>
          <w:p w14:paraId="383F12D3">
            <w:pPr>
              <w:jc w:val="left"/>
              <w:rPr>
                <w:rFonts w:hint="eastAsia" w:ascii="宋体" w:hAnsi="宋体" w:cs="宋体"/>
                <w:color w:val="000000"/>
                <w:szCs w:val="21"/>
              </w:rPr>
            </w:pPr>
            <w:r>
              <w:rPr>
                <w:rFonts w:hint="eastAsia" w:ascii="宋体" w:hAnsi="宋体" w:cs="宋体"/>
                <w:color w:val="000000"/>
                <w:szCs w:val="21"/>
              </w:rPr>
              <w:t>（1）质量控制和进度控制的方法和措施；</w:t>
            </w:r>
          </w:p>
          <w:p w14:paraId="66C1F2D4">
            <w:pPr>
              <w:jc w:val="left"/>
              <w:rPr>
                <w:rFonts w:hint="eastAsia" w:ascii="宋体" w:hAnsi="宋体" w:cs="宋体"/>
                <w:color w:val="000000"/>
                <w:szCs w:val="21"/>
              </w:rPr>
            </w:pPr>
            <w:r>
              <w:rPr>
                <w:rFonts w:hint="eastAsia" w:ascii="宋体" w:hAnsi="宋体" w:cs="宋体"/>
                <w:color w:val="000000"/>
                <w:szCs w:val="21"/>
              </w:rPr>
              <w:t>（2）人员配备方案、组织管理架构和成员职责分工表述清晰明确的情况。</w:t>
            </w:r>
          </w:p>
          <w:p w14:paraId="398DA87A">
            <w:pPr>
              <w:jc w:val="left"/>
              <w:rPr>
                <w:rFonts w:hint="eastAsia" w:ascii="宋体" w:hAnsi="宋体" w:cs="宋体"/>
                <w:color w:val="000000"/>
                <w:szCs w:val="21"/>
              </w:rPr>
            </w:pPr>
            <w:r>
              <w:rPr>
                <w:rFonts w:hint="eastAsia" w:ascii="宋体" w:hAnsi="宋体" w:cs="宋体"/>
                <w:color w:val="000000"/>
                <w:szCs w:val="21"/>
              </w:rPr>
              <w:t>满足以上两项要求得</w:t>
            </w:r>
            <w:r>
              <w:rPr>
                <w:rFonts w:ascii="宋体" w:hAnsi="宋体" w:cs="宋体"/>
                <w:color w:val="000000"/>
                <w:szCs w:val="21"/>
              </w:rPr>
              <w:t>10</w:t>
            </w:r>
            <w:r>
              <w:rPr>
                <w:rFonts w:hint="eastAsia" w:ascii="宋体" w:hAnsi="宋体" w:cs="宋体"/>
                <w:color w:val="000000"/>
                <w:szCs w:val="21"/>
              </w:rPr>
              <w:t>分，满足以上一项要求得3分，其它情况不得分。</w:t>
            </w:r>
          </w:p>
        </w:tc>
      </w:tr>
      <w:tr w14:paraId="0E50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tcBorders>
              <w:top w:val="single" w:color="auto" w:sz="4" w:space="0"/>
              <w:left w:val="single" w:color="auto" w:sz="4" w:space="0"/>
              <w:bottom w:val="single" w:color="auto" w:sz="4" w:space="0"/>
              <w:right w:val="single" w:color="auto" w:sz="4" w:space="0"/>
            </w:tcBorders>
            <w:vAlign w:val="center"/>
          </w:tcPr>
          <w:p w14:paraId="2E763DAF">
            <w:pPr>
              <w:jc w:val="center"/>
              <w:rPr>
                <w:rFonts w:hint="eastAsia" w:ascii="宋体" w:hAnsi="宋体"/>
                <w:szCs w:val="21"/>
              </w:rPr>
            </w:pPr>
            <w:r>
              <w:rPr>
                <w:rFonts w:ascii="宋体" w:hAnsi="宋体"/>
                <w:szCs w:val="21"/>
              </w:rPr>
              <w:t>3</w:t>
            </w:r>
          </w:p>
        </w:tc>
        <w:tc>
          <w:tcPr>
            <w:tcW w:w="3168" w:type="dxa"/>
            <w:gridSpan w:val="4"/>
            <w:tcBorders>
              <w:top w:val="single" w:color="auto" w:sz="4" w:space="0"/>
              <w:left w:val="single" w:color="auto" w:sz="4" w:space="0"/>
              <w:bottom w:val="single" w:color="auto" w:sz="4" w:space="0"/>
              <w:right w:val="single" w:color="auto" w:sz="4" w:space="0"/>
            </w:tcBorders>
            <w:vAlign w:val="center"/>
          </w:tcPr>
          <w:p w14:paraId="09293573">
            <w:pPr>
              <w:jc w:val="center"/>
              <w:rPr>
                <w:rFonts w:hint="eastAsia" w:ascii="宋体" w:hAnsi="宋体"/>
                <w:szCs w:val="21"/>
              </w:rPr>
            </w:pPr>
            <w:r>
              <w:rPr>
                <w:rFonts w:hint="eastAsia" w:ascii="宋体" w:hAnsi="宋体"/>
                <w:szCs w:val="21"/>
              </w:rPr>
              <w:t>商务部分</w:t>
            </w:r>
          </w:p>
        </w:tc>
        <w:tc>
          <w:tcPr>
            <w:tcW w:w="4877" w:type="dxa"/>
            <w:tcBorders>
              <w:top w:val="single" w:color="auto" w:sz="4" w:space="0"/>
              <w:left w:val="single" w:color="auto" w:sz="4" w:space="0"/>
              <w:bottom w:val="single" w:color="auto" w:sz="4" w:space="0"/>
              <w:right w:val="single" w:color="auto" w:sz="4" w:space="0"/>
            </w:tcBorders>
          </w:tcPr>
          <w:p w14:paraId="0CF42C36">
            <w:pPr>
              <w:jc w:val="center"/>
              <w:rPr>
                <w:rFonts w:hint="eastAsia" w:ascii="宋体" w:hAnsi="宋体"/>
                <w:szCs w:val="21"/>
              </w:rPr>
            </w:pPr>
            <w:r>
              <w:rPr>
                <w:rFonts w:hint="eastAsia" w:ascii="宋体" w:hAnsi="宋体"/>
                <w:szCs w:val="21"/>
                <w:lang w:val="en-US" w:eastAsia="zh-CN"/>
              </w:rPr>
              <w:t>4</w:t>
            </w:r>
            <w:r>
              <w:rPr>
                <w:rFonts w:ascii="宋体" w:hAnsi="宋体"/>
                <w:szCs w:val="21"/>
              </w:rPr>
              <w:t>3</w:t>
            </w:r>
          </w:p>
        </w:tc>
      </w:tr>
      <w:tr w14:paraId="21A0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484" w:type="dxa"/>
            <w:vMerge w:val="restart"/>
            <w:tcBorders>
              <w:top w:val="single" w:color="auto" w:sz="4" w:space="0"/>
              <w:left w:val="single" w:color="auto" w:sz="4" w:space="0"/>
              <w:right w:val="single" w:color="auto" w:sz="4" w:space="0"/>
            </w:tcBorders>
            <w:vAlign w:val="center"/>
          </w:tcPr>
          <w:p w14:paraId="4BD316D0">
            <w:pPr>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7C1F09EB">
            <w:pPr>
              <w:jc w:val="center"/>
              <w:rPr>
                <w:rFonts w:hint="eastAsia" w:ascii="宋体" w:hAnsi="宋体"/>
                <w:szCs w:val="21"/>
              </w:rPr>
            </w:pPr>
            <w:r>
              <w:rPr>
                <w:rFonts w:hint="eastAsia" w:ascii="宋体" w:hAnsi="宋体"/>
                <w:szCs w:val="21"/>
              </w:rPr>
              <w:t>序号</w:t>
            </w:r>
          </w:p>
        </w:tc>
        <w:tc>
          <w:tcPr>
            <w:tcW w:w="1247" w:type="dxa"/>
            <w:tcBorders>
              <w:top w:val="single" w:color="auto" w:sz="4" w:space="0"/>
              <w:left w:val="single" w:color="auto" w:sz="4" w:space="0"/>
              <w:bottom w:val="single" w:color="auto" w:sz="4" w:space="0"/>
              <w:right w:val="single" w:color="auto" w:sz="4" w:space="0"/>
            </w:tcBorders>
            <w:vAlign w:val="center"/>
          </w:tcPr>
          <w:p w14:paraId="4DCC6CD7">
            <w:pPr>
              <w:jc w:val="center"/>
              <w:rPr>
                <w:rFonts w:hint="eastAsia" w:ascii="宋体" w:hAnsi="宋体"/>
                <w:szCs w:val="21"/>
              </w:rPr>
            </w:pPr>
            <w:r>
              <w:rPr>
                <w:rFonts w:hint="eastAsia"/>
                <w:szCs w:val="21"/>
              </w:rPr>
              <w:t>评分因素</w:t>
            </w:r>
          </w:p>
        </w:tc>
        <w:tc>
          <w:tcPr>
            <w:tcW w:w="723" w:type="dxa"/>
            <w:tcBorders>
              <w:top w:val="single" w:color="auto" w:sz="4" w:space="0"/>
              <w:left w:val="single" w:color="auto" w:sz="4" w:space="0"/>
              <w:bottom w:val="single" w:color="auto" w:sz="4" w:space="0"/>
              <w:right w:val="single" w:color="auto" w:sz="4" w:space="0"/>
            </w:tcBorders>
            <w:vAlign w:val="center"/>
          </w:tcPr>
          <w:p w14:paraId="3678404F">
            <w:pPr>
              <w:jc w:val="center"/>
              <w:rPr>
                <w:rFonts w:hint="eastAsia" w:ascii="宋体" w:hAnsi="宋体"/>
                <w:szCs w:val="21"/>
              </w:rPr>
            </w:pPr>
            <w:r>
              <w:rPr>
                <w:rFonts w:hint="eastAsia" w:ascii="宋体" w:hAnsi="宋体"/>
                <w:szCs w:val="21"/>
              </w:rPr>
              <w:t>权重</w:t>
            </w:r>
          </w:p>
        </w:tc>
        <w:tc>
          <w:tcPr>
            <w:tcW w:w="697" w:type="dxa"/>
            <w:tcBorders>
              <w:top w:val="single" w:color="auto" w:sz="4" w:space="0"/>
              <w:left w:val="single" w:color="auto" w:sz="4" w:space="0"/>
              <w:bottom w:val="single" w:color="auto" w:sz="4" w:space="0"/>
              <w:right w:val="single" w:color="auto" w:sz="4" w:space="0"/>
            </w:tcBorders>
            <w:vAlign w:val="center"/>
          </w:tcPr>
          <w:p w14:paraId="3E47E620">
            <w:pPr>
              <w:jc w:val="center"/>
              <w:rPr>
                <w:rFonts w:hint="eastAsia" w:ascii="宋体" w:hAnsi="宋体"/>
                <w:szCs w:val="21"/>
              </w:rPr>
            </w:pPr>
            <w:r>
              <w:rPr>
                <w:rFonts w:hint="eastAsia" w:ascii="宋体" w:hAnsi="宋体"/>
                <w:szCs w:val="21"/>
              </w:rPr>
              <w:t>评分方式</w:t>
            </w:r>
          </w:p>
        </w:tc>
        <w:tc>
          <w:tcPr>
            <w:tcW w:w="4877" w:type="dxa"/>
            <w:tcBorders>
              <w:top w:val="single" w:color="auto" w:sz="4" w:space="0"/>
              <w:left w:val="single" w:color="auto" w:sz="4" w:space="0"/>
              <w:bottom w:val="single" w:color="auto" w:sz="4" w:space="0"/>
              <w:right w:val="single" w:color="auto" w:sz="4" w:space="0"/>
            </w:tcBorders>
            <w:vAlign w:val="center"/>
          </w:tcPr>
          <w:p w14:paraId="675421C7">
            <w:pPr>
              <w:jc w:val="center"/>
              <w:rPr>
                <w:rFonts w:hint="eastAsia" w:ascii="宋体" w:hAnsi="宋体"/>
                <w:szCs w:val="21"/>
              </w:rPr>
            </w:pPr>
            <w:r>
              <w:rPr>
                <w:rFonts w:hint="eastAsia" w:ascii="宋体" w:hAnsi="宋体"/>
                <w:szCs w:val="21"/>
              </w:rPr>
              <w:t>评分规则</w:t>
            </w:r>
          </w:p>
        </w:tc>
      </w:tr>
      <w:tr w14:paraId="3EF9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30CF321D">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17C24513">
            <w:pPr>
              <w:jc w:val="center"/>
              <w:rPr>
                <w:rFonts w:hint="eastAsia" w:ascii="宋体" w:hAnsi="宋体"/>
                <w:szCs w:val="21"/>
              </w:rPr>
            </w:pPr>
            <w:r>
              <w:rPr>
                <w:rFonts w:ascii="宋体" w:hAnsi="宋体"/>
                <w:szCs w:val="21"/>
              </w:rPr>
              <w:t>1</w:t>
            </w:r>
          </w:p>
        </w:tc>
        <w:tc>
          <w:tcPr>
            <w:tcW w:w="1247" w:type="dxa"/>
            <w:tcBorders>
              <w:top w:val="single" w:color="auto" w:sz="4" w:space="0"/>
              <w:left w:val="single" w:color="auto" w:sz="4" w:space="0"/>
              <w:bottom w:val="single" w:color="auto" w:sz="4" w:space="0"/>
              <w:right w:val="single" w:color="auto" w:sz="4" w:space="0"/>
            </w:tcBorders>
            <w:vAlign w:val="center"/>
          </w:tcPr>
          <w:p w14:paraId="12E0A8C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投标人资格情况及通过相关认证评价</w:t>
            </w:r>
          </w:p>
        </w:tc>
        <w:tc>
          <w:tcPr>
            <w:tcW w:w="723" w:type="dxa"/>
            <w:tcBorders>
              <w:top w:val="single" w:color="auto" w:sz="4" w:space="0"/>
              <w:left w:val="single" w:color="auto" w:sz="4" w:space="0"/>
              <w:bottom w:val="single" w:color="auto" w:sz="4" w:space="0"/>
              <w:right w:val="single" w:color="auto" w:sz="4" w:space="0"/>
            </w:tcBorders>
            <w:vAlign w:val="center"/>
          </w:tcPr>
          <w:p w14:paraId="4FB75041">
            <w:pPr>
              <w:spacing w:line="288" w:lineRule="auto"/>
              <w:rPr>
                <w:rFonts w:hint="eastAsia" w:asciiTheme="minorEastAsia" w:hAnsiTheme="minorEastAsia" w:eastAsiaTheme="minorEastAsia"/>
                <w:szCs w:val="21"/>
                <w:lang w:val="zh-CN"/>
              </w:rPr>
            </w:pPr>
            <w:r>
              <w:rPr>
                <w:rFonts w:asciiTheme="minorEastAsia" w:hAnsiTheme="minorEastAsia" w:eastAsiaTheme="minorEastAsia"/>
                <w:szCs w:val="21"/>
                <w:lang w:val="zh-CN"/>
              </w:rPr>
              <w:t>6</w:t>
            </w:r>
          </w:p>
        </w:tc>
        <w:tc>
          <w:tcPr>
            <w:tcW w:w="697" w:type="dxa"/>
            <w:tcBorders>
              <w:top w:val="single" w:color="auto" w:sz="4" w:space="0"/>
              <w:left w:val="single" w:color="auto" w:sz="4" w:space="0"/>
              <w:bottom w:val="single" w:color="auto" w:sz="4" w:space="0"/>
              <w:right w:val="single" w:color="auto" w:sz="4" w:space="0"/>
            </w:tcBorders>
            <w:vAlign w:val="center"/>
          </w:tcPr>
          <w:p w14:paraId="468E9A6A">
            <w:pPr>
              <w:spacing w:after="160"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67C6B550">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（一）评分内容：</w:t>
            </w:r>
          </w:p>
          <w:p w14:paraId="031935AF">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1.投标人具有ISO9001质量管理体系认证证书的，得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val="zh-CN"/>
              </w:rPr>
              <w:t>分；</w:t>
            </w:r>
          </w:p>
          <w:p w14:paraId="4D26B1FA">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2.投标人具有高新技术企业证书的，得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lang w:val="zh-CN"/>
              </w:rPr>
              <w:t>分；</w:t>
            </w:r>
          </w:p>
          <w:p w14:paraId="60869D9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（二）评分依据:</w:t>
            </w:r>
          </w:p>
          <w:p w14:paraId="27584E33">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1.要求提供有效的证书复印件或扫描件并加盖投标人公章。</w:t>
            </w:r>
          </w:p>
          <w:p w14:paraId="01BCB1AE">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2.未提供或未按要求提供或提供不清晰导致评审无法判别的不得分。</w:t>
            </w:r>
          </w:p>
        </w:tc>
      </w:tr>
      <w:tr w14:paraId="386A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72A92D4D">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5F3BDA8E">
            <w:pPr>
              <w:jc w:val="center"/>
              <w:rPr>
                <w:rFonts w:hint="eastAsia" w:ascii="宋体" w:hAnsi="宋体"/>
                <w:szCs w:val="21"/>
              </w:rPr>
            </w:pPr>
            <w:r>
              <w:rPr>
                <w:rFonts w:hint="eastAsia" w:ascii="宋体" w:hAnsi="宋体"/>
                <w:szCs w:val="21"/>
              </w:rPr>
              <w:t>2</w:t>
            </w:r>
          </w:p>
        </w:tc>
        <w:tc>
          <w:tcPr>
            <w:tcW w:w="1247" w:type="dxa"/>
            <w:tcBorders>
              <w:top w:val="single" w:color="auto" w:sz="4" w:space="0"/>
              <w:left w:val="single" w:color="auto" w:sz="4" w:space="0"/>
              <w:bottom w:val="single" w:color="auto" w:sz="4" w:space="0"/>
              <w:right w:val="single" w:color="auto" w:sz="4" w:space="0"/>
            </w:tcBorders>
            <w:vAlign w:val="center"/>
          </w:tcPr>
          <w:p w14:paraId="163C75E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投标人经验评价</w:t>
            </w:r>
          </w:p>
        </w:tc>
        <w:tc>
          <w:tcPr>
            <w:tcW w:w="723" w:type="dxa"/>
            <w:tcBorders>
              <w:top w:val="single" w:color="auto" w:sz="4" w:space="0"/>
              <w:left w:val="single" w:color="auto" w:sz="4" w:space="0"/>
              <w:bottom w:val="single" w:color="auto" w:sz="4" w:space="0"/>
              <w:right w:val="single" w:color="auto" w:sz="4" w:space="0"/>
            </w:tcBorders>
            <w:vAlign w:val="center"/>
          </w:tcPr>
          <w:p w14:paraId="288392C8">
            <w:pPr>
              <w:spacing w:line="288" w:lineRule="auto"/>
              <w:rPr>
                <w:rFonts w:hint="eastAsia" w:asciiTheme="minorEastAsia" w:hAnsiTheme="minorEastAsia" w:eastAsiaTheme="minorEastAsia"/>
                <w:szCs w:val="21"/>
                <w:lang w:val="zh-CN"/>
              </w:rPr>
            </w:pPr>
            <w:r>
              <w:rPr>
                <w:rFonts w:asciiTheme="minorEastAsia" w:hAnsiTheme="minorEastAsia" w:eastAsiaTheme="minorEastAsia"/>
                <w:szCs w:val="21"/>
                <w:lang w:val="zh-CN"/>
              </w:rPr>
              <w:t>10</w:t>
            </w:r>
          </w:p>
        </w:tc>
        <w:tc>
          <w:tcPr>
            <w:tcW w:w="697" w:type="dxa"/>
            <w:tcBorders>
              <w:top w:val="single" w:color="auto" w:sz="4" w:space="0"/>
              <w:left w:val="single" w:color="auto" w:sz="4" w:space="0"/>
              <w:bottom w:val="single" w:color="auto" w:sz="4" w:space="0"/>
              <w:right w:val="single" w:color="auto" w:sz="4" w:space="0"/>
            </w:tcBorders>
            <w:vAlign w:val="center"/>
          </w:tcPr>
          <w:p w14:paraId="5AA2CC29">
            <w:pPr>
              <w:spacing w:after="160"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327F2201">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根据投标人在</w:t>
            </w:r>
            <w:r>
              <w:rPr>
                <w:rFonts w:asciiTheme="minorEastAsia" w:hAnsiTheme="minorEastAsia" w:eastAsiaTheme="minorEastAsia"/>
                <w:szCs w:val="21"/>
                <w:lang w:val="zh-CN"/>
              </w:rPr>
              <w:t>2022</w:t>
            </w:r>
            <w:r>
              <w:rPr>
                <w:rFonts w:hint="eastAsia" w:asciiTheme="minorEastAsia" w:hAnsiTheme="minorEastAsia" w:eastAsiaTheme="minorEastAsia"/>
                <w:szCs w:val="21"/>
                <w:lang w:val="zh-CN"/>
              </w:rPr>
              <w:t>年</w:t>
            </w:r>
            <w:r>
              <w:rPr>
                <w:rFonts w:asciiTheme="minorEastAsia" w:hAnsiTheme="minorEastAsia" w:eastAsiaTheme="minorEastAsia"/>
                <w:szCs w:val="21"/>
                <w:lang w:val="zh-CN"/>
              </w:rPr>
              <w:t>5</w:t>
            </w:r>
            <w:r>
              <w:rPr>
                <w:rFonts w:hint="eastAsia" w:asciiTheme="minorEastAsia" w:hAnsiTheme="minorEastAsia" w:eastAsiaTheme="minorEastAsia"/>
                <w:szCs w:val="21"/>
                <w:lang w:val="zh-CN"/>
              </w:rPr>
              <w:t>月至</w:t>
            </w:r>
            <w:r>
              <w:rPr>
                <w:rFonts w:asciiTheme="minorEastAsia" w:hAnsiTheme="minorEastAsia" w:eastAsiaTheme="minorEastAsia"/>
                <w:szCs w:val="21"/>
                <w:lang w:val="zh-CN"/>
              </w:rPr>
              <w:t>2025</w:t>
            </w:r>
            <w:r>
              <w:rPr>
                <w:rFonts w:hint="eastAsia" w:asciiTheme="minorEastAsia" w:hAnsiTheme="minorEastAsia" w:eastAsiaTheme="minorEastAsia"/>
                <w:szCs w:val="21"/>
                <w:lang w:val="zh-CN"/>
              </w:rPr>
              <w:t>年</w:t>
            </w:r>
            <w:r>
              <w:rPr>
                <w:rFonts w:asciiTheme="minorEastAsia" w:hAnsiTheme="minorEastAsia" w:eastAsiaTheme="minorEastAsia"/>
                <w:szCs w:val="21"/>
                <w:lang w:val="zh-CN"/>
              </w:rPr>
              <w:t>5</w:t>
            </w:r>
            <w:r>
              <w:rPr>
                <w:rFonts w:hint="eastAsia" w:asciiTheme="minorEastAsia" w:hAnsiTheme="minorEastAsia" w:eastAsiaTheme="minorEastAsia"/>
                <w:szCs w:val="21"/>
                <w:lang w:val="zh-CN"/>
              </w:rPr>
              <w:t>月之间在（以合同或协议签订日期为准）承担网站和新媒体监测服务情况进行评分。有效业绩的时间认定以签订合同时间为准。</w:t>
            </w:r>
          </w:p>
          <w:p w14:paraId="10065EB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证明材料：</w:t>
            </w:r>
          </w:p>
          <w:p w14:paraId="5248436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要求同时提供合同关键信息（通过合同关键信息无法判断是否得分的，也可以提供能证明得分的其它证明资料，如项目报告或合同甲方出具的证明文件等；均要求提供复印件，原件备查）作为得分依据。</w:t>
            </w:r>
          </w:p>
          <w:p w14:paraId="394F75E1">
            <w:pPr>
              <w:spacing w:after="160" w:line="288" w:lineRule="auto"/>
              <w:jc w:val="left"/>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满足</w:t>
            </w:r>
            <w:r>
              <w:rPr>
                <w:rFonts w:asciiTheme="minorEastAsia" w:hAnsiTheme="minorEastAsia" w:eastAsiaTheme="minorEastAsia"/>
                <w:szCs w:val="21"/>
                <w:lang w:val="zh-CN"/>
              </w:rPr>
              <w:t>以上条件要求的业绩项目，</w:t>
            </w:r>
            <w:r>
              <w:rPr>
                <w:rFonts w:hint="eastAsia" w:asciiTheme="minorEastAsia" w:hAnsiTheme="minorEastAsia" w:eastAsiaTheme="minorEastAsia"/>
                <w:szCs w:val="21"/>
                <w:lang w:val="zh-CN"/>
              </w:rPr>
              <w:t>每提供1个，得</w:t>
            </w: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分。最高得</w:t>
            </w:r>
            <w:r>
              <w:rPr>
                <w:rFonts w:asciiTheme="minorEastAsia" w:hAnsiTheme="minorEastAsia" w:eastAsiaTheme="minorEastAsia"/>
                <w:szCs w:val="21"/>
                <w:lang w:val="zh-CN"/>
              </w:rPr>
              <w:t>10</w:t>
            </w:r>
            <w:r>
              <w:rPr>
                <w:rFonts w:hint="eastAsia" w:asciiTheme="minorEastAsia" w:hAnsiTheme="minorEastAsia" w:eastAsiaTheme="minorEastAsia"/>
                <w:szCs w:val="21"/>
                <w:lang w:val="zh-CN"/>
              </w:rPr>
              <w:t>分。 没有业绩或没有按要求提供完整的业绩证明材料的，不得分。</w:t>
            </w:r>
          </w:p>
        </w:tc>
      </w:tr>
      <w:tr w14:paraId="4016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6D02A22A">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4D65DB6D">
            <w:pPr>
              <w:jc w:val="center"/>
              <w:rPr>
                <w:rFonts w:hint="eastAsia" w:ascii="宋体" w:hAnsi="宋体" w:eastAsia="宋体"/>
                <w:szCs w:val="21"/>
                <w:lang w:val="en-US" w:eastAsia="zh-CN"/>
              </w:rPr>
            </w:pPr>
            <w:r>
              <w:rPr>
                <w:rFonts w:hint="eastAsia" w:ascii="宋体" w:hAnsi="宋体"/>
                <w:szCs w:val="21"/>
                <w:lang w:val="en-US" w:eastAsia="zh-CN"/>
              </w:rPr>
              <w:t>3</w:t>
            </w:r>
          </w:p>
        </w:tc>
        <w:tc>
          <w:tcPr>
            <w:tcW w:w="1247" w:type="dxa"/>
            <w:tcBorders>
              <w:top w:val="single" w:color="auto" w:sz="4" w:space="0"/>
              <w:left w:val="single" w:color="auto" w:sz="4" w:space="0"/>
              <w:bottom w:val="single" w:color="auto" w:sz="4" w:space="0"/>
              <w:right w:val="single" w:color="auto" w:sz="4" w:space="0"/>
            </w:tcBorders>
            <w:vAlign w:val="center"/>
          </w:tcPr>
          <w:p w14:paraId="3AFDBE4C">
            <w:pPr>
              <w:spacing w:line="288" w:lineRule="auto"/>
              <w:rPr>
                <w:rFonts w:hint="eastAsia" w:asciiTheme="minorEastAsia" w:hAnsiTheme="minorEastAsia" w:eastAsiaTheme="minorEastAsia"/>
                <w:szCs w:val="21"/>
                <w:lang w:val="zh-CN"/>
              </w:rPr>
            </w:pPr>
            <w:r>
              <w:rPr>
                <w:rFonts w:hint="eastAsia" w:ascii="宋体" w:hAnsi="宋体" w:cs="方正仿宋_GB2312"/>
                <w:color w:val="000000"/>
                <w:kern w:val="0"/>
                <w:szCs w:val="21"/>
                <w:lang w:bidi="ar"/>
              </w:rPr>
              <w:t>投标人自主知识产权产品（创新、设计）情况</w:t>
            </w:r>
          </w:p>
        </w:tc>
        <w:tc>
          <w:tcPr>
            <w:tcW w:w="723" w:type="dxa"/>
            <w:tcBorders>
              <w:top w:val="single" w:color="auto" w:sz="4" w:space="0"/>
              <w:left w:val="single" w:color="auto" w:sz="4" w:space="0"/>
              <w:bottom w:val="single" w:color="auto" w:sz="4" w:space="0"/>
              <w:right w:val="single" w:color="auto" w:sz="4" w:space="0"/>
            </w:tcBorders>
            <w:vAlign w:val="center"/>
          </w:tcPr>
          <w:p w14:paraId="323E4B0C">
            <w:pPr>
              <w:spacing w:line="288"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c>
          <w:tcPr>
            <w:tcW w:w="697" w:type="dxa"/>
            <w:tcBorders>
              <w:top w:val="single" w:color="auto" w:sz="4" w:space="0"/>
              <w:left w:val="single" w:color="auto" w:sz="4" w:space="0"/>
              <w:bottom w:val="single" w:color="auto" w:sz="4" w:space="0"/>
              <w:right w:val="single" w:color="auto" w:sz="4" w:space="0"/>
            </w:tcBorders>
            <w:vAlign w:val="center"/>
          </w:tcPr>
          <w:p w14:paraId="0A15B47D">
            <w:pPr>
              <w:spacing w:after="160"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449DB7D8">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1、数据可视化网站群统计分析</w:t>
            </w:r>
          </w:p>
          <w:p w14:paraId="17D5EC82">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2、内容异常识别自动报警系统</w:t>
            </w:r>
          </w:p>
          <w:p w14:paraId="6AD932C6">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3、恶意流量监控拦截管理系统</w:t>
            </w:r>
          </w:p>
          <w:p w14:paraId="5D11C37C">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4、网站防内容篡改系统</w:t>
            </w:r>
          </w:p>
          <w:p w14:paraId="212873E6">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5、网络内容一键发布管理系统</w:t>
            </w:r>
          </w:p>
          <w:p w14:paraId="76325DC2">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6、内容检测方法、系统及设备、客户端设备和存储介质</w:t>
            </w:r>
          </w:p>
          <w:p w14:paraId="4D60DAA4">
            <w:pPr>
              <w:spacing w:line="400" w:lineRule="exact"/>
              <w:ind w:right="50" w:rightChars="24"/>
              <w:jc w:val="left"/>
              <w:rPr>
                <w:rFonts w:hint="eastAsia" w:ascii="宋体" w:hAnsi="宋体" w:eastAsia="宋体" w:cs="方正仿宋_GB2312"/>
                <w:color w:val="000000"/>
                <w:spacing w:val="-1"/>
                <w:szCs w:val="21"/>
              </w:rPr>
            </w:pPr>
            <w:r>
              <w:rPr>
                <w:rFonts w:hint="eastAsia" w:ascii="宋体" w:hAnsi="宋体" w:eastAsia="宋体" w:cs="方正仿宋_GB2312"/>
                <w:color w:val="000000"/>
                <w:spacing w:val="-1"/>
                <w:szCs w:val="21"/>
              </w:rPr>
              <w:t>7、用于错敏词检测的快速校对方法及系统</w:t>
            </w:r>
          </w:p>
          <w:p w14:paraId="1D58004C">
            <w:pPr>
              <w:spacing w:after="160" w:line="288" w:lineRule="auto"/>
              <w:jc w:val="left"/>
              <w:rPr>
                <w:rFonts w:hint="eastAsia" w:asciiTheme="minorEastAsia" w:hAnsiTheme="minorEastAsia" w:eastAsiaTheme="minorEastAsia"/>
                <w:szCs w:val="21"/>
                <w:lang w:val="zh-CN"/>
              </w:rPr>
            </w:pPr>
            <w:r>
              <w:rPr>
                <w:rFonts w:hint="eastAsia" w:ascii="宋体" w:hAnsi="宋体" w:cs="方正仿宋_GB2312"/>
                <w:szCs w:val="21"/>
              </w:rPr>
              <w:t>以上提供证明文件加盖公章，</w:t>
            </w:r>
            <w:r>
              <w:rPr>
                <w:rFonts w:hint="eastAsia" w:asciiTheme="minorEastAsia" w:hAnsiTheme="minorEastAsia" w:eastAsiaTheme="minorEastAsia"/>
                <w:szCs w:val="21"/>
                <w:lang w:val="zh-CN"/>
              </w:rPr>
              <w:t>满足</w:t>
            </w:r>
            <w:r>
              <w:rPr>
                <w:rFonts w:asciiTheme="minorEastAsia" w:hAnsiTheme="minorEastAsia" w:eastAsiaTheme="minorEastAsia"/>
                <w:szCs w:val="21"/>
                <w:lang w:val="zh-CN"/>
              </w:rPr>
              <w:t>以上条件要求</w:t>
            </w:r>
            <w:r>
              <w:rPr>
                <w:rFonts w:hint="eastAsia" w:asciiTheme="minorEastAsia" w:hAnsiTheme="minorEastAsia" w:eastAsiaTheme="minorEastAsia"/>
                <w:szCs w:val="21"/>
                <w:lang w:val="en-US" w:eastAsia="zh-CN"/>
              </w:rPr>
              <w:t>的证书，</w:t>
            </w:r>
            <w:r>
              <w:rPr>
                <w:rFonts w:hint="eastAsia" w:ascii="宋体" w:hAnsi="宋体" w:cs="方正仿宋_GB2312"/>
                <w:szCs w:val="21"/>
              </w:rPr>
              <w:t>每提供1个得1.5分，最高得</w:t>
            </w:r>
            <w:r>
              <w:rPr>
                <w:rFonts w:hint="eastAsia" w:ascii="宋体" w:hAnsi="宋体" w:cs="方正仿宋_GB2312"/>
                <w:szCs w:val="21"/>
                <w:lang w:val="en-US" w:eastAsia="zh-CN"/>
              </w:rPr>
              <w:t>10</w:t>
            </w:r>
            <w:r>
              <w:rPr>
                <w:rFonts w:hint="eastAsia" w:ascii="宋体" w:hAnsi="宋体" w:cs="方正仿宋_GB2312"/>
                <w:szCs w:val="21"/>
              </w:rPr>
              <w:t>分，未提供的不得分。</w:t>
            </w:r>
          </w:p>
        </w:tc>
      </w:tr>
      <w:tr w14:paraId="660F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6F952A92">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4B311EFA">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47" w:type="dxa"/>
            <w:tcBorders>
              <w:top w:val="single" w:color="auto" w:sz="4" w:space="0"/>
              <w:left w:val="single" w:color="auto" w:sz="4" w:space="0"/>
              <w:bottom w:val="single" w:color="auto" w:sz="4" w:space="0"/>
              <w:right w:val="single" w:color="auto" w:sz="4" w:space="0"/>
            </w:tcBorders>
            <w:vAlign w:val="center"/>
          </w:tcPr>
          <w:p w14:paraId="367E3397">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拟安排的项目负责人情况</w:t>
            </w:r>
          </w:p>
        </w:tc>
        <w:tc>
          <w:tcPr>
            <w:tcW w:w="723" w:type="dxa"/>
            <w:tcBorders>
              <w:top w:val="single" w:color="auto" w:sz="4" w:space="0"/>
              <w:left w:val="single" w:color="auto" w:sz="4" w:space="0"/>
              <w:bottom w:val="single" w:color="auto" w:sz="4" w:space="0"/>
              <w:right w:val="single" w:color="auto" w:sz="4" w:space="0"/>
            </w:tcBorders>
            <w:vAlign w:val="center"/>
          </w:tcPr>
          <w:p w14:paraId="228DE85F">
            <w:pPr>
              <w:spacing w:line="288" w:lineRule="auto"/>
              <w:rPr>
                <w:rFonts w:hint="eastAsia" w:asciiTheme="minorEastAsia" w:hAnsiTheme="minorEastAsia" w:eastAsiaTheme="minorEastAsia"/>
                <w:szCs w:val="21"/>
                <w:lang w:val="zh-CN"/>
              </w:rPr>
            </w:pPr>
            <w:r>
              <w:rPr>
                <w:rFonts w:asciiTheme="minorEastAsia" w:hAnsiTheme="minorEastAsia" w:eastAsiaTheme="minorEastAsia"/>
                <w:szCs w:val="21"/>
                <w:lang w:val="zh-CN"/>
              </w:rPr>
              <w:t>6</w:t>
            </w:r>
          </w:p>
        </w:tc>
        <w:tc>
          <w:tcPr>
            <w:tcW w:w="697" w:type="dxa"/>
            <w:tcBorders>
              <w:top w:val="single" w:color="auto" w:sz="4" w:space="0"/>
              <w:left w:val="single" w:color="auto" w:sz="4" w:space="0"/>
              <w:bottom w:val="single" w:color="auto" w:sz="4" w:space="0"/>
              <w:right w:val="single" w:color="auto" w:sz="4" w:space="0"/>
            </w:tcBorders>
            <w:vAlign w:val="center"/>
          </w:tcPr>
          <w:p w14:paraId="3918470C">
            <w:pPr>
              <w:spacing w:after="160"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736A7C96">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项目负责人应具有计算机相关专业本科或本科以上学历，并应具有信息系统项目管理师证书，满足</w:t>
            </w:r>
            <w:r>
              <w:rPr>
                <w:rFonts w:asciiTheme="minorEastAsia" w:hAnsiTheme="minorEastAsia" w:eastAsiaTheme="minorEastAsia"/>
                <w:szCs w:val="21"/>
                <w:lang w:val="zh-CN"/>
              </w:rPr>
              <w:t>以上条件得6</w:t>
            </w:r>
            <w:r>
              <w:rPr>
                <w:rFonts w:hint="eastAsia" w:asciiTheme="minorEastAsia" w:hAnsiTheme="minorEastAsia" w:eastAsiaTheme="minorEastAsia"/>
                <w:szCs w:val="21"/>
                <w:lang w:val="zh-CN"/>
              </w:rPr>
              <w:t>分</w:t>
            </w:r>
            <w:r>
              <w:rPr>
                <w:rFonts w:asciiTheme="minorEastAsia" w:hAnsiTheme="minorEastAsia" w:eastAsiaTheme="minorEastAsia"/>
                <w:szCs w:val="21"/>
                <w:lang w:val="zh-CN"/>
              </w:rPr>
              <w:t>，否则不得分。</w:t>
            </w:r>
          </w:p>
          <w:p w14:paraId="573A6F8A">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1.要求提供项目负责人学历证书及信息系统项目管理师证书</w:t>
            </w:r>
            <w:r>
              <w:rPr>
                <w:rFonts w:asciiTheme="minorEastAsia" w:hAnsiTheme="minorEastAsia" w:eastAsiaTheme="minorEastAsia"/>
                <w:szCs w:val="21"/>
                <w:lang w:val="zh-CN"/>
              </w:rPr>
              <w:t>复印件</w:t>
            </w:r>
            <w:r>
              <w:rPr>
                <w:rFonts w:hint="eastAsia" w:asciiTheme="minorEastAsia" w:hAnsiTheme="minorEastAsia" w:eastAsiaTheme="minorEastAsia"/>
                <w:szCs w:val="21"/>
                <w:lang w:val="zh-CN"/>
              </w:rPr>
              <w:t>作为得分依据。</w:t>
            </w:r>
          </w:p>
          <w:p w14:paraId="77D5F472">
            <w:pPr>
              <w:spacing w:after="160" w:line="288" w:lineRule="auto"/>
              <w:jc w:val="left"/>
              <w:rPr>
                <w:rFonts w:hint="eastAsia" w:asciiTheme="minorEastAsia" w:hAnsiTheme="minorEastAsia" w:eastAsiaTheme="minorEastAsia"/>
                <w:szCs w:val="21"/>
                <w:lang w:val="zh-CN"/>
              </w:rPr>
            </w:pP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.评分中出现无证明资料或专家无法凭所提供资料判断是否得分的情况，一律作不得分处理。</w:t>
            </w:r>
          </w:p>
        </w:tc>
      </w:tr>
      <w:tr w14:paraId="189A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01B2F25B">
            <w:pPr>
              <w:widowControl/>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49084F25">
            <w:pPr>
              <w:jc w:val="center"/>
              <w:rPr>
                <w:rFonts w:hint="eastAsia" w:ascii="宋体" w:hAnsi="宋体"/>
                <w:szCs w:val="21"/>
              </w:rPr>
            </w:pPr>
            <w:r>
              <w:rPr>
                <w:rFonts w:hint="eastAsia" w:ascii="宋体" w:hAnsi="宋体"/>
                <w:szCs w:val="21"/>
              </w:rPr>
              <w:t>4</w:t>
            </w:r>
          </w:p>
        </w:tc>
        <w:tc>
          <w:tcPr>
            <w:tcW w:w="1247" w:type="dxa"/>
            <w:tcBorders>
              <w:top w:val="single" w:color="auto" w:sz="4" w:space="0"/>
              <w:left w:val="single" w:color="auto" w:sz="4" w:space="0"/>
              <w:bottom w:val="single" w:color="auto" w:sz="4" w:space="0"/>
              <w:right w:val="single" w:color="auto" w:sz="4" w:space="0"/>
            </w:tcBorders>
            <w:vAlign w:val="center"/>
          </w:tcPr>
          <w:p w14:paraId="5ED12039">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拟安排的项目团队成员（主要技术人员）情况（项目负责人除外）</w:t>
            </w:r>
          </w:p>
        </w:tc>
        <w:tc>
          <w:tcPr>
            <w:tcW w:w="723" w:type="dxa"/>
            <w:tcBorders>
              <w:top w:val="single" w:color="auto" w:sz="4" w:space="0"/>
              <w:left w:val="single" w:color="auto" w:sz="4" w:space="0"/>
              <w:bottom w:val="single" w:color="auto" w:sz="4" w:space="0"/>
              <w:right w:val="single" w:color="auto" w:sz="4" w:space="0"/>
            </w:tcBorders>
            <w:vAlign w:val="center"/>
          </w:tcPr>
          <w:p w14:paraId="17CE1D20">
            <w:pPr>
              <w:spacing w:line="288" w:lineRule="auto"/>
              <w:rPr>
                <w:rFonts w:hint="eastAsia" w:asciiTheme="minorEastAsia" w:hAnsiTheme="minorEastAsia" w:eastAsiaTheme="minorEastAsia"/>
                <w:szCs w:val="21"/>
                <w:lang w:val="zh-CN"/>
              </w:rPr>
            </w:pPr>
            <w:r>
              <w:rPr>
                <w:rFonts w:asciiTheme="minorEastAsia" w:hAnsiTheme="minorEastAsia" w:eastAsiaTheme="minorEastAsia"/>
                <w:szCs w:val="21"/>
                <w:lang w:val="zh-CN"/>
              </w:rPr>
              <w:t>6</w:t>
            </w:r>
          </w:p>
        </w:tc>
        <w:tc>
          <w:tcPr>
            <w:tcW w:w="697" w:type="dxa"/>
            <w:tcBorders>
              <w:top w:val="single" w:color="auto" w:sz="4" w:space="0"/>
              <w:left w:val="single" w:color="auto" w:sz="4" w:space="0"/>
              <w:bottom w:val="single" w:color="auto" w:sz="4" w:space="0"/>
              <w:right w:val="single" w:color="auto" w:sz="4" w:space="0"/>
            </w:tcBorders>
            <w:vAlign w:val="center"/>
          </w:tcPr>
          <w:p w14:paraId="5940161C">
            <w:pPr>
              <w:spacing w:after="160"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0A9D26F0">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评审标准：拟安排的本项目团队人员数量（项目负责人除外）至少</w:t>
            </w:r>
            <w:r>
              <w:rPr>
                <w:rFonts w:asciiTheme="minorEastAsia" w:hAnsiTheme="minorEastAsia" w:eastAsiaTheme="minorEastAsia"/>
                <w:szCs w:val="21"/>
                <w:lang w:val="zh-CN"/>
              </w:rPr>
              <w:t>3</w:t>
            </w:r>
            <w:r>
              <w:rPr>
                <w:rFonts w:hint="eastAsia" w:asciiTheme="minorEastAsia" w:hAnsiTheme="minorEastAsia" w:eastAsiaTheme="minorEastAsia"/>
                <w:szCs w:val="21"/>
                <w:lang w:val="zh-CN"/>
              </w:rPr>
              <w:t>人，每提供1人具有大专或以上学历的得2分，最高得</w:t>
            </w:r>
            <w:r>
              <w:rPr>
                <w:rFonts w:asciiTheme="minorEastAsia" w:hAnsiTheme="minorEastAsia" w:eastAsiaTheme="minorEastAsia"/>
                <w:szCs w:val="21"/>
                <w:lang w:val="zh-CN"/>
              </w:rPr>
              <w:t>6</w:t>
            </w:r>
            <w:r>
              <w:rPr>
                <w:rFonts w:hint="eastAsia" w:asciiTheme="minorEastAsia" w:hAnsiTheme="minorEastAsia" w:eastAsiaTheme="minorEastAsia"/>
                <w:szCs w:val="21"/>
                <w:lang w:val="zh-CN"/>
              </w:rPr>
              <w:t>分。</w:t>
            </w:r>
            <w:r>
              <w:rPr>
                <w:rFonts w:asciiTheme="minorEastAsia" w:hAnsiTheme="minorEastAsia" w:eastAsiaTheme="minorEastAsia"/>
                <w:szCs w:val="21"/>
                <w:lang w:val="zh-CN"/>
              </w:rPr>
              <w:t>不</w:t>
            </w:r>
            <w:r>
              <w:rPr>
                <w:rFonts w:hint="eastAsia" w:asciiTheme="minorEastAsia" w:hAnsiTheme="minorEastAsia" w:eastAsiaTheme="minorEastAsia"/>
                <w:szCs w:val="21"/>
                <w:lang w:val="zh-CN"/>
              </w:rPr>
              <w:t>满足条件</w:t>
            </w:r>
            <w:r>
              <w:rPr>
                <w:rFonts w:asciiTheme="minorEastAsia" w:hAnsiTheme="minorEastAsia" w:eastAsiaTheme="minorEastAsia"/>
                <w:szCs w:val="21"/>
                <w:lang w:val="zh-CN"/>
              </w:rPr>
              <w:t>不得</w:t>
            </w:r>
            <w:r>
              <w:rPr>
                <w:rFonts w:hint="eastAsia" w:asciiTheme="minorEastAsia" w:hAnsiTheme="minorEastAsia" w:eastAsiaTheme="minorEastAsia"/>
                <w:szCs w:val="21"/>
                <w:lang w:val="zh-CN"/>
              </w:rPr>
              <w:t>分</w:t>
            </w:r>
            <w:r>
              <w:rPr>
                <w:rFonts w:asciiTheme="minorEastAsia" w:hAnsiTheme="minorEastAsia" w:eastAsiaTheme="minorEastAsia"/>
                <w:szCs w:val="21"/>
                <w:lang w:val="zh-CN"/>
              </w:rPr>
              <w:t>。</w:t>
            </w:r>
          </w:p>
          <w:p w14:paraId="531DBEE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证明材料：</w:t>
            </w:r>
          </w:p>
          <w:p w14:paraId="49EB74D7">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1.要求提供项目团队成员学历证书复印件加盖投标人公章（原件备查）作为得分依据。</w:t>
            </w:r>
          </w:p>
          <w:p w14:paraId="68EE4A06">
            <w:pPr>
              <w:spacing w:line="288" w:lineRule="auto"/>
              <w:jc w:val="left"/>
              <w:rPr>
                <w:rFonts w:hint="eastAsia" w:asciiTheme="minorEastAsia" w:hAnsiTheme="minorEastAsia" w:eastAsiaTheme="minorEastAsia"/>
                <w:szCs w:val="21"/>
                <w:lang w:val="zh-CN"/>
              </w:rPr>
            </w:pP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.评分中出现无证明资料或专家无法凭所提供资料判断是否得分的情况，一律作不得分处理。</w:t>
            </w:r>
          </w:p>
        </w:tc>
      </w:tr>
      <w:tr w14:paraId="5C8C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right w:val="single" w:color="auto" w:sz="4" w:space="0"/>
            </w:tcBorders>
            <w:vAlign w:val="center"/>
          </w:tcPr>
          <w:p w14:paraId="01F56C95">
            <w:pPr>
              <w:widowControl/>
              <w:ind w:firstLine="105" w:firstLineChars="50"/>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3F534FAB">
            <w:pPr>
              <w:jc w:val="center"/>
              <w:rPr>
                <w:rFonts w:hint="eastAsia" w:ascii="宋体" w:hAnsi="宋体"/>
                <w:szCs w:val="21"/>
              </w:rPr>
            </w:pPr>
            <w:r>
              <w:rPr>
                <w:rFonts w:ascii="宋体" w:hAnsi="宋体"/>
                <w:szCs w:val="21"/>
              </w:rPr>
              <w:t>5</w:t>
            </w:r>
          </w:p>
        </w:tc>
        <w:tc>
          <w:tcPr>
            <w:tcW w:w="1247" w:type="dxa"/>
            <w:tcBorders>
              <w:top w:val="single" w:color="auto" w:sz="4" w:space="0"/>
              <w:left w:val="single" w:color="auto" w:sz="4" w:space="0"/>
              <w:bottom w:val="single" w:color="auto" w:sz="4" w:space="0"/>
              <w:right w:val="single" w:color="auto" w:sz="4" w:space="0"/>
            </w:tcBorders>
            <w:vAlign w:val="center"/>
          </w:tcPr>
          <w:p w14:paraId="7A242E28">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服务网点</w:t>
            </w:r>
          </w:p>
        </w:tc>
        <w:tc>
          <w:tcPr>
            <w:tcW w:w="723" w:type="dxa"/>
            <w:tcBorders>
              <w:top w:val="single" w:color="auto" w:sz="4" w:space="0"/>
              <w:left w:val="single" w:color="auto" w:sz="4" w:space="0"/>
              <w:bottom w:val="single" w:color="auto" w:sz="4" w:space="0"/>
              <w:right w:val="single" w:color="auto" w:sz="4" w:space="0"/>
            </w:tcBorders>
            <w:vAlign w:val="center"/>
          </w:tcPr>
          <w:p w14:paraId="590BBFF9">
            <w:pPr>
              <w:spacing w:line="288" w:lineRule="auto"/>
              <w:rPr>
                <w:rFonts w:hint="eastAsia" w:asciiTheme="minorEastAsia" w:hAnsiTheme="minorEastAsia" w:eastAsiaTheme="minorEastAsia"/>
                <w:szCs w:val="21"/>
                <w:lang w:val="zh-CN"/>
              </w:rPr>
            </w:pPr>
            <w:r>
              <w:rPr>
                <w:rFonts w:asciiTheme="minorEastAsia" w:hAnsiTheme="minorEastAsia" w:eastAsiaTheme="minorEastAsia"/>
                <w:szCs w:val="21"/>
                <w:lang w:val="zh-CN"/>
              </w:rPr>
              <w:t>5</w:t>
            </w:r>
          </w:p>
        </w:tc>
        <w:tc>
          <w:tcPr>
            <w:tcW w:w="697" w:type="dxa"/>
            <w:tcBorders>
              <w:top w:val="single" w:color="auto" w:sz="4" w:space="0"/>
              <w:left w:val="single" w:color="auto" w:sz="4" w:space="0"/>
              <w:bottom w:val="single" w:color="auto" w:sz="4" w:space="0"/>
              <w:right w:val="single" w:color="auto" w:sz="4" w:space="0"/>
            </w:tcBorders>
            <w:vAlign w:val="center"/>
          </w:tcPr>
          <w:p w14:paraId="32D08EA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05FD2BF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深圳企业或非深圳企业，但在深圳市有合法注册的分公司等机构的，得满分（须在投标文件中就设立的机构类型进行说明，并提供机构营业执照复印件，原件备查）；否则不得分。</w:t>
            </w:r>
          </w:p>
        </w:tc>
      </w:tr>
      <w:tr w14:paraId="34F0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tcBorders>
              <w:top w:val="single" w:color="auto" w:sz="4" w:space="0"/>
              <w:left w:val="single" w:color="auto" w:sz="4" w:space="0"/>
              <w:bottom w:val="single" w:color="auto" w:sz="4" w:space="0"/>
              <w:right w:val="single" w:color="auto" w:sz="4" w:space="0"/>
            </w:tcBorders>
            <w:vAlign w:val="center"/>
          </w:tcPr>
          <w:p w14:paraId="03A501BD">
            <w:pPr>
              <w:jc w:val="center"/>
              <w:rPr>
                <w:rFonts w:hint="eastAsia" w:ascii="宋体" w:hAnsi="宋体"/>
                <w:szCs w:val="21"/>
              </w:rPr>
            </w:pPr>
            <w:r>
              <w:rPr>
                <w:rFonts w:hint="eastAsia" w:ascii="宋体" w:hAnsi="宋体"/>
                <w:szCs w:val="21"/>
              </w:rPr>
              <w:t>4</w:t>
            </w:r>
          </w:p>
        </w:tc>
        <w:tc>
          <w:tcPr>
            <w:tcW w:w="3168" w:type="dxa"/>
            <w:gridSpan w:val="4"/>
            <w:tcBorders>
              <w:top w:val="single" w:color="auto" w:sz="4" w:space="0"/>
              <w:left w:val="single" w:color="auto" w:sz="4" w:space="0"/>
              <w:bottom w:val="single" w:color="auto" w:sz="4" w:space="0"/>
              <w:right w:val="single" w:color="auto" w:sz="4" w:space="0"/>
            </w:tcBorders>
            <w:vAlign w:val="center"/>
          </w:tcPr>
          <w:p w14:paraId="6C406262">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诚信情况</w:t>
            </w:r>
          </w:p>
        </w:tc>
        <w:tc>
          <w:tcPr>
            <w:tcW w:w="4877" w:type="dxa"/>
            <w:tcBorders>
              <w:top w:val="single" w:color="auto" w:sz="4" w:space="0"/>
              <w:left w:val="single" w:color="auto" w:sz="4" w:space="0"/>
              <w:bottom w:val="single" w:color="auto" w:sz="4" w:space="0"/>
              <w:right w:val="single" w:color="auto" w:sz="4" w:space="0"/>
            </w:tcBorders>
          </w:tcPr>
          <w:p w14:paraId="7D0B48AD">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7</w:t>
            </w:r>
          </w:p>
        </w:tc>
      </w:tr>
      <w:tr w14:paraId="4DEC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restart"/>
            <w:tcBorders>
              <w:top w:val="single" w:color="auto" w:sz="4" w:space="0"/>
              <w:left w:val="single" w:color="auto" w:sz="4" w:space="0"/>
              <w:right w:val="single" w:color="auto" w:sz="4" w:space="0"/>
            </w:tcBorders>
            <w:vAlign w:val="center"/>
          </w:tcPr>
          <w:p w14:paraId="79C06154">
            <w:pPr>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6462C973">
            <w:pPr>
              <w:jc w:val="center"/>
              <w:rPr>
                <w:rFonts w:hint="eastAsia" w:ascii="宋体" w:hAnsi="宋体"/>
                <w:szCs w:val="21"/>
              </w:rPr>
            </w:pPr>
            <w:r>
              <w:rPr>
                <w:rFonts w:hint="eastAsia" w:ascii="宋体" w:hAnsi="宋体"/>
                <w:szCs w:val="21"/>
              </w:rPr>
              <w:t>序号</w:t>
            </w:r>
          </w:p>
        </w:tc>
        <w:tc>
          <w:tcPr>
            <w:tcW w:w="1247" w:type="dxa"/>
            <w:tcBorders>
              <w:top w:val="single" w:color="auto" w:sz="4" w:space="0"/>
              <w:left w:val="single" w:color="auto" w:sz="4" w:space="0"/>
              <w:bottom w:val="single" w:color="auto" w:sz="4" w:space="0"/>
              <w:right w:val="single" w:color="auto" w:sz="4" w:space="0"/>
            </w:tcBorders>
            <w:vAlign w:val="center"/>
          </w:tcPr>
          <w:p w14:paraId="3CD73D62">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评分因素</w:t>
            </w:r>
          </w:p>
        </w:tc>
        <w:tc>
          <w:tcPr>
            <w:tcW w:w="723" w:type="dxa"/>
            <w:tcBorders>
              <w:top w:val="single" w:color="auto" w:sz="4" w:space="0"/>
              <w:left w:val="single" w:color="auto" w:sz="4" w:space="0"/>
              <w:bottom w:val="single" w:color="auto" w:sz="4" w:space="0"/>
              <w:right w:val="single" w:color="auto" w:sz="4" w:space="0"/>
            </w:tcBorders>
            <w:vAlign w:val="center"/>
          </w:tcPr>
          <w:p w14:paraId="285AB511">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分数</w:t>
            </w:r>
          </w:p>
        </w:tc>
        <w:tc>
          <w:tcPr>
            <w:tcW w:w="697" w:type="dxa"/>
            <w:tcBorders>
              <w:top w:val="single" w:color="auto" w:sz="4" w:space="0"/>
              <w:left w:val="single" w:color="auto" w:sz="4" w:space="0"/>
              <w:bottom w:val="single" w:color="auto" w:sz="4" w:space="0"/>
              <w:right w:val="single" w:color="auto" w:sz="4" w:space="0"/>
            </w:tcBorders>
            <w:vAlign w:val="center"/>
          </w:tcPr>
          <w:p w14:paraId="3AE10632">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评分方式</w:t>
            </w:r>
          </w:p>
        </w:tc>
        <w:tc>
          <w:tcPr>
            <w:tcW w:w="4877" w:type="dxa"/>
            <w:tcBorders>
              <w:top w:val="single" w:color="auto" w:sz="4" w:space="0"/>
              <w:left w:val="single" w:color="auto" w:sz="4" w:space="0"/>
              <w:bottom w:val="single" w:color="auto" w:sz="4" w:space="0"/>
              <w:right w:val="single" w:color="auto" w:sz="4" w:space="0"/>
            </w:tcBorders>
          </w:tcPr>
          <w:p w14:paraId="65B78EC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评分准则</w:t>
            </w:r>
          </w:p>
        </w:tc>
      </w:tr>
      <w:tr w14:paraId="1754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484" w:type="dxa"/>
            <w:vMerge w:val="continue"/>
            <w:tcBorders>
              <w:left w:val="single" w:color="auto" w:sz="4" w:space="0"/>
              <w:right w:val="single" w:color="auto" w:sz="4" w:space="0"/>
            </w:tcBorders>
            <w:vAlign w:val="center"/>
          </w:tcPr>
          <w:p w14:paraId="16C8E5DF">
            <w:pPr>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34274958">
            <w:pPr>
              <w:jc w:val="center"/>
              <w:rPr>
                <w:rFonts w:hint="eastAsia" w:ascii="宋体" w:hAnsi="宋体"/>
                <w:szCs w:val="21"/>
              </w:rPr>
            </w:pPr>
            <w:r>
              <w:rPr>
                <w:rFonts w:hint="eastAsia" w:ascii="宋体" w:hAnsi="宋体"/>
                <w:szCs w:val="21"/>
              </w:rPr>
              <w:t>1</w:t>
            </w:r>
          </w:p>
        </w:tc>
        <w:tc>
          <w:tcPr>
            <w:tcW w:w="1247" w:type="dxa"/>
            <w:tcBorders>
              <w:top w:val="single" w:color="auto" w:sz="4" w:space="0"/>
              <w:left w:val="single" w:color="auto" w:sz="4" w:space="0"/>
              <w:bottom w:val="single" w:color="auto" w:sz="4" w:space="0"/>
              <w:right w:val="single" w:color="auto" w:sz="4" w:space="0"/>
            </w:tcBorders>
            <w:vAlign w:val="center"/>
          </w:tcPr>
          <w:p w14:paraId="62358AAF">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诚信评价</w:t>
            </w:r>
          </w:p>
        </w:tc>
        <w:tc>
          <w:tcPr>
            <w:tcW w:w="723" w:type="dxa"/>
            <w:tcBorders>
              <w:top w:val="single" w:color="auto" w:sz="4" w:space="0"/>
              <w:left w:val="single" w:color="auto" w:sz="4" w:space="0"/>
              <w:bottom w:val="single" w:color="auto" w:sz="4" w:space="0"/>
              <w:right w:val="single" w:color="auto" w:sz="4" w:space="0"/>
            </w:tcBorders>
            <w:vAlign w:val="center"/>
          </w:tcPr>
          <w:p w14:paraId="3B1653F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5</w:t>
            </w:r>
          </w:p>
        </w:tc>
        <w:tc>
          <w:tcPr>
            <w:tcW w:w="697" w:type="dxa"/>
            <w:tcBorders>
              <w:top w:val="single" w:color="auto" w:sz="4" w:space="0"/>
              <w:left w:val="single" w:color="auto" w:sz="4" w:space="0"/>
              <w:bottom w:val="single" w:color="auto" w:sz="4" w:space="0"/>
              <w:right w:val="single" w:color="auto" w:sz="4" w:space="0"/>
            </w:tcBorders>
            <w:vAlign w:val="center"/>
          </w:tcPr>
          <w:p w14:paraId="62A0C06A">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4C02827E">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14:paraId="3061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84" w:type="dxa"/>
            <w:vMerge w:val="continue"/>
            <w:tcBorders>
              <w:left w:val="single" w:color="auto" w:sz="4" w:space="0"/>
              <w:bottom w:val="single" w:color="auto" w:sz="4" w:space="0"/>
              <w:right w:val="single" w:color="auto" w:sz="4" w:space="0"/>
            </w:tcBorders>
            <w:vAlign w:val="center"/>
          </w:tcPr>
          <w:p w14:paraId="2F8ACECA">
            <w:pPr>
              <w:jc w:val="center"/>
              <w:rPr>
                <w:rFonts w:hint="eastAsia" w:ascii="宋体" w:hAnsi="宋体"/>
                <w:szCs w:val="21"/>
              </w:rPr>
            </w:pPr>
          </w:p>
        </w:tc>
        <w:tc>
          <w:tcPr>
            <w:tcW w:w="501" w:type="dxa"/>
            <w:tcBorders>
              <w:top w:val="single" w:color="auto" w:sz="4" w:space="0"/>
              <w:left w:val="single" w:color="auto" w:sz="4" w:space="0"/>
              <w:bottom w:val="single" w:color="auto" w:sz="4" w:space="0"/>
              <w:right w:val="single" w:color="auto" w:sz="4" w:space="0"/>
            </w:tcBorders>
            <w:vAlign w:val="center"/>
          </w:tcPr>
          <w:p w14:paraId="7B2BE1F6">
            <w:pPr>
              <w:jc w:val="center"/>
              <w:rPr>
                <w:rFonts w:hint="eastAsia" w:ascii="宋体" w:hAnsi="宋体"/>
                <w:szCs w:val="21"/>
              </w:rPr>
            </w:pPr>
            <w:r>
              <w:rPr>
                <w:rFonts w:hint="eastAsia" w:ascii="宋体" w:hAnsi="宋体"/>
                <w:szCs w:val="21"/>
              </w:rPr>
              <w:t>2</w:t>
            </w:r>
          </w:p>
        </w:tc>
        <w:tc>
          <w:tcPr>
            <w:tcW w:w="1247" w:type="dxa"/>
            <w:tcBorders>
              <w:top w:val="single" w:color="auto" w:sz="4" w:space="0"/>
              <w:left w:val="single" w:color="auto" w:sz="4" w:space="0"/>
              <w:bottom w:val="single" w:color="auto" w:sz="4" w:space="0"/>
              <w:right w:val="single" w:color="auto" w:sz="4" w:space="0"/>
            </w:tcBorders>
            <w:vAlign w:val="center"/>
          </w:tcPr>
          <w:p w14:paraId="5D889E9D">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履约评价情况</w:t>
            </w:r>
          </w:p>
        </w:tc>
        <w:tc>
          <w:tcPr>
            <w:tcW w:w="723" w:type="dxa"/>
            <w:tcBorders>
              <w:top w:val="single" w:color="auto" w:sz="4" w:space="0"/>
              <w:left w:val="single" w:color="auto" w:sz="4" w:space="0"/>
              <w:bottom w:val="single" w:color="auto" w:sz="4" w:space="0"/>
              <w:right w:val="single" w:color="auto" w:sz="4" w:space="0"/>
            </w:tcBorders>
            <w:vAlign w:val="center"/>
          </w:tcPr>
          <w:p w14:paraId="5D39DDCD">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w:t>
            </w:r>
          </w:p>
        </w:tc>
        <w:tc>
          <w:tcPr>
            <w:tcW w:w="697" w:type="dxa"/>
            <w:tcBorders>
              <w:top w:val="single" w:color="auto" w:sz="4" w:space="0"/>
              <w:left w:val="single" w:color="auto" w:sz="4" w:space="0"/>
              <w:bottom w:val="single" w:color="auto" w:sz="4" w:space="0"/>
              <w:right w:val="single" w:color="auto" w:sz="4" w:space="0"/>
            </w:tcBorders>
            <w:vAlign w:val="center"/>
          </w:tcPr>
          <w:p w14:paraId="0FFEE97A">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专家打分</w:t>
            </w:r>
          </w:p>
        </w:tc>
        <w:tc>
          <w:tcPr>
            <w:tcW w:w="4877" w:type="dxa"/>
            <w:tcBorders>
              <w:top w:val="single" w:color="auto" w:sz="4" w:space="0"/>
              <w:left w:val="single" w:color="auto" w:sz="4" w:space="0"/>
              <w:bottom w:val="single" w:color="auto" w:sz="4" w:space="0"/>
              <w:right w:val="single" w:color="auto" w:sz="4" w:space="0"/>
            </w:tcBorders>
          </w:tcPr>
          <w:p w14:paraId="414FA54B">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根据深圳市政府采购中心项目履约情况现场抽检结果，投标截止日前一年内（以深圳市政府采购中心网站《关于给予供应商履约评价差的函》的落款日期为准）对供应商履约评价情况进行评审：</w:t>
            </w:r>
          </w:p>
          <w:p w14:paraId="2784FC06">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（1）供应商履约评价未出现评价为“差”的情况且按要求提供诚信、履约情况承诺书的，得2分。</w:t>
            </w:r>
          </w:p>
          <w:p w14:paraId="33C53A7D">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（2）供应商履约评价出现评价为“差”的情况或未按要求提供诚信、履约情况承诺书的，得0分。</w:t>
            </w:r>
          </w:p>
        </w:tc>
      </w:tr>
    </w:tbl>
    <w:p w14:paraId="303642E2">
      <w:pPr>
        <w:spacing w:line="360" w:lineRule="exact"/>
        <w:rPr>
          <w:rFonts w:hint="eastAsia" w:ascii="宋体" w:hAnsi="宋体"/>
          <w:szCs w:val="21"/>
        </w:rPr>
      </w:pPr>
    </w:p>
    <w:p w14:paraId="26536317">
      <w:pPr>
        <w:spacing w:line="360" w:lineRule="exact"/>
        <w:jc w:val="left"/>
        <w:rPr>
          <w:rFonts w:hint="eastAsia" w:ascii="宋体" w:hAnsi="宋体"/>
          <w:szCs w:val="21"/>
        </w:rPr>
      </w:pPr>
      <w:bookmarkStart w:id="0" w:name="InsertEnd"/>
      <w:bookmarkEnd w:id="0"/>
      <w:r>
        <w:rPr>
          <w:rFonts w:hint="eastAsia" w:ascii="宋体" w:hAnsi="宋体"/>
          <w:szCs w:val="21"/>
        </w:rPr>
        <w:t>说明：</w:t>
      </w:r>
    </w:p>
    <w:p w14:paraId="680D393A">
      <w:pPr>
        <w:spacing w:line="360" w:lineRule="exact"/>
        <w:jc w:val="left"/>
        <w:rPr>
          <w:rFonts w:hint="eastAsia" w:ascii="宋体" w:hAnsi="宋体"/>
          <w:szCs w:val="21"/>
        </w:rPr>
      </w:pPr>
      <w:r>
        <w:rPr>
          <w:rFonts w:hint="eastAsia" w:ascii="宋体" w:hAnsi="宋体"/>
          <w:szCs w:val="21"/>
        </w:rPr>
        <w:t>1、本评分表中每一栏的得分最高不得超过该项评审指标的分值。</w:t>
      </w:r>
    </w:p>
    <w:p w14:paraId="5E595809">
      <w:pPr>
        <w:spacing w:line="360" w:lineRule="exact"/>
        <w:jc w:val="left"/>
        <w:rPr>
          <w:rFonts w:hint="eastAsia"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r>
        <w:br w:type="page"/>
      </w:r>
    </w:p>
    <w:p w14:paraId="249335AD"/>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13"/>
      </w:tblGrid>
      <w:tr w14:paraId="2FD7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E7EF09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26E16472">
            <w:pPr>
              <w:spacing w:line="288" w:lineRule="auto"/>
              <w:rPr>
                <w:rFonts w:hint="eastAsia" w:asciiTheme="minorEastAsia" w:hAnsiTheme="minorEastAsia" w:eastAsiaTheme="minorEastAsia"/>
                <w:szCs w:val="21"/>
                <w:lang w:val="zh-CN"/>
              </w:rPr>
            </w:pPr>
            <w:r>
              <w:rPr>
                <w:rFonts w:hint="eastAsia" w:ascii="宋体" w:hAnsi="宋体"/>
                <w:szCs w:val="21"/>
              </w:rPr>
              <w:t>深圳市儿童医院网站技术及内容维护服务</w:t>
            </w:r>
          </w:p>
        </w:tc>
      </w:tr>
      <w:tr w14:paraId="5132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6AE9639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项目预算</w:t>
            </w:r>
          </w:p>
        </w:tc>
        <w:tc>
          <w:tcPr>
            <w:tcW w:w="7750" w:type="dxa"/>
            <w:tcBorders>
              <w:top w:val="single" w:color="auto" w:sz="4" w:space="0"/>
              <w:left w:val="single" w:color="auto" w:sz="4" w:space="0"/>
              <w:bottom w:val="single" w:color="auto" w:sz="4" w:space="0"/>
              <w:right w:val="single" w:color="auto" w:sz="4" w:space="0"/>
            </w:tcBorders>
            <w:vAlign w:val="center"/>
          </w:tcPr>
          <w:p w14:paraId="169E47BD">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en-US" w:eastAsia="zh-CN"/>
              </w:rPr>
              <w:t>98000</w:t>
            </w:r>
            <w:r>
              <w:rPr>
                <w:rFonts w:hint="eastAsia" w:asciiTheme="minorEastAsia" w:hAnsiTheme="minorEastAsia" w:eastAsiaTheme="minorEastAsia"/>
                <w:szCs w:val="21"/>
                <w:lang w:val="zh-CN"/>
              </w:rPr>
              <w:t>元</w:t>
            </w:r>
          </w:p>
        </w:tc>
      </w:tr>
      <w:tr w14:paraId="1A22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5F578B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14:paraId="5B985C7D">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根据我市政府网站管理要求，</w:t>
            </w:r>
            <w:r>
              <w:rPr>
                <w:rFonts w:hint="eastAsia" w:asciiTheme="minorEastAsia" w:hAnsiTheme="minorEastAsia" w:eastAsiaTheme="minorEastAsia"/>
                <w:szCs w:val="21"/>
                <w:lang w:val="en-US" w:eastAsia="zh-CN"/>
              </w:rPr>
              <w:t>对</w:t>
            </w:r>
            <w:r>
              <w:rPr>
                <w:rFonts w:hint="eastAsia" w:asciiTheme="minorEastAsia" w:hAnsiTheme="minorEastAsia" w:eastAsiaTheme="minorEastAsia"/>
                <w:szCs w:val="21"/>
                <w:lang w:val="zh-CN"/>
              </w:rPr>
              <w:t>我</w:t>
            </w:r>
            <w:r>
              <w:rPr>
                <w:rFonts w:hint="eastAsia" w:asciiTheme="minorEastAsia" w:hAnsiTheme="minorEastAsia" w:eastAsiaTheme="minorEastAsia"/>
                <w:szCs w:val="21"/>
                <w:lang w:val="en-US" w:eastAsia="zh-CN"/>
              </w:rPr>
              <w:t>院深圳市儿童医院网站进行技术</w:t>
            </w:r>
            <w:r>
              <w:rPr>
                <w:rFonts w:hint="eastAsia" w:asciiTheme="minorEastAsia" w:hAnsiTheme="minorEastAsia" w:eastAsiaTheme="minorEastAsia"/>
                <w:szCs w:val="21"/>
                <w:lang w:val="zh-CN"/>
              </w:rPr>
              <w:t>及内容维护服务</w:t>
            </w:r>
            <w:r>
              <w:rPr>
                <w:rFonts w:hint="eastAsia" w:asciiTheme="minorEastAsia" w:hAnsiTheme="minorEastAsia" w:eastAsiaTheme="minorEastAsia"/>
                <w:szCs w:val="21"/>
                <w:lang w:val="en-US" w:eastAsia="zh-CN"/>
              </w:rPr>
              <w:t>和内容监测事项，提升我院网站服务和信息安全水平。</w:t>
            </w:r>
          </w:p>
        </w:tc>
      </w:tr>
      <w:tr w14:paraId="2E0B4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49746A8E">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维护内容</w:t>
            </w:r>
          </w:p>
        </w:tc>
        <w:tc>
          <w:tcPr>
            <w:tcW w:w="7750" w:type="dxa"/>
            <w:tcBorders>
              <w:top w:val="single" w:color="auto" w:sz="4" w:space="0"/>
              <w:left w:val="single" w:color="auto" w:sz="4" w:space="0"/>
              <w:bottom w:val="single" w:color="auto" w:sz="4" w:space="0"/>
              <w:right w:val="single" w:color="auto" w:sz="4" w:space="0"/>
            </w:tcBorders>
            <w:vAlign w:val="center"/>
          </w:tcPr>
          <w:p w14:paraId="06B7114B">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left"/>
              <w:textAlignment w:val="auto"/>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zh-CN" w:eastAsia="zh-CN" w:bidi="ar-SA"/>
              </w:rPr>
              <w:t>服务指标要求：</w:t>
            </w:r>
          </w:p>
          <w:p w14:paraId="2D66DC8D">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en-US" w:eastAsia="zh-CN" w:bidi="ar-SA"/>
              </w:rPr>
              <w:t>深圳市儿童医院网站技术及内容维护服务和检查报告出具及错误更正服务。</w:t>
            </w:r>
          </w:p>
          <w:p w14:paraId="170DB8BE">
            <w:pPr>
              <w:pStyle w:val="3"/>
              <w:keepNext/>
              <w:keepLines/>
              <w:pageBreakBefore w:val="0"/>
              <w:widowControl w:val="0"/>
              <w:numPr>
                <w:ilvl w:val="1"/>
                <w:numId w:val="0"/>
              </w:numPr>
              <w:kinsoku/>
              <w:wordWrap/>
              <w:overflowPunct/>
              <w:topLinePunct w:val="0"/>
              <w:autoSpaceDE/>
              <w:autoSpaceDN/>
              <w:bidi w:val="0"/>
              <w:adjustRightInd/>
              <w:snapToGrid/>
              <w:spacing w:before="0" w:after="0" w:line="360" w:lineRule="auto"/>
              <w:jc w:val="left"/>
              <w:textAlignment w:val="auto"/>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项目服务内容：</w:t>
            </w:r>
          </w:p>
          <w:p w14:paraId="1038FF04">
            <w:pPr>
              <w:pStyle w:val="3"/>
              <w:keepNext/>
              <w:keepLines/>
              <w:pageBreakBefore w:val="0"/>
              <w:widowControl w:val="0"/>
              <w:numPr>
                <w:ilvl w:val="0"/>
                <w:numId w:val="0"/>
              </w:numPr>
              <w:tabs>
                <w:tab w:val="left" w:pos="5841"/>
              </w:tabs>
              <w:kinsoku/>
              <w:wordWrap/>
              <w:overflowPunct/>
              <w:topLinePunct w:val="0"/>
              <w:autoSpaceDE/>
              <w:autoSpaceDN/>
              <w:bidi w:val="0"/>
              <w:adjustRightInd/>
              <w:snapToGrid/>
              <w:spacing w:before="0" w:after="0" w:line="360" w:lineRule="auto"/>
              <w:jc w:val="left"/>
              <w:textAlignment w:val="auto"/>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1、版面优化微调、栏目增减（不包括新设计栏目页）、调整栏目位置、专题设计制作 2 个。</w:t>
            </w:r>
          </w:p>
          <w:p w14:paraId="246E8E66">
            <w:pPr>
              <w:pStyle w:val="3"/>
              <w:numPr>
                <w:ilvl w:val="0"/>
                <w:numId w:val="0"/>
              </w:numPr>
              <w:tabs>
                <w:tab w:val="left" w:pos="5841"/>
              </w:tabs>
              <w:spacing w:before="0" w:after="0" w:line="360" w:lineRule="auto"/>
              <w:jc w:val="left"/>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2、日常 Banner 图和飘窗等图片和页面的制作、修改、维护；深圳市儿童医院网站技术及内容维护服务合同书。</w:t>
            </w:r>
          </w:p>
          <w:p w14:paraId="7A0749BD">
            <w:pPr>
              <w:pStyle w:val="3"/>
              <w:numPr>
                <w:ilvl w:val="0"/>
                <w:numId w:val="0"/>
              </w:numPr>
              <w:tabs>
                <w:tab w:val="left" w:pos="5841"/>
              </w:tabs>
              <w:spacing w:before="0" w:after="0" w:line="360" w:lineRule="auto"/>
              <w:jc w:val="left"/>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3、日常运行监控、维护服务支持、网站性能提升服务、安排一名熟悉本项目的技术人员为用户提供日常的技术咨询和技术支持、对各类安全扫描出现的问题及时解决。</w:t>
            </w:r>
          </w:p>
          <w:p w14:paraId="2D87C5AE">
            <w:pPr>
              <w:numPr>
                <w:ilvl w:val="0"/>
                <w:numId w:val="0"/>
              </w:numPr>
              <w:jc w:val="left"/>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4、对网站的错别字监测、无效链接监测、暗链、伪链监测、敏感信息进行监测，并出具2份报告，并对发现问题进行修改。</w:t>
            </w:r>
            <w:bookmarkStart w:id="1" w:name="_Toc12461730"/>
          </w:p>
          <w:bookmarkEnd w:id="1"/>
          <w:p w14:paraId="5C4900FC">
            <w:pPr>
              <w:numPr>
                <w:ilvl w:val="0"/>
                <w:numId w:val="0"/>
              </w:numPr>
              <w:spacing w:line="360" w:lineRule="auto"/>
              <w:jc w:val="left"/>
              <w:rPr>
                <w:rFonts w:hint="eastAsia" w:cs="Times New Roman" w:asciiTheme="minorEastAsia" w:hAnsiTheme="minorEastAsia" w:eastAsiaTheme="minorEastAsia"/>
                <w:b w:val="0"/>
                <w:bCs w:val="0"/>
                <w:kern w:val="2"/>
                <w:sz w:val="21"/>
                <w:szCs w:val="21"/>
                <w:lang w:val="zh-CN" w:eastAsia="zh-CN" w:bidi="ar-SA"/>
              </w:rPr>
            </w:pPr>
            <w:bookmarkStart w:id="2" w:name="_Toc12461734"/>
          </w:p>
          <w:p w14:paraId="041468ED">
            <w:pPr>
              <w:numPr>
                <w:ilvl w:val="0"/>
                <w:numId w:val="0"/>
              </w:numPr>
              <w:spacing w:line="360" w:lineRule="auto"/>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错别字监测</w:t>
            </w:r>
            <w:bookmarkEnd w:id="2"/>
            <w:r>
              <w:rPr>
                <w:rFonts w:hint="eastAsia" w:cs="Times New Roman" w:asciiTheme="minorEastAsia" w:hAnsiTheme="minorEastAsia" w:eastAsiaTheme="minorEastAsia"/>
                <w:b w:val="0"/>
                <w:bCs w:val="0"/>
                <w:kern w:val="2"/>
                <w:sz w:val="21"/>
                <w:szCs w:val="21"/>
                <w:lang w:val="zh-CN" w:eastAsia="zh-CN" w:bidi="ar-SA"/>
              </w:rPr>
              <w:t>：</w:t>
            </w:r>
          </w:p>
          <w:p w14:paraId="50BC60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基于标准词库建模，通过人工智能技术，语义识别技术，模糊分析技术，识别及校验错别字。</w:t>
            </w:r>
          </w:p>
          <w:p w14:paraId="43C1A07D">
            <w:pPr>
              <w:numPr>
                <w:ilvl w:val="0"/>
                <w:numId w:val="0"/>
              </w:numPr>
              <w:spacing w:line="360" w:lineRule="auto"/>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en-US" w:eastAsia="zh-CN" w:bidi="ar-SA"/>
              </w:rPr>
              <w:t>1、</w:t>
            </w:r>
            <w:r>
              <w:rPr>
                <w:rFonts w:hint="eastAsia" w:cs="Times New Roman" w:asciiTheme="minorEastAsia" w:hAnsiTheme="minorEastAsia" w:eastAsiaTheme="minorEastAsia"/>
                <w:b w:val="0"/>
                <w:bCs w:val="0"/>
                <w:kern w:val="2"/>
                <w:sz w:val="21"/>
                <w:szCs w:val="21"/>
                <w:lang w:val="zh-CN" w:eastAsia="zh-CN" w:bidi="ar-SA"/>
              </w:rPr>
              <w:t>无效链接监测</w:t>
            </w:r>
          </w:p>
          <w:p w14:paraId="62FFC76B">
            <w:pPr>
              <w:spacing w:line="360" w:lineRule="auto"/>
              <w:ind w:firstLine="420" w:firstLineChars="200"/>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无效链接监测功能可帮助用户定位无效链，清除无效链。系统通过网络爬虫技术扫描全站，判断网站链接是否可用，可判断每条链接是否为无效链等问题。当遇到无效链，系统自动记录，并形成详细列表及报表，通知用户进行清理。</w:t>
            </w:r>
          </w:p>
          <w:p w14:paraId="6CBB2E58">
            <w:pPr>
              <w:numPr>
                <w:ilvl w:val="0"/>
                <w:numId w:val="0"/>
              </w:numPr>
              <w:spacing w:line="360" w:lineRule="auto"/>
              <w:jc w:val="left"/>
              <w:rPr>
                <w:rFonts w:hint="eastAsia" w:cs="Times New Roman" w:asciiTheme="minorEastAsia" w:hAnsiTheme="minorEastAsia" w:eastAsiaTheme="minorEastAsia"/>
                <w:b w:val="0"/>
                <w:bCs w:val="0"/>
                <w:kern w:val="2"/>
                <w:sz w:val="21"/>
                <w:szCs w:val="21"/>
                <w:lang w:val="zh-CN" w:eastAsia="zh-CN" w:bidi="ar-SA"/>
              </w:rPr>
            </w:pPr>
            <w:bookmarkStart w:id="3" w:name="_Toc12461733"/>
            <w:r>
              <w:rPr>
                <w:rFonts w:hint="eastAsia" w:cs="Times New Roman" w:asciiTheme="minorEastAsia" w:hAnsiTheme="minorEastAsia" w:eastAsiaTheme="minorEastAsia"/>
                <w:b w:val="0"/>
                <w:bCs w:val="0"/>
                <w:kern w:val="2"/>
                <w:sz w:val="21"/>
                <w:szCs w:val="21"/>
                <w:lang w:val="en-US" w:eastAsia="zh-CN" w:bidi="ar-SA"/>
              </w:rPr>
              <w:t>2、</w:t>
            </w:r>
            <w:r>
              <w:rPr>
                <w:rFonts w:hint="eastAsia" w:cs="Times New Roman" w:asciiTheme="minorEastAsia" w:hAnsiTheme="minorEastAsia" w:eastAsiaTheme="minorEastAsia"/>
                <w:b w:val="0"/>
                <w:bCs w:val="0"/>
                <w:kern w:val="2"/>
                <w:sz w:val="21"/>
                <w:szCs w:val="21"/>
                <w:lang w:val="zh-CN" w:eastAsia="zh-CN" w:bidi="ar-SA"/>
              </w:rPr>
              <w:t>暗链、伪链监测</w:t>
            </w:r>
            <w:bookmarkEnd w:id="3"/>
          </w:p>
          <w:p w14:paraId="3B45368F">
            <w:pPr>
              <w:spacing w:line="360" w:lineRule="auto"/>
              <w:ind w:firstLine="420" w:firstLineChars="200"/>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错链监测功能可帮助用户定位错链，清除错链。系统通过网络爬虫技术扫描全站，判断网站链接是否可用，可判断每条链接是否为外链、是否死链等问题。当遇到死链、错链，系统自动记录，并形成详细列表及报表，通知用户进行清理。</w:t>
            </w:r>
            <w:r>
              <w:rPr>
                <w:rFonts w:hint="eastAsia" w:cs="Times New Roman" w:asciiTheme="minorEastAsia" w:hAnsiTheme="minorEastAsia" w:eastAsiaTheme="minorEastAsia"/>
                <w:b w:val="0"/>
                <w:bCs w:val="0"/>
                <w:kern w:val="2"/>
                <w:sz w:val="21"/>
                <w:szCs w:val="21"/>
                <w:lang w:val="zh-CN" w:eastAsia="zh-CN" w:bidi="ar-SA"/>
              </w:rPr>
              <w:br w:type="textWrapping"/>
            </w:r>
            <w:r>
              <w:rPr>
                <w:rFonts w:hint="eastAsia" w:cs="Times New Roman" w:asciiTheme="minorEastAsia" w:hAnsiTheme="minorEastAsia" w:eastAsiaTheme="minorEastAsia"/>
                <w:b w:val="0"/>
                <w:bCs w:val="0"/>
                <w:kern w:val="2"/>
                <w:sz w:val="21"/>
                <w:szCs w:val="21"/>
                <w:lang w:val="en-US" w:eastAsia="zh-CN" w:bidi="ar-SA"/>
              </w:rPr>
              <w:t>3、</w:t>
            </w:r>
            <w:r>
              <w:rPr>
                <w:rFonts w:hint="eastAsia" w:cs="Times New Roman" w:asciiTheme="minorEastAsia" w:hAnsiTheme="minorEastAsia" w:eastAsiaTheme="minorEastAsia"/>
                <w:b w:val="0"/>
                <w:bCs w:val="0"/>
                <w:kern w:val="2"/>
                <w:sz w:val="21"/>
                <w:szCs w:val="21"/>
                <w:lang w:val="zh-CN" w:eastAsia="zh-CN" w:bidi="ar-SA"/>
              </w:rPr>
              <w:t>敏感信息监测</w:t>
            </w:r>
          </w:p>
          <w:p w14:paraId="54DB4571">
            <w:pPr>
              <w:spacing w:line="360" w:lineRule="auto"/>
              <w:ind w:firstLine="420" w:firstLineChars="200"/>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基于标准词库建模，通过人工智能技术，语义识别技术，识别及校验敏感信息。 同时可输出详尽报告，通过颜色标注页面错别字准确位置，便于查找。</w:t>
            </w:r>
          </w:p>
          <w:p w14:paraId="70A1E5A1">
            <w:pPr>
              <w:numPr>
                <w:ilvl w:val="0"/>
                <w:numId w:val="0"/>
              </w:numPr>
              <w:spacing w:line="360" w:lineRule="auto"/>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en-US" w:eastAsia="zh-CN" w:bidi="ar-SA"/>
              </w:rPr>
              <w:t>4、</w:t>
            </w:r>
            <w:r>
              <w:rPr>
                <w:rFonts w:hint="eastAsia" w:cs="Times New Roman" w:asciiTheme="minorEastAsia" w:hAnsiTheme="minorEastAsia" w:eastAsiaTheme="minorEastAsia"/>
                <w:b w:val="0"/>
                <w:bCs w:val="0"/>
                <w:kern w:val="2"/>
                <w:sz w:val="21"/>
                <w:szCs w:val="21"/>
                <w:lang w:val="zh-CN" w:eastAsia="zh-CN" w:bidi="ar-SA"/>
              </w:rPr>
              <w:t>网站对标诊断报告报送格式：</w:t>
            </w:r>
          </w:p>
          <w:p w14:paraId="615B4CFD">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网站信息发布专项监测报告</w:t>
            </w:r>
          </w:p>
          <w:tbl>
            <w:tblPr>
              <w:tblStyle w:val="15"/>
              <w:tblW w:w="8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7"/>
              <w:gridCol w:w="2235"/>
              <w:gridCol w:w="4435"/>
            </w:tblGrid>
            <w:tr w14:paraId="30A15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17" w:type="dxa"/>
                  <w:vMerge w:val="restart"/>
                  <w:tcBorders>
                    <w:top w:val="single" w:color="000000" w:sz="4" w:space="0"/>
                    <w:left w:val="single" w:color="000000" w:sz="4" w:space="0"/>
                    <w:right w:val="single" w:color="000000" w:sz="4" w:space="0"/>
                  </w:tcBorders>
                  <w:vAlign w:val="center"/>
                </w:tcPr>
                <w:p w14:paraId="5142B69C">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政府网站</w:t>
                  </w:r>
                </w:p>
              </w:tc>
              <w:tc>
                <w:tcPr>
                  <w:tcW w:w="2235" w:type="dxa"/>
                  <w:tcBorders>
                    <w:top w:val="single" w:color="000000" w:sz="4" w:space="0"/>
                    <w:left w:val="single" w:color="000000" w:sz="4" w:space="0"/>
                    <w:bottom w:val="single" w:color="000000" w:sz="4" w:space="0"/>
                    <w:right w:val="single" w:color="000000" w:sz="4" w:space="0"/>
                  </w:tcBorders>
                  <w:vAlign w:val="center"/>
                </w:tcPr>
                <w:p w14:paraId="65002DD0">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网站名称</w:t>
                  </w:r>
                </w:p>
              </w:tc>
              <w:tc>
                <w:tcPr>
                  <w:tcW w:w="4435" w:type="dxa"/>
                  <w:tcBorders>
                    <w:top w:val="single" w:color="000000" w:sz="4" w:space="0"/>
                    <w:left w:val="single" w:color="000000" w:sz="4" w:space="0"/>
                    <w:bottom w:val="single" w:color="000000" w:sz="4" w:space="0"/>
                    <w:right w:val="single" w:color="000000" w:sz="4" w:space="0"/>
                  </w:tcBorders>
                </w:tcPr>
                <w:p w14:paraId="59859043">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网站信息发布专项监测报告</w:t>
                  </w:r>
                </w:p>
              </w:tc>
            </w:tr>
            <w:tr w14:paraId="7257F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917" w:type="dxa"/>
                  <w:vMerge w:val="continue"/>
                  <w:tcBorders>
                    <w:left w:val="single" w:color="000000" w:sz="4" w:space="0"/>
                    <w:bottom w:val="single" w:color="000000" w:sz="4" w:space="0"/>
                    <w:right w:val="single" w:color="000000" w:sz="4" w:space="0"/>
                  </w:tcBorders>
                  <w:vAlign w:val="center"/>
                </w:tcPr>
                <w:p w14:paraId="75B2188D">
                  <w:pPr>
                    <w:jc w:val="left"/>
                    <w:rPr>
                      <w:rFonts w:hint="eastAsia" w:cs="Times New Roman" w:asciiTheme="minorEastAsia" w:hAnsiTheme="minorEastAsia" w:eastAsiaTheme="minorEastAsia"/>
                      <w:b w:val="0"/>
                      <w:bCs w:val="0"/>
                      <w:kern w:val="2"/>
                      <w:sz w:val="21"/>
                      <w:szCs w:val="21"/>
                      <w:lang w:val="zh-CN" w:eastAsia="zh-CN" w:bidi="ar-SA"/>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6D2626B1">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网站域名</w:t>
                  </w:r>
                </w:p>
              </w:tc>
              <w:tc>
                <w:tcPr>
                  <w:tcW w:w="4435" w:type="dxa"/>
                  <w:tcBorders>
                    <w:top w:val="single" w:color="000000" w:sz="4" w:space="0"/>
                    <w:left w:val="single" w:color="000000" w:sz="4" w:space="0"/>
                    <w:bottom w:val="single" w:color="000000" w:sz="4" w:space="0"/>
                    <w:right w:val="single" w:color="000000" w:sz="4" w:space="0"/>
                  </w:tcBorders>
                </w:tcPr>
                <w:p w14:paraId="6313B269">
                  <w:pPr>
                    <w:jc w:val="left"/>
                    <w:rPr>
                      <w:rFonts w:hint="eastAsia" w:cs="Times New Roman" w:asciiTheme="minorEastAsia" w:hAnsiTheme="minorEastAsia" w:eastAsiaTheme="minorEastAsia"/>
                      <w:b w:val="0"/>
                      <w:bCs w:val="0"/>
                      <w:kern w:val="2"/>
                      <w:sz w:val="21"/>
                      <w:szCs w:val="21"/>
                      <w:lang w:val="zh-CN" w:eastAsia="zh-CN" w:bidi="ar-SA"/>
                    </w:rPr>
                  </w:pPr>
                </w:p>
              </w:tc>
            </w:tr>
            <w:tr w14:paraId="42E88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17" w:type="dxa"/>
                  <w:vMerge w:val="restart"/>
                  <w:tcBorders>
                    <w:top w:val="single" w:color="000000" w:sz="4" w:space="0"/>
                    <w:left w:val="single" w:color="000000" w:sz="4" w:space="0"/>
                    <w:right w:val="single" w:color="000000" w:sz="4" w:space="0"/>
                  </w:tcBorders>
                  <w:vAlign w:val="center"/>
                </w:tcPr>
                <w:p w14:paraId="24FF36FC">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检查情况</w:t>
                  </w:r>
                </w:p>
              </w:tc>
              <w:tc>
                <w:tcPr>
                  <w:tcW w:w="2235" w:type="dxa"/>
                  <w:tcBorders>
                    <w:top w:val="single" w:color="000000" w:sz="4" w:space="0"/>
                    <w:left w:val="single" w:color="000000" w:sz="4" w:space="0"/>
                    <w:bottom w:val="single" w:color="000000" w:sz="4" w:space="0"/>
                    <w:right w:val="single" w:color="000000" w:sz="4" w:space="0"/>
                  </w:tcBorders>
                  <w:vAlign w:val="center"/>
                </w:tcPr>
                <w:p w14:paraId="655D4C64">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错别字监测</w:t>
                  </w:r>
                </w:p>
              </w:tc>
              <w:tc>
                <w:tcPr>
                  <w:tcW w:w="4435" w:type="dxa"/>
                  <w:tcBorders>
                    <w:top w:val="single" w:color="000000" w:sz="4" w:space="0"/>
                    <w:left w:val="single" w:color="000000" w:sz="4" w:space="0"/>
                    <w:bottom w:val="single" w:color="000000" w:sz="4" w:space="0"/>
                    <w:right w:val="single" w:color="000000" w:sz="4" w:space="0"/>
                  </w:tcBorders>
                </w:tcPr>
                <w:p w14:paraId="64C0FF11">
                  <w:pPr>
                    <w:jc w:val="left"/>
                    <w:rPr>
                      <w:rFonts w:hint="eastAsia" w:cs="Times New Roman" w:asciiTheme="minorEastAsia" w:hAnsiTheme="minorEastAsia" w:eastAsiaTheme="minorEastAsia"/>
                      <w:b w:val="0"/>
                      <w:bCs w:val="0"/>
                      <w:kern w:val="2"/>
                      <w:sz w:val="21"/>
                      <w:szCs w:val="21"/>
                      <w:lang w:val="zh-CN" w:eastAsia="zh-CN" w:bidi="ar-SA"/>
                    </w:rPr>
                  </w:pPr>
                </w:p>
              </w:tc>
            </w:tr>
            <w:tr w14:paraId="01D6C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17" w:type="dxa"/>
                  <w:vMerge w:val="continue"/>
                  <w:tcBorders>
                    <w:left w:val="single" w:color="000000" w:sz="4" w:space="0"/>
                    <w:right w:val="single" w:color="000000" w:sz="4" w:space="0"/>
                  </w:tcBorders>
                  <w:vAlign w:val="center"/>
                </w:tcPr>
                <w:p w14:paraId="0848C5B0">
                  <w:pPr>
                    <w:jc w:val="left"/>
                    <w:rPr>
                      <w:rFonts w:hint="eastAsia" w:cs="Times New Roman" w:asciiTheme="minorEastAsia" w:hAnsiTheme="minorEastAsia" w:eastAsiaTheme="minorEastAsia"/>
                      <w:b w:val="0"/>
                      <w:bCs w:val="0"/>
                      <w:kern w:val="2"/>
                      <w:sz w:val="21"/>
                      <w:szCs w:val="21"/>
                      <w:lang w:val="zh-CN" w:eastAsia="zh-CN" w:bidi="ar-SA"/>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7A796AF6">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无效链接监测</w:t>
                  </w:r>
                </w:p>
              </w:tc>
              <w:tc>
                <w:tcPr>
                  <w:tcW w:w="4435" w:type="dxa"/>
                  <w:tcBorders>
                    <w:top w:val="single" w:color="000000" w:sz="4" w:space="0"/>
                    <w:left w:val="single" w:color="000000" w:sz="4" w:space="0"/>
                    <w:bottom w:val="single" w:color="000000" w:sz="4" w:space="0"/>
                    <w:right w:val="single" w:color="000000" w:sz="4" w:space="0"/>
                  </w:tcBorders>
                </w:tcPr>
                <w:p w14:paraId="12A80DFE">
                  <w:pPr>
                    <w:jc w:val="left"/>
                    <w:rPr>
                      <w:rFonts w:hint="eastAsia" w:cs="Times New Roman" w:asciiTheme="minorEastAsia" w:hAnsiTheme="minorEastAsia" w:eastAsiaTheme="minorEastAsia"/>
                      <w:b w:val="0"/>
                      <w:bCs w:val="0"/>
                      <w:kern w:val="2"/>
                      <w:sz w:val="21"/>
                      <w:szCs w:val="21"/>
                      <w:lang w:val="zh-CN" w:eastAsia="zh-CN" w:bidi="ar-SA"/>
                    </w:rPr>
                  </w:pPr>
                </w:p>
              </w:tc>
            </w:tr>
            <w:tr w14:paraId="10C3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17" w:type="dxa"/>
                  <w:vMerge w:val="continue"/>
                  <w:tcBorders>
                    <w:left w:val="single" w:color="000000" w:sz="4" w:space="0"/>
                    <w:right w:val="single" w:color="000000" w:sz="4" w:space="0"/>
                  </w:tcBorders>
                  <w:vAlign w:val="center"/>
                </w:tcPr>
                <w:p w14:paraId="19A973A0">
                  <w:pPr>
                    <w:jc w:val="left"/>
                    <w:rPr>
                      <w:rFonts w:hint="eastAsia" w:cs="Times New Roman" w:asciiTheme="minorEastAsia" w:hAnsiTheme="minorEastAsia" w:eastAsiaTheme="minorEastAsia"/>
                      <w:b w:val="0"/>
                      <w:bCs w:val="0"/>
                      <w:kern w:val="2"/>
                      <w:sz w:val="21"/>
                      <w:szCs w:val="21"/>
                      <w:lang w:val="zh-CN" w:eastAsia="zh-CN" w:bidi="ar-SA"/>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1A16F179">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暗链、伪链监测</w:t>
                  </w:r>
                </w:p>
              </w:tc>
              <w:tc>
                <w:tcPr>
                  <w:tcW w:w="4435" w:type="dxa"/>
                  <w:tcBorders>
                    <w:top w:val="single" w:color="000000" w:sz="4" w:space="0"/>
                    <w:left w:val="single" w:color="000000" w:sz="4" w:space="0"/>
                    <w:bottom w:val="single" w:color="000000" w:sz="4" w:space="0"/>
                    <w:right w:val="single" w:color="000000" w:sz="4" w:space="0"/>
                  </w:tcBorders>
                </w:tcPr>
                <w:p w14:paraId="32B129E9">
                  <w:pPr>
                    <w:jc w:val="left"/>
                    <w:rPr>
                      <w:rFonts w:hint="eastAsia" w:cs="Times New Roman" w:asciiTheme="minorEastAsia" w:hAnsiTheme="minorEastAsia" w:eastAsiaTheme="minorEastAsia"/>
                      <w:b w:val="0"/>
                      <w:bCs w:val="0"/>
                      <w:kern w:val="2"/>
                      <w:sz w:val="21"/>
                      <w:szCs w:val="21"/>
                      <w:lang w:val="zh-CN" w:eastAsia="zh-CN" w:bidi="ar-SA"/>
                    </w:rPr>
                  </w:pPr>
                </w:p>
              </w:tc>
            </w:tr>
            <w:tr w14:paraId="3F7CB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917" w:type="dxa"/>
                  <w:vMerge w:val="continue"/>
                  <w:tcBorders>
                    <w:left w:val="single" w:color="000000" w:sz="4" w:space="0"/>
                    <w:right w:val="single" w:color="000000" w:sz="4" w:space="0"/>
                  </w:tcBorders>
                  <w:vAlign w:val="center"/>
                </w:tcPr>
                <w:p w14:paraId="1C60ACB6">
                  <w:pPr>
                    <w:jc w:val="left"/>
                    <w:rPr>
                      <w:rFonts w:hint="eastAsia" w:cs="Times New Roman" w:asciiTheme="minorEastAsia" w:hAnsiTheme="minorEastAsia" w:eastAsiaTheme="minorEastAsia"/>
                      <w:b w:val="0"/>
                      <w:bCs w:val="0"/>
                      <w:kern w:val="2"/>
                      <w:sz w:val="21"/>
                      <w:szCs w:val="21"/>
                      <w:lang w:val="zh-CN" w:eastAsia="zh-CN" w:bidi="ar-SA"/>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13FB8361">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敏感信息监测</w:t>
                  </w:r>
                </w:p>
              </w:tc>
              <w:tc>
                <w:tcPr>
                  <w:tcW w:w="4435" w:type="dxa"/>
                  <w:tcBorders>
                    <w:top w:val="single" w:color="000000" w:sz="4" w:space="0"/>
                    <w:left w:val="single" w:color="000000" w:sz="4" w:space="0"/>
                    <w:bottom w:val="single" w:color="000000" w:sz="4" w:space="0"/>
                    <w:right w:val="single" w:color="000000" w:sz="4" w:space="0"/>
                  </w:tcBorders>
                </w:tcPr>
                <w:p w14:paraId="32EEB0C4">
                  <w:pPr>
                    <w:jc w:val="left"/>
                    <w:rPr>
                      <w:rFonts w:hint="eastAsia" w:cs="Times New Roman" w:asciiTheme="minorEastAsia" w:hAnsiTheme="minorEastAsia" w:eastAsiaTheme="minorEastAsia"/>
                      <w:b w:val="0"/>
                      <w:bCs w:val="0"/>
                      <w:kern w:val="2"/>
                      <w:sz w:val="21"/>
                      <w:szCs w:val="21"/>
                      <w:lang w:val="zh-CN" w:eastAsia="zh-CN" w:bidi="ar-SA"/>
                    </w:rPr>
                  </w:pPr>
                </w:p>
              </w:tc>
            </w:tr>
            <w:tr w14:paraId="3DC8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917" w:type="dxa"/>
                  <w:tcBorders>
                    <w:left w:val="single" w:color="000000" w:sz="4" w:space="0"/>
                    <w:bottom w:val="single" w:color="000000" w:sz="4" w:space="0"/>
                    <w:right w:val="single" w:color="000000" w:sz="4" w:space="0"/>
                  </w:tcBorders>
                  <w:vAlign w:val="center"/>
                </w:tcPr>
                <w:p w14:paraId="2DA91132">
                  <w:pPr>
                    <w:jc w:val="left"/>
                    <w:rPr>
                      <w:rFonts w:hint="eastAsia" w:cs="Times New Roman" w:asciiTheme="minorEastAsia" w:hAnsiTheme="minorEastAsia" w:eastAsiaTheme="minorEastAsia"/>
                      <w:b w:val="0"/>
                      <w:bCs w:val="0"/>
                      <w:kern w:val="2"/>
                      <w:sz w:val="21"/>
                      <w:szCs w:val="21"/>
                      <w:lang w:val="zh-CN" w:eastAsia="zh-CN" w:bidi="ar-SA"/>
                    </w:rPr>
                  </w:pPr>
                  <w:r>
                    <w:rPr>
                      <w:rFonts w:hint="eastAsia" w:cs="Times New Roman" w:asciiTheme="minorEastAsia" w:hAnsiTheme="minorEastAsia" w:eastAsiaTheme="minorEastAsia"/>
                      <w:b w:val="0"/>
                      <w:bCs w:val="0"/>
                      <w:kern w:val="2"/>
                      <w:sz w:val="21"/>
                      <w:szCs w:val="21"/>
                      <w:lang w:val="zh-CN" w:eastAsia="zh-CN" w:bidi="ar-SA"/>
                    </w:rPr>
                    <w:t>检查截止时间</w:t>
                  </w:r>
                </w:p>
              </w:tc>
              <w:tc>
                <w:tcPr>
                  <w:tcW w:w="6670" w:type="dxa"/>
                  <w:gridSpan w:val="2"/>
                  <w:tcBorders>
                    <w:top w:val="single" w:color="000000" w:sz="4" w:space="0"/>
                    <w:left w:val="single" w:color="000000" w:sz="4" w:space="0"/>
                    <w:bottom w:val="single" w:color="000000" w:sz="4" w:space="0"/>
                    <w:right w:val="single" w:color="000000" w:sz="4" w:space="0"/>
                  </w:tcBorders>
                  <w:vAlign w:val="center"/>
                </w:tcPr>
                <w:p w14:paraId="63CA89D0">
                  <w:pPr>
                    <w:jc w:val="left"/>
                    <w:rPr>
                      <w:rFonts w:hint="eastAsia" w:cs="Times New Roman" w:asciiTheme="minorEastAsia" w:hAnsiTheme="minorEastAsia" w:eastAsiaTheme="minorEastAsia"/>
                      <w:b w:val="0"/>
                      <w:bCs w:val="0"/>
                      <w:kern w:val="2"/>
                      <w:sz w:val="21"/>
                      <w:szCs w:val="21"/>
                      <w:lang w:val="zh-CN" w:eastAsia="zh-CN" w:bidi="ar-SA"/>
                    </w:rPr>
                  </w:pPr>
                </w:p>
              </w:tc>
            </w:tr>
          </w:tbl>
          <w:p w14:paraId="7DC2966D">
            <w:pPr>
              <w:jc w:val="left"/>
              <w:rPr>
                <w:rFonts w:hint="eastAsia"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zh-CN" w:eastAsia="zh-CN" w:bidi="ar-SA"/>
              </w:rPr>
              <w:t>注：版权所有，未经许可，谢绝透露</w:t>
            </w:r>
          </w:p>
          <w:p w14:paraId="0B761079">
            <w:pPr>
              <w:pStyle w:val="3"/>
              <w:keepNext/>
              <w:keepLines/>
              <w:pageBreakBefore w:val="0"/>
              <w:widowControl w:val="0"/>
              <w:numPr>
                <w:ilvl w:val="0"/>
                <w:numId w:val="0"/>
              </w:numPr>
              <w:tabs>
                <w:tab w:val="left" w:pos="5841"/>
              </w:tabs>
              <w:kinsoku/>
              <w:wordWrap/>
              <w:overflowPunct/>
              <w:topLinePunct w:val="0"/>
              <w:autoSpaceDE/>
              <w:autoSpaceDN/>
              <w:bidi w:val="0"/>
              <w:adjustRightInd/>
              <w:snapToGrid/>
              <w:spacing w:before="0" w:after="0" w:line="360" w:lineRule="auto"/>
              <w:jc w:val="left"/>
              <w:textAlignment w:val="auto"/>
              <w:rPr>
                <w:rFonts w:hint="default" w:cs="Times New Roman" w:asciiTheme="minorEastAsia" w:hAnsiTheme="minorEastAsia" w:eastAsiaTheme="minorEastAsia"/>
                <w:b w:val="0"/>
                <w:bCs w:val="0"/>
                <w:kern w:val="2"/>
                <w:sz w:val="21"/>
                <w:szCs w:val="21"/>
                <w:lang w:val="en-US" w:eastAsia="zh-CN" w:bidi="ar-SA"/>
              </w:rPr>
            </w:pPr>
            <w:r>
              <w:rPr>
                <w:rFonts w:hint="eastAsia" w:cs="Times New Roman" w:asciiTheme="minorEastAsia" w:hAnsiTheme="minorEastAsia" w:eastAsiaTheme="minorEastAsia"/>
                <w:b w:val="0"/>
                <w:bCs w:val="0"/>
                <w:kern w:val="2"/>
                <w:sz w:val="21"/>
                <w:szCs w:val="21"/>
                <w:lang w:val="en-US" w:eastAsia="zh-CN" w:bidi="ar-SA"/>
              </w:rPr>
              <w:t>5.全年7*24小时网站平台安全技术支持，5*8小时网站页面需求日常维护及技术支持。平时工作日（含国家规定的节假日调班工作时间），甲方上传需发布的稿件给乙方后，乙方管理员需在6小时内完成上传。周末及节假日，甲方上传需发布的稿件给乙方后，乙方管理员需在24小时内完成上传。</w:t>
            </w:r>
          </w:p>
          <w:p w14:paraId="1C02AF49">
            <w:pPr>
              <w:pStyle w:val="3"/>
              <w:keepNext/>
              <w:keepLines/>
              <w:pageBreakBefore w:val="0"/>
              <w:widowControl w:val="0"/>
              <w:numPr>
                <w:ilvl w:val="0"/>
                <w:numId w:val="0"/>
              </w:numPr>
              <w:tabs>
                <w:tab w:val="left" w:pos="5841"/>
              </w:tabs>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szCs w:val="21"/>
                <w:lang w:val="zh-CN"/>
              </w:rPr>
            </w:pPr>
            <w:r>
              <w:rPr>
                <w:rFonts w:hint="eastAsia" w:cs="Times New Roman" w:asciiTheme="minorEastAsia" w:hAnsiTheme="minorEastAsia" w:eastAsiaTheme="minorEastAsia"/>
                <w:b w:val="0"/>
                <w:bCs w:val="0"/>
                <w:kern w:val="2"/>
                <w:sz w:val="21"/>
                <w:szCs w:val="21"/>
                <w:lang w:val="en-US" w:eastAsia="zh-CN" w:bidi="ar-SA"/>
              </w:rPr>
              <w:t>6. 7*24 小时网站平台安全技术支持，5*8 小时网站页面需求日常维护及技术支持。</w:t>
            </w:r>
          </w:p>
        </w:tc>
      </w:tr>
      <w:tr w14:paraId="638C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02FE3BA3">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商务需求</w:t>
            </w:r>
          </w:p>
        </w:tc>
        <w:tc>
          <w:tcPr>
            <w:tcW w:w="7750" w:type="dxa"/>
            <w:tcBorders>
              <w:top w:val="single" w:color="auto" w:sz="4" w:space="0"/>
              <w:left w:val="single" w:color="auto" w:sz="4" w:space="0"/>
              <w:bottom w:val="single" w:color="auto" w:sz="4" w:space="0"/>
              <w:right w:val="single" w:color="auto" w:sz="4" w:space="0"/>
            </w:tcBorders>
            <w:vAlign w:val="center"/>
          </w:tcPr>
          <w:p w14:paraId="6FD7DF22">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1服务期限</w:t>
            </w:r>
          </w:p>
          <w:p w14:paraId="479813FC">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本项目服务期限为：合同签订之日起一年。</w:t>
            </w:r>
          </w:p>
          <w:p w14:paraId="30439579">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2付款方式</w:t>
            </w:r>
          </w:p>
          <w:p w14:paraId="2BC9FE27">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2.1中标方按采购方要求，运维期满半年后，提供阶段服务总结，通过验收后，采购方向中标方支付合同总额的50%；</w:t>
            </w:r>
          </w:p>
          <w:p w14:paraId="7F27E4AC">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2.2中标方按采购方要求，运维期满后，提供终期服务总结，通过验收后，采购方向中标方支付合同总额的50%。</w:t>
            </w:r>
          </w:p>
          <w:p w14:paraId="387C97C4">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注：中标方须在采购方付款前出具符合国家规定的等金额发票。</w:t>
            </w:r>
          </w:p>
          <w:p w14:paraId="1ED708A8">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3质量考核验收标准及违约金</w:t>
            </w:r>
          </w:p>
          <w:p w14:paraId="3A73CF53">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3.1质量考核验收标准：依据《深圳市电子政务项目检测验收规范》，按照“4.5.3项目验收要求”进行验收。</w:t>
            </w:r>
          </w:p>
          <w:p w14:paraId="07E58922">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3.2违约金：</w:t>
            </w:r>
          </w:p>
          <w:p w14:paraId="0BCA98FF">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1）中标人违反本项目所要求的的保密义务和规定的，应向采购人支付合同总价款20%的违约金，还应赔偿对方因此造成的损失。</w:t>
            </w:r>
          </w:p>
          <w:p w14:paraId="765C3897">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2）因中标人违约或视为中标人违约，采购人有权单方解除合同，中标人除应退还采购人已支付的合同价款、按照银行同期贷款基准利率向采购人支付利息外，还应按照合同总价款的10%向采购人支付违约金，违约金不足以弥补采购人损失的，中标人应另行赔偿采购人的损失。采购人未支付给中标人的合同价款不予支付。</w:t>
            </w:r>
          </w:p>
          <w:p w14:paraId="4AF3DD69">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3）中标人违反本项目约定的工作进度要求，构成逾期的，每迟延一日，应按照合同价款的1‰向采购人支付违约金。逾期三十日以上的，采购人有权单方解除合同，中标人应参照上述第2条向采购人承担违约责任。采购人未支付给中标人的合同价款不予支付。</w:t>
            </w:r>
          </w:p>
          <w:p w14:paraId="0881D5FF">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4）中标人指派的负责人或技术人员未实际参与本合同工作或者擅自更换的，每发生一次，中标人应向采购人支付合同总价款1%的违约金，超过三次及以上的，采购人有权单方解除合同，中标人应参照上述第2条向采购人承担违约责任。采购人未支付给中标人的合同价款不予支付。</w:t>
            </w:r>
          </w:p>
          <w:p w14:paraId="77FB4ABC">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5）中标人未按采购人要求移交档案或档案质量不满足要求不进行整改的，应向采购人支付合同总价款5%的违约金。</w:t>
            </w:r>
          </w:p>
          <w:p w14:paraId="7E6F09DA">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6）中标人违反本项目约定的知识产权义务，或未经采购人书面同意，将对方享有知识产权的有关技术成果、计算机软件、源代码、数据信息、技术资料和文档擅自向第三方披露、转让或许可使用的，中标人除应当立即停止违约行为外，还应当向采购人支付合同总价款5%的违约金。</w:t>
            </w:r>
          </w:p>
          <w:p w14:paraId="04D9DE45">
            <w:pPr>
              <w:spacing w:line="288" w:lineRule="auto"/>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4培训要求</w:t>
            </w:r>
          </w:p>
          <w:p w14:paraId="31BABA60">
            <w:pPr>
              <w:spacing w:line="288" w:lineRule="auto"/>
              <w:ind w:firstLine="420" w:firstLineChars="200"/>
              <w:rPr>
                <w:rFonts w:hint="eastAsia" w:asciiTheme="minorEastAsia" w:hAnsiTheme="minorEastAsia" w:eastAsiaTheme="minorEastAsia"/>
                <w:szCs w:val="21"/>
                <w:lang w:val="zh-CN"/>
              </w:rPr>
            </w:pPr>
            <w:r>
              <w:rPr>
                <w:rFonts w:hint="eastAsia" w:asciiTheme="minorEastAsia" w:hAnsiTheme="minorEastAsia" w:eastAsiaTheme="minorEastAsia"/>
                <w:szCs w:val="21"/>
                <w:lang w:val="zh-CN"/>
              </w:rPr>
              <w:t>中标人必须向使用单位提供免费培训，培训方式应包括远程培训和现场培训。针对不同的培训对象，投标人在投标文件中应提出全面、详细的培训文档。中标人应按招标人约定合理地安排培训时间。目标是通过系统培训以达到系统管理人员能够具备独立管理中标人所提供的系统软件和日常的维护处理能力，各级业务人员能够熟练使用系统软件，确保应用系统能够真正的用起来。</w:t>
            </w:r>
          </w:p>
        </w:tc>
      </w:tr>
    </w:tbl>
    <w:p w14:paraId="6976530D"/>
    <w:p w14:paraId="7B5D0CA9"/>
    <w:p w14:paraId="3BBBA1A9">
      <w:pPr>
        <w:widowControl/>
        <w:jc w:val="left"/>
      </w:pPr>
      <w:r>
        <w:br w:type="page"/>
      </w:r>
    </w:p>
    <w:p w14:paraId="2835AA63">
      <w:pPr>
        <w:widowControl/>
        <w:jc w:val="left"/>
      </w:pPr>
    </w:p>
    <w:p w14:paraId="2DD65136">
      <w:pPr>
        <w:widowControl/>
        <w:jc w:val="left"/>
      </w:pPr>
    </w:p>
    <w:p w14:paraId="11F655C5">
      <w:pPr>
        <w:widowControl/>
        <w:jc w:val="left"/>
      </w:pPr>
    </w:p>
    <w:p w14:paraId="32450F2E">
      <w:pPr>
        <w:widowControl/>
        <w:jc w:val="left"/>
      </w:pPr>
    </w:p>
    <w:p w14:paraId="1E641C6C">
      <w:pPr>
        <w:widowControl/>
        <w:jc w:val="left"/>
      </w:pPr>
    </w:p>
    <w:p w14:paraId="01A3245E">
      <w:pPr>
        <w:widowControl/>
        <w:jc w:val="left"/>
      </w:pPr>
    </w:p>
    <w:p w14:paraId="6AB6E869">
      <w:pPr>
        <w:widowControl/>
        <w:jc w:val="left"/>
      </w:pPr>
    </w:p>
    <w:p w14:paraId="05FF022E">
      <w:pPr>
        <w:spacing w:line="360" w:lineRule="auto"/>
        <w:jc w:val="center"/>
        <w:rPr>
          <w:rFonts w:hint="eastAsia"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3034B38">
      <w:pPr>
        <w:spacing w:line="360" w:lineRule="auto"/>
        <w:rPr>
          <w:rFonts w:hint="eastAsia" w:ascii="宋体" w:hAnsi="宋体"/>
          <w:b/>
          <w:sz w:val="24"/>
          <w:szCs w:val="24"/>
        </w:rPr>
      </w:pPr>
    </w:p>
    <w:p w14:paraId="50697923">
      <w:pPr>
        <w:spacing w:line="360" w:lineRule="auto"/>
        <w:jc w:val="center"/>
        <w:rPr>
          <w:rFonts w:hint="eastAsia" w:ascii="宋体" w:hAnsi="宋体"/>
          <w:b/>
          <w:sz w:val="24"/>
          <w:szCs w:val="24"/>
        </w:rPr>
      </w:pPr>
    </w:p>
    <w:p w14:paraId="79590CBA">
      <w:pPr>
        <w:spacing w:line="360" w:lineRule="auto"/>
        <w:rPr>
          <w:rFonts w:hint="eastAsia" w:ascii="宋体" w:hAnsi="宋体"/>
          <w:b/>
          <w:sz w:val="24"/>
          <w:szCs w:val="24"/>
        </w:rPr>
      </w:pPr>
    </w:p>
    <w:p w14:paraId="684A33AE">
      <w:pPr>
        <w:spacing w:line="360" w:lineRule="auto"/>
        <w:rPr>
          <w:rFonts w:hint="eastAsia" w:ascii="宋体" w:hAnsi="宋体"/>
          <w:b/>
          <w:sz w:val="24"/>
          <w:szCs w:val="24"/>
        </w:rPr>
      </w:pPr>
    </w:p>
    <w:p w14:paraId="01AD7AA6">
      <w:pPr>
        <w:spacing w:line="360" w:lineRule="auto"/>
        <w:rPr>
          <w:rFonts w:hint="eastAsia" w:ascii="宋体" w:hAnsi="宋体"/>
          <w:b/>
          <w:sz w:val="24"/>
          <w:szCs w:val="24"/>
        </w:rPr>
      </w:pPr>
    </w:p>
    <w:p w14:paraId="7746DD03">
      <w:pPr>
        <w:spacing w:line="360" w:lineRule="auto"/>
        <w:rPr>
          <w:rFonts w:hint="eastAsia" w:ascii="宋体" w:hAnsi="宋体"/>
          <w:b/>
          <w:sz w:val="24"/>
          <w:szCs w:val="24"/>
        </w:rPr>
      </w:pPr>
    </w:p>
    <w:p w14:paraId="7499AA75">
      <w:pPr>
        <w:spacing w:line="360" w:lineRule="auto"/>
        <w:rPr>
          <w:rFonts w:hint="eastAsia" w:ascii="宋体" w:hAnsi="宋体"/>
          <w:b/>
          <w:sz w:val="24"/>
          <w:szCs w:val="24"/>
        </w:rPr>
      </w:pPr>
    </w:p>
    <w:p w14:paraId="462D50B3">
      <w:pPr>
        <w:spacing w:line="360" w:lineRule="auto"/>
        <w:rPr>
          <w:rFonts w:hint="eastAsia" w:ascii="宋体" w:hAnsi="宋体"/>
          <w:b/>
          <w:sz w:val="24"/>
          <w:szCs w:val="24"/>
        </w:rPr>
      </w:pPr>
    </w:p>
    <w:p w14:paraId="537DC927">
      <w:pPr>
        <w:spacing w:line="360" w:lineRule="auto"/>
        <w:rPr>
          <w:rFonts w:hint="eastAsia" w:ascii="宋体" w:hAnsi="宋体"/>
          <w:b/>
          <w:sz w:val="24"/>
          <w:szCs w:val="24"/>
        </w:rPr>
      </w:pPr>
    </w:p>
    <w:p w14:paraId="1B9ACD1D">
      <w:pPr>
        <w:spacing w:line="360" w:lineRule="auto"/>
        <w:rPr>
          <w:rFonts w:hint="eastAsia" w:ascii="宋体" w:hAnsi="宋体"/>
          <w:b/>
          <w:sz w:val="24"/>
          <w:szCs w:val="24"/>
        </w:rPr>
      </w:pPr>
    </w:p>
    <w:p w14:paraId="1CBB9340">
      <w:pPr>
        <w:spacing w:line="360" w:lineRule="auto"/>
        <w:rPr>
          <w:rFonts w:hint="eastAsia" w:ascii="宋体" w:hAnsi="宋体"/>
          <w:b/>
          <w:sz w:val="24"/>
          <w:szCs w:val="24"/>
        </w:rPr>
      </w:pPr>
    </w:p>
    <w:p w14:paraId="630CBD30">
      <w:pPr>
        <w:spacing w:line="360" w:lineRule="auto"/>
        <w:rPr>
          <w:rFonts w:hint="eastAsia" w:ascii="宋体" w:hAnsi="宋体"/>
          <w:b/>
          <w:sz w:val="24"/>
          <w:szCs w:val="24"/>
        </w:rPr>
      </w:pPr>
    </w:p>
    <w:p w14:paraId="7AC2CA74">
      <w:pPr>
        <w:spacing w:line="360" w:lineRule="auto"/>
        <w:rPr>
          <w:rFonts w:hint="eastAsia" w:ascii="宋体" w:hAnsi="宋体"/>
          <w:b/>
          <w:sz w:val="24"/>
          <w:szCs w:val="24"/>
        </w:rPr>
      </w:pPr>
    </w:p>
    <w:p w14:paraId="7BDEA618">
      <w:pPr>
        <w:spacing w:line="360" w:lineRule="auto"/>
        <w:ind w:firstLine="1084" w:firstLineChars="450"/>
        <w:jc w:val="left"/>
        <w:rPr>
          <w:rFonts w:hint="eastAsia"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p>
    <w:p w14:paraId="5D2FF368">
      <w:pPr>
        <w:spacing w:line="360" w:lineRule="auto"/>
        <w:ind w:firstLine="1084" w:firstLineChars="450"/>
        <w:jc w:val="left"/>
        <w:rPr>
          <w:rFonts w:hint="eastAsia"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1399B4C0">
      <w:pPr>
        <w:spacing w:line="360" w:lineRule="auto"/>
        <w:ind w:firstLine="1084" w:firstLineChars="450"/>
        <w:jc w:val="left"/>
        <w:rPr>
          <w:rFonts w:hint="eastAsia"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AB7E6AC">
      <w:pPr>
        <w:spacing w:line="360" w:lineRule="auto"/>
        <w:ind w:firstLine="1084" w:firstLineChars="450"/>
        <w:jc w:val="left"/>
        <w:rPr>
          <w:rFonts w:hint="eastAsia"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C18FB72">
      <w:pPr>
        <w:spacing w:line="300" w:lineRule="auto"/>
        <w:rPr>
          <w:rFonts w:hint="eastAsia"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75732FA2">
      <w:pPr>
        <w:rPr>
          <w:rFonts w:hint="eastAsia" w:ascii="宋体" w:hAnsi="宋体"/>
          <w:szCs w:val="21"/>
        </w:rPr>
      </w:pPr>
      <w:bookmarkStart w:id="4" w:name="_Toc211243316"/>
      <w:bookmarkStart w:id="5" w:name="_Toc311468376"/>
      <w:r>
        <w:rPr>
          <w:rFonts w:ascii="宋体" w:hAnsi="宋体"/>
          <w:szCs w:val="21"/>
        </w:rPr>
        <w:t>格式2.</w:t>
      </w:r>
      <w:bookmarkEnd w:id="4"/>
      <w:r>
        <w:rPr>
          <w:rFonts w:ascii="宋体" w:hAnsi="宋体"/>
          <w:szCs w:val="21"/>
        </w:rPr>
        <w:t xml:space="preserve"> 开标一览表格式</w:t>
      </w:r>
      <w:bookmarkEnd w:id="5"/>
    </w:p>
    <w:p w14:paraId="5EF75748">
      <w:pPr>
        <w:spacing w:before="120" w:after="240"/>
        <w:jc w:val="center"/>
        <w:rPr>
          <w:rFonts w:eastAsia="黑体"/>
          <w:sz w:val="30"/>
          <w:szCs w:val="30"/>
        </w:rPr>
      </w:pPr>
      <w:r>
        <w:rPr>
          <w:rFonts w:eastAsia="黑体"/>
          <w:sz w:val="30"/>
          <w:szCs w:val="30"/>
        </w:rPr>
        <w:t>开标一览表</w:t>
      </w:r>
    </w:p>
    <w:p w14:paraId="51DC41B1">
      <w:pPr>
        <w:spacing w:line="360" w:lineRule="auto"/>
        <w:rPr>
          <w:szCs w:val="21"/>
          <w:u w:val="single"/>
        </w:rPr>
      </w:pPr>
      <w:r>
        <w:rPr>
          <w:szCs w:val="21"/>
        </w:rPr>
        <w:t>投标人名称</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招标编号</w:t>
      </w:r>
      <w:r>
        <w:rPr>
          <w:rFonts w:hint="eastAsia"/>
          <w:szCs w:val="21"/>
        </w:rPr>
        <w:t>：</w:t>
      </w:r>
      <w:r>
        <w:rPr>
          <w:szCs w:val="21"/>
          <w:u w:val="single"/>
        </w:rPr>
        <w:t xml:space="preserve">                           </w:t>
      </w:r>
      <w:r>
        <w:rPr>
          <w:szCs w:val="21"/>
        </w:rPr>
        <w:t xml:space="preserve">  </w:t>
      </w:r>
      <w:r>
        <w:rPr>
          <w:rFonts w:hint="eastAsia"/>
          <w:szCs w:val="21"/>
        </w:rPr>
        <w:t xml:space="preserve">                </w:t>
      </w:r>
      <w:r>
        <w:rPr>
          <w:szCs w:val="21"/>
        </w:rPr>
        <w:t>包号</w:t>
      </w:r>
      <w:r>
        <w:rPr>
          <w:rFonts w:hint="eastAsia"/>
          <w:szCs w:val="21"/>
        </w:rPr>
        <w:t xml:space="preserve">： </w:t>
      </w:r>
      <w:r>
        <w:rPr>
          <w:szCs w:val="21"/>
          <w:u w:val="single"/>
        </w:rPr>
        <w:t xml:space="preserve">         </w:t>
      </w:r>
    </w:p>
    <w:p w14:paraId="09D109A8">
      <w:pPr>
        <w:spacing w:line="360" w:lineRule="auto"/>
        <w:rPr>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5AEA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336C2A2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Cs w:val="21"/>
              </w:rPr>
            </w:pPr>
            <w:r>
              <w:rPr>
                <w:rFonts w:hint="eastAsia" w:ascii="宋体" w:hAnsi="宋体"/>
                <w:szCs w:val="21"/>
              </w:rPr>
              <w:t>投标总价</w:t>
            </w:r>
          </w:p>
        </w:tc>
        <w:tc>
          <w:tcPr>
            <w:tcW w:w="3260" w:type="dxa"/>
            <w:vAlign w:val="center"/>
          </w:tcPr>
          <w:p w14:paraId="5799F5E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Cs w:val="21"/>
              </w:rPr>
            </w:pPr>
            <w:r>
              <w:rPr>
                <w:rFonts w:hint="eastAsia" w:ascii="宋体" w:hAnsi="宋体"/>
                <w:szCs w:val="21"/>
              </w:rPr>
              <w:t>投标保证金</w:t>
            </w:r>
          </w:p>
        </w:tc>
        <w:tc>
          <w:tcPr>
            <w:tcW w:w="3224" w:type="dxa"/>
            <w:vAlign w:val="center"/>
          </w:tcPr>
          <w:p w14:paraId="487A9F2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Cs w:val="21"/>
              </w:rPr>
            </w:pPr>
            <w:r>
              <w:rPr>
                <w:rFonts w:hint="eastAsia" w:ascii="宋体" w:hAnsi="宋体"/>
                <w:bCs/>
                <w:szCs w:val="24"/>
              </w:rPr>
              <w:t>服务期限</w:t>
            </w:r>
          </w:p>
        </w:tc>
        <w:tc>
          <w:tcPr>
            <w:tcW w:w="1908" w:type="dxa"/>
            <w:vAlign w:val="center"/>
          </w:tcPr>
          <w:p w14:paraId="2338F3B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szCs w:val="21"/>
              </w:rPr>
            </w:pPr>
            <w:r>
              <w:rPr>
                <w:rFonts w:hint="eastAsia" w:ascii="宋体" w:hAnsi="宋体"/>
                <w:szCs w:val="21"/>
              </w:rPr>
              <w:t>备注</w:t>
            </w:r>
          </w:p>
        </w:tc>
      </w:tr>
      <w:tr w14:paraId="4DCC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14:paraId="6D265A8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p>
        </w:tc>
        <w:tc>
          <w:tcPr>
            <w:tcW w:w="3260" w:type="dxa"/>
          </w:tcPr>
          <w:p w14:paraId="736CDB84">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p>
        </w:tc>
        <w:tc>
          <w:tcPr>
            <w:tcW w:w="3224" w:type="dxa"/>
          </w:tcPr>
          <w:p w14:paraId="322E406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p>
        </w:tc>
        <w:tc>
          <w:tcPr>
            <w:tcW w:w="1908" w:type="dxa"/>
          </w:tcPr>
          <w:p w14:paraId="3368929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p>
        </w:tc>
      </w:tr>
      <w:tr w14:paraId="4CA5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3ECB5BA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r>
              <w:rPr>
                <w:rFonts w:hint="eastAsia" w:ascii="宋体" w:hAnsi="宋体"/>
                <w:szCs w:val="21"/>
              </w:rPr>
              <w:t>投标总价（人民币大写）：</w:t>
            </w:r>
          </w:p>
        </w:tc>
        <w:tc>
          <w:tcPr>
            <w:tcW w:w="1908" w:type="dxa"/>
          </w:tcPr>
          <w:p w14:paraId="1A871E62">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Cs w:val="21"/>
              </w:rPr>
            </w:pPr>
          </w:p>
        </w:tc>
      </w:tr>
    </w:tbl>
    <w:p w14:paraId="00B41F1C">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14:paraId="191A1339">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r>
        <w:rPr>
          <w:szCs w:val="21"/>
        </w:rPr>
        <w:t>法人代表或被授权人签字</w:t>
      </w:r>
      <w:r>
        <w:rPr>
          <w:rFonts w:hint="eastAsia"/>
          <w:szCs w:val="21"/>
        </w:rPr>
        <w:t>：</w:t>
      </w:r>
      <w:r>
        <w:rPr>
          <w:szCs w:val="21"/>
          <w:u w:val="single"/>
        </w:rPr>
        <w:t xml:space="preserve">                          </w:t>
      </w:r>
      <w:r>
        <w:rPr>
          <w:szCs w:val="21"/>
        </w:rPr>
        <w:t xml:space="preserve">                                                     单位盖章：</w:t>
      </w:r>
      <w:r>
        <w:rPr>
          <w:szCs w:val="21"/>
          <w:u w:val="single"/>
        </w:rPr>
        <w:t xml:space="preserve">                        </w:t>
      </w:r>
    </w:p>
    <w:p w14:paraId="18601EF8">
      <w:pPr>
        <w:tabs>
          <w:tab w:val="left" w:pos="654"/>
          <w:tab w:val="left" w:pos="1734"/>
          <w:tab w:val="left" w:pos="2814"/>
          <w:tab w:val="left" w:pos="3894"/>
          <w:tab w:val="left" w:pos="5334"/>
          <w:tab w:val="left" w:pos="6414"/>
          <w:tab w:val="left" w:pos="7254"/>
          <w:tab w:val="left" w:pos="8574"/>
          <w:tab w:val="left" w:pos="9654"/>
        </w:tabs>
        <w:spacing w:line="360" w:lineRule="auto"/>
        <w:rPr>
          <w:szCs w:val="21"/>
          <w:u w:val="single"/>
        </w:rPr>
      </w:pPr>
    </w:p>
    <w:p w14:paraId="3A90C3FB">
      <w:pPr>
        <w:spacing w:line="300" w:lineRule="auto"/>
        <w:rPr>
          <w:rFonts w:hint="eastAsia" w:ascii="宋体" w:hAnsi="宋体"/>
          <w:bCs/>
          <w:sz w:val="24"/>
          <w:szCs w:val="24"/>
        </w:rPr>
      </w:pPr>
      <w:r>
        <w:rPr>
          <w:rFonts w:ascii="宋体" w:hAnsi="宋体"/>
          <w:szCs w:val="21"/>
        </w:rPr>
        <w:br w:type="page"/>
      </w:r>
    </w:p>
    <w:p w14:paraId="5EBB5900">
      <w:pPr>
        <w:rPr>
          <w:rFonts w:hint="eastAsia" w:ascii="宋体" w:hAnsi="宋体"/>
          <w:szCs w:val="21"/>
        </w:rPr>
      </w:pPr>
      <w:r>
        <w:rPr>
          <w:rFonts w:ascii="宋体" w:hAnsi="宋体"/>
          <w:szCs w:val="21"/>
        </w:rPr>
        <w:t>格式3. 投标分项报价表格式</w:t>
      </w:r>
    </w:p>
    <w:p w14:paraId="54522ADE">
      <w:pPr>
        <w:spacing w:before="120" w:after="240"/>
        <w:jc w:val="center"/>
        <w:rPr>
          <w:rFonts w:eastAsia="黑体"/>
          <w:sz w:val="30"/>
          <w:szCs w:val="30"/>
        </w:rPr>
      </w:pPr>
      <w:bookmarkStart w:id="6" w:name="_Toc211248414"/>
      <w:r>
        <w:rPr>
          <w:rFonts w:eastAsia="黑体"/>
          <w:sz w:val="30"/>
          <w:szCs w:val="30"/>
        </w:rPr>
        <w:t>投标分项报价表</w:t>
      </w:r>
      <w:bookmarkEnd w:id="6"/>
    </w:p>
    <w:p w14:paraId="6F4366A1">
      <w:pPr>
        <w:tabs>
          <w:tab w:val="left" w:pos="654"/>
          <w:tab w:val="left" w:pos="1734"/>
          <w:tab w:val="left" w:pos="2814"/>
          <w:tab w:val="left" w:pos="3894"/>
          <w:tab w:val="left" w:pos="5334"/>
          <w:tab w:val="left" w:pos="6414"/>
          <w:tab w:val="left" w:pos="7254"/>
          <w:tab w:val="left" w:pos="8574"/>
          <w:tab w:val="left" w:pos="9654"/>
        </w:tabs>
        <w:jc w:val="center"/>
        <w:rPr>
          <w:rFonts w:eastAsia="黑体"/>
          <w:szCs w:val="21"/>
        </w:rPr>
      </w:pPr>
    </w:p>
    <w:p w14:paraId="07C5227B">
      <w:pPr>
        <w:spacing w:after="80" w:line="240" w:lineRule="exact"/>
        <w:rPr>
          <w:szCs w:val="21"/>
          <w:u w:val="single"/>
        </w:rPr>
      </w:pPr>
      <w:r>
        <w:rPr>
          <w:szCs w:val="21"/>
        </w:rPr>
        <w:t>投标人名称：</w:t>
      </w:r>
      <w:r>
        <w:rPr>
          <w:szCs w:val="21"/>
          <w:u w:val="single"/>
        </w:rPr>
        <w:t xml:space="preserve">                        </w:t>
      </w:r>
      <w:r>
        <w:rPr>
          <w:szCs w:val="21"/>
        </w:rPr>
        <w:t xml:space="preserve">                                                        招标编号：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7587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30C8830E">
            <w:pPr>
              <w:spacing w:after="80" w:line="400" w:lineRule="exact"/>
              <w:jc w:val="center"/>
              <w:rPr>
                <w:szCs w:val="21"/>
              </w:rPr>
            </w:pPr>
            <w:r>
              <w:rPr>
                <w:rFonts w:hint="eastAsia" w:ascii="宋体" w:hAnsi="宋体"/>
                <w:szCs w:val="21"/>
              </w:rPr>
              <w:t>投标人招标文件内容自行制作</w:t>
            </w:r>
            <w:r>
              <w:rPr>
                <w:rFonts w:ascii="宋体" w:hAnsi="宋体"/>
                <w:szCs w:val="21"/>
              </w:rPr>
              <w:t>投标分项报价表</w:t>
            </w:r>
          </w:p>
        </w:tc>
      </w:tr>
    </w:tbl>
    <w:p w14:paraId="37CD5C02">
      <w:pPr>
        <w:spacing w:line="20" w:lineRule="exact"/>
        <w:rPr>
          <w:szCs w:val="21"/>
          <w:u w:val="single"/>
        </w:rPr>
      </w:pPr>
    </w:p>
    <w:p w14:paraId="5C4F830E">
      <w:pPr>
        <w:spacing w:line="360" w:lineRule="auto"/>
        <w:rPr>
          <w:szCs w:val="21"/>
          <w:u w:val="single"/>
        </w:rPr>
      </w:pPr>
    </w:p>
    <w:p w14:paraId="7163911E">
      <w:pPr>
        <w:spacing w:line="360" w:lineRule="auto"/>
        <w:rPr>
          <w:szCs w:val="21"/>
          <w:u w:val="single"/>
        </w:rPr>
      </w:pPr>
      <w:r>
        <w:rPr>
          <w:szCs w:val="21"/>
        </w:rPr>
        <w:t>法人代表或被授权人签字:</w:t>
      </w:r>
      <w:r>
        <w:rPr>
          <w:szCs w:val="21"/>
          <w:u w:val="single"/>
        </w:rPr>
        <w:t xml:space="preserve">                          </w:t>
      </w:r>
      <w:r>
        <w:rPr>
          <w:szCs w:val="21"/>
        </w:rPr>
        <w:t xml:space="preserve">                                                  单位盖章：</w:t>
      </w:r>
      <w:r>
        <w:rPr>
          <w:szCs w:val="21"/>
          <w:u w:val="single"/>
        </w:rPr>
        <w:t xml:space="preserve">                       </w:t>
      </w:r>
    </w:p>
    <w:p w14:paraId="13C30E5B">
      <w:pPr>
        <w:spacing w:line="360" w:lineRule="auto"/>
        <w:rPr>
          <w:rFonts w:hint="eastAsia" w:ascii="宋体" w:hAnsi="宋体"/>
          <w:szCs w:val="21"/>
        </w:rPr>
      </w:pPr>
      <w:r>
        <w:rPr>
          <w:rFonts w:ascii="宋体" w:hAnsi="宋体"/>
          <w:szCs w:val="21"/>
        </w:rPr>
        <w:t>注：1、如果分项报价与总价不一致，以总价为准。</w:t>
      </w:r>
    </w:p>
    <w:p w14:paraId="3D0A869C">
      <w:pPr>
        <w:spacing w:line="360" w:lineRule="auto"/>
        <w:rPr>
          <w:rFonts w:hint="eastAsia" w:ascii="宋体" w:hAnsi="宋体"/>
          <w:szCs w:val="21"/>
        </w:rPr>
      </w:pPr>
      <w:r>
        <w:rPr>
          <w:rFonts w:ascii="宋体" w:hAnsi="宋体"/>
          <w:szCs w:val="21"/>
        </w:rPr>
        <w:t xml:space="preserve">    2、如果不提供详细分项报价将视为没有实质性相应招标文件。</w:t>
      </w:r>
    </w:p>
    <w:p w14:paraId="57DAE86F">
      <w:pPr>
        <w:spacing w:line="360" w:lineRule="auto"/>
        <w:rPr>
          <w:rFonts w:hint="eastAsia" w:ascii="宋体" w:hAnsi="宋体"/>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szCs w:val="21"/>
        </w:rPr>
        <w:t xml:space="preserve">    3、总计价应等于“开标一览表”中的投标总价</w:t>
      </w:r>
    </w:p>
    <w:p w14:paraId="0413DB65">
      <w:pPr>
        <w:rPr>
          <w:rFonts w:hint="eastAsia" w:ascii="宋体" w:hAnsi="宋体"/>
          <w:szCs w:val="21"/>
        </w:rPr>
      </w:pPr>
      <w:bookmarkStart w:id="7" w:name="_Toc211243319"/>
      <w:bookmarkStart w:id="8" w:name="_Toc311468378"/>
      <w:r>
        <w:rPr>
          <w:rFonts w:ascii="宋体" w:hAnsi="宋体"/>
          <w:szCs w:val="21"/>
        </w:rPr>
        <w:t>格式</w:t>
      </w:r>
      <w:r>
        <w:rPr>
          <w:rFonts w:hint="eastAsia" w:ascii="宋体" w:hAnsi="宋体"/>
          <w:szCs w:val="21"/>
        </w:rPr>
        <w:t>4</w:t>
      </w:r>
      <w:r>
        <w:rPr>
          <w:rFonts w:ascii="宋体" w:hAnsi="宋体"/>
          <w:szCs w:val="21"/>
        </w:rPr>
        <w:t>.</w:t>
      </w:r>
      <w:bookmarkEnd w:id="7"/>
      <w:r>
        <w:rPr>
          <w:rFonts w:ascii="宋体" w:hAnsi="宋体"/>
          <w:szCs w:val="21"/>
        </w:rPr>
        <w:t xml:space="preserve"> 技术</w:t>
      </w:r>
      <w:r>
        <w:rPr>
          <w:rFonts w:hint="eastAsia" w:ascii="宋体" w:hAnsi="宋体"/>
          <w:szCs w:val="21"/>
        </w:rPr>
        <w:t>需求</w:t>
      </w:r>
      <w:r>
        <w:rPr>
          <w:rFonts w:ascii="宋体" w:hAnsi="宋体"/>
          <w:szCs w:val="21"/>
        </w:rPr>
        <w:t>响应/偏离表</w:t>
      </w:r>
      <w:bookmarkEnd w:id="8"/>
    </w:p>
    <w:p w14:paraId="08D468D8">
      <w:pPr>
        <w:spacing w:before="240" w:after="240"/>
        <w:jc w:val="center"/>
        <w:rPr>
          <w:rFonts w:eastAsia="黑体"/>
          <w:sz w:val="30"/>
          <w:szCs w:val="30"/>
        </w:rPr>
      </w:pPr>
      <w:r>
        <w:rPr>
          <w:rFonts w:eastAsia="黑体"/>
          <w:sz w:val="30"/>
          <w:szCs w:val="30"/>
        </w:rPr>
        <w:t>技术</w:t>
      </w:r>
      <w:r>
        <w:rPr>
          <w:rFonts w:hint="eastAsia" w:eastAsia="黑体"/>
          <w:sz w:val="30"/>
          <w:szCs w:val="30"/>
        </w:rPr>
        <w:t>需求</w:t>
      </w:r>
      <w:r>
        <w:rPr>
          <w:rFonts w:eastAsia="黑体"/>
          <w:sz w:val="30"/>
          <w:szCs w:val="30"/>
        </w:rPr>
        <w:t>响应/偏离表</w:t>
      </w:r>
    </w:p>
    <w:p w14:paraId="57C6CDF4">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r>
        <w:rPr>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379D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0D7FF48">
            <w:pPr>
              <w:jc w:val="center"/>
              <w:rPr>
                <w:sz w:val="24"/>
                <w:szCs w:val="24"/>
              </w:rPr>
            </w:pPr>
            <w:r>
              <w:rPr>
                <w:rFonts w:hint="eastAsia"/>
                <w:szCs w:val="24"/>
              </w:rPr>
              <w:t>项目</w:t>
            </w:r>
            <w:r>
              <w:rPr>
                <w:szCs w:val="24"/>
              </w:rPr>
              <w:t>名称</w:t>
            </w:r>
          </w:p>
        </w:tc>
        <w:tc>
          <w:tcPr>
            <w:tcW w:w="1980" w:type="dxa"/>
            <w:vAlign w:val="center"/>
          </w:tcPr>
          <w:p w14:paraId="7969275F">
            <w:pPr>
              <w:jc w:val="center"/>
              <w:rPr>
                <w:szCs w:val="24"/>
              </w:rPr>
            </w:pPr>
            <w:r>
              <w:rPr>
                <w:szCs w:val="24"/>
              </w:rPr>
              <w:t>招标文件技术需求</w:t>
            </w:r>
          </w:p>
        </w:tc>
        <w:tc>
          <w:tcPr>
            <w:tcW w:w="1832" w:type="dxa"/>
            <w:vAlign w:val="center"/>
          </w:tcPr>
          <w:p w14:paraId="52186CE2">
            <w:pPr>
              <w:jc w:val="center"/>
              <w:rPr>
                <w:sz w:val="24"/>
                <w:szCs w:val="24"/>
              </w:rPr>
            </w:pPr>
            <w:r>
              <w:rPr>
                <w:szCs w:val="24"/>
              </w:rPr>
              <w:t>投标人响应情况</w:t>
            </w:r>
          </w:p>
        </w:tc>
        <w:tc>
          <w:tcPr>
            <w:tcW w:w="1675" w:type="dxa"/>
            <w:vAlign w:val="center"/>
          </w:tcPr>
          <w:p w14:paraId="0E160BC5">
            <w:pPr>
              <w:jc w:val="center"/>
              <w:rPr>
                <w:szCs w:val="24"/>
              </w:rPr>
            </w:pPr>
            <w:r>
              <w:rPr>
                <w:szCs w:val="24"/>
              </w:rPr>
              <w:t>是否有偏离</w:t>
            </w:r>
          </w:p>
          <w:p w14:paraId="7ECE4D18">
            <w:pPr>
              <w:jc w:val="center"/>
              <w:rPr>
                <w:sz w:val="24"/>
                <w:szCs w:val="24"/>
              </w:rPr>
            </w:pPr>
            <w:r>
              <w:rPr>
                <w:szCs w:val="24"/>
              </w:rPr>
              <w:t>（填写有/无）</w:t>
            </w:r>
          </w:p>
        </w:tc>
        <w:tc>
          <w:tcPr>
            <w:tcW w:w="1673" w:type="dxa"/>
            <w:vAlign w:val="center"/>
          </w:tcPr>
          <w:p w14:paraId="4B708B54">
            <w:pPr>
              <w:jc w:val="center"/>
              <w:rPr>
                <w:sz w:val="24"/>
                <w:szCs w:val="24"/>
              </w:rPr>
            </w:pPr>
            <w:r>
              <w:rPr>
                <w:szCs w:val="24"/>
              </w:rPr>
              <w:t>偏离说明</w:t>
            </w:r>
          </w:p>
        </w:tc>
      </w:tr>
      <w:tr w14:paraId="36E5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FD4D4AA">
            <w:pPr>
              <w:spacing w:line="360" w:lineRule="auto"/>
              <w:rPr>
                <w:rFonts w:hint="eastAsia" w:ascii="宋体" w:hAnsi="宋体"/>
                <w:szCs w:val="21"/>
                <w:u w:val="single"/>
              </w:rPr>
            </w:pPr>
          </w:p>
        </w:tc>
        <w:tc>
          <w:tcPr>
            <w:tcW w:w="1980" w:type="dxa"/>
          </w:tcPr>
          <w:p w14:paraId="62EF4D41">
            <w:pPr>
              <w:spacing w:line="360" w:lineRule="auto"/>
              <w:rPr>
                <w:szCs w:val="21"/>
                <w:u w:val="single"/>
              </w:rPr>
            </w:pPr>
          </w:p>
        </w:tc>
        <w:tc>
          <w:tcPr>
            <w:tcW w:w="1832" w:type="dxa"/>
          </w:tcPr>
          <w:p w14:paraId="1173AC1B">
            <w:pPr>
              <w:spacing w:line="360" w:lineRule="auto"/>
              <w:rPr>
                <w:szCs w:val="21"/>
                <w:u w:val="single"/>
              </w:rPr>
            </w:pPr>
          </w:p>
        </w:tc>
        <w:tc>
          <w:tcPr>
            <w:tcW w:w="1675" w:type="dxa"/>
          </w:tcPr>
          <w:p w14:paraId="1D9E3418">
            <w:pPr>
              <w:spacing w:line="360" w:lineRule="auto"/>
              <w:rPr>
                <w:szCs w:val="21"/>
                <w:u w:val="single"/>
              </w:rPr>
            </w:pPr>
          </w:p>
        </w:tc>
        <w:tc>
          <w:tcPr>
            <w:tcW w:w="1673" w:type="dxa"/>
          </w:tcPr>
          <w:p w14:paraId="59413D9B">
            <w:pPr>
              <w:spacing w:line="360" w:lineRule="auto"/>
              <w:rPr>
                <w:szCs w:val="21"/>
                <w:u w:val="single"/>
              </w:rPr>
            </w:pPr>
          </w:p>
        </w:tc>
      </w:tr>
      <w:tr w14:paraId="611E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5225890">
            <w:pPr>
              <w:spacing w:line="360" w:lineRule="auto"/>
              <w:rPr>
                <w:szCs w:val="21"/>
                <w:u w:val="single"/>
              </w:rPr>
            </w:pPr>
          </w:p>
        </w:tc>
        <w:tc>
          <w:tcPr>
            <w:tcW w:w="1980" w:type="dxa"/>
          </w:tcPr>
          <w:p w14:paraId="61AC50DF">
            <w:pPr>
              <w:spacing w:line="360" w:lineRule="auto"/>
              <w:rPr>
                <w:szCs w:val="21"/>
                <w:u w:val="single"/>
              </w:rPr>
            </w:pPr>
          </w:p>
        </w:tc>
        <w:tc>
          <w:tcPr>
            <w:tcW w:w="1832" w:type="dxa"/>
          </w:tcPr>
          <w:p w14:paraId="2AA75C92">
            <w:pPr>
              <w:spacing w:line="360" w:lineRule="auto"/>
              <w:rPr>
                <w:szCs w:val="21"/>
                <w:u w:val="single"/>
              </w:rPr>
            </w:pPr>
          </w:p>
        </w:tc>
        <w:tc>
          <w:tcPr>
            <w:tcW w:w="1675" w:type="dxa"/>
          </w:tcPr>
          <w:p w14:paraId="7197138B">
            <w:pPr>
              <w:spacing w:line="360" w:lineRule="auto"/>
              <w:rPr>
                <w:szCs w:val="21"/>
                <w:u w:val="single"/>
              </w:rPr>
            </w:pPr>
          </w:p>
        </w:tc>
        <w:tc>
          <w:tcPr>
            <w:tcW w:w="1673" w:type="dxa"/>
          </w:tcPr>
          <w:p w14:paraId="4BD5B8C7">
            <w:pPr>
              <w:spacing w:line="360" w:lineRule="auto"/>
              <w:rPr>
                <w:szCs w:val="21"/>
                <w:u w:val="single"/>
              </w:rPr>
            </w:pPr>
          </w:p>
        </w:tc>
      </w:tr>
      <w:tr w14:paraId="1C81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90AF1AE">
            <w:pPr>
              <w:spacing w:line="360" w:lineRule="auto"/>
              <w:rPr>
                <w:szCs w:val="21"/>
                <w:u w:val="single"/>
              </w:rPr>
            </w:pPr>
          </w:p>
        </w:tc>
        <w:tc>
          <w:tcPr>
            <w:tcW w:w="1980" w:type="dxa"/>
          </w:tcPr>
          <w:p w14:paraId="63E68630">
            <w:pPr>
              <w:spacing w:line="360" w:lineRule="auto"/>
              <w:rPr>
                <w:szCs w:val="21"/>
                <w:u w:val="single"/>
              </w:rPr>
            </w:pPr>
          </w:p>
        </w:tc>
        <w:tc>
          <w:tcPr>
            <w:tcW w:w="1832" w:type="dxa"/>
          </w:tcPr>
          <w:p w14:paraId="1DB6C172">
            <w:pPr>
              <w:spacing w:line="360" w:lineRule="auto"/>
              <w:rPr>
                <w:szCs w:val="21"/>
                <w:u w:val="single"/>
              </w:rPr>
            </w:pPr>
          </w:p>
        </w:tc>
        <w:tc>
          <w:tcPr>
            <w:tcW w:w="1675" w:type="dxa"/>
          </w:tcPr>
          <w:p w14:paraId="0727FC5F">
            <w:pPr>
              <w:spacing w:line="360" w:lineRule="auto"/>
              <w:rPr>
                <w:szCs w:val="21"/>
                <w:u w:val="single"/>
              </w:rPr>
            </w:pPr>
          </w:p>
        </w:tc>
        <w:tc>
          <w:tcPr>
            <w:tcW w:w="1673" w:type="dxa"/>
          </w:tcPr>
          <w:p w14:paraId="240986B4">
            <w:pPr>
              <w:spacing w:line="360" w:lineRule="auto"/>
              <w:rPr>
                <w:szCs w:val="21"/>
                <w:u w:val="single"/>
              </w:rPr>
            </w:pPr>
          </w:p>
        </w:tc>
      </w:tr>
      <w:tr w14:paraId="2D3C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DE8D5E2">
            <w:pPr>
              <w:spacing w:line="360" w:lineRule="auto"/>
              <w:rPr>
                <w:szCs w:val="21"/>
                <w:u w:val="single"/>
              </w:rPr>
            </w:pPr>
          </w:p>
        </w:tc>
        <w:tc>
          <w:tcPr>
            <w:tcW w:w="1980" w:type="dxa"/>
          </w:tcPr>
          <w:p w14:paraId="58621C89">
            <w:pPr>
              <w:spacing w:line="360" w:lineRule="auto"/>
              <w:rPr>
                <w:szCs w:val="21"/>
                <w:u w:val="single"/>
              </w:rPr>
            </w:pPr>
          </w:p>
        </w:tc>
        <w:tc>
          <w:tcPr>
            <w:tcW w:w="1832" w:type="dxa"/>
          </w:tcPr>
          <w:p w14:paraId="46EDA104">
            <w:pPr>
              <w:spacing w:line="360" w:lineRule="auto"/>
              <w:rPr>
                <w:szCs w:val="21"/>
                <w:u w:val="single"/>
              </w:rPr>
            </w:pPr>
          </w:p>
        </w:tc>
        <w:tc>
          <w:tcPr>
            <w:tcW w:w="1675" w:type="dxa"/>
          </w:tcPr>
          <w:p w14:paraId="2546E9DA">
            <w:pPr>
              <w:spacing w:line="360" w:lineRule="auto"/>
              <w:rPr>
                <w:szCs w:val="21"/>
                <w:u w:val="single"/>
              </w:rPr>
            </w:pPr>
          </w:p>
        </w:tc>
        <w:tc>
          <w:tcPr>
            <w:tcW w:w="1673" w:type="dxa"/>
          </w:tcPr>
          <w:p w14:paraId="2C860A0B">
            <w:pPr>
              <w:spacing w:line="360" w:lineRule="auto"/>
              <w:rPr>
                <w:szCs w:val="21"/>
                <w:u w:val="single"/>
              </w:rPr>
            </w:pPr>
          </w:p>
        </w:tc>
      </w:tr>
      <w:tr w14:paraId="2D91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27893A0">
            <w:pPr>
              <w:spacing w:line="360" w:lineRule="auto"/>
              <w:rPr>
                <w:szCs w:val="21"/>
                <w:u w:val="single"/>
              </w:rPr>
            </w:pPr>
          </w:p>
        </w:tc>
        <w:tc>
          <w:tcPr>
            <w:tcW w:w="1980" w:type="dxa"/>
          </w:tcPr>
          <w:p w14:paraId="16C44F33">
            <w:pPr>
              <w:spacing w:line="360" w:lineRule="auto"/>
              <w:rPr>
                <w:szCs w:val="21"/>
                <w:u w:val="single"/>
              </w:rPr>
            </w:pPr>
          </w:p>
        </w:tc>
        <w:tc>
          <w:tcPr>
            <w:tcW w:w="1832" w:type="dxa"/>
          </w:tcPr>
          <w:p w14:paraId="041F0490">
            <w:pPr>
              <w:spacing w:line="360" w:lineRule="auto"/>
              <w:rPr>
                <w:szCs w:val="21"/>
                <w:u w:val="single"/>
              </w:rPr>
            </w:pPr>
          </w:p>
        </w:tc>
        <w:tc>
          <w:tcPr>
            <w:tcW w:w="1675" w:type="dxa"/>
          </w:tcPr>
          <w:p w14:paraId="34FEC228">
            <w:pPr>
              <w:spacing w:line="360" w:lineRule="auto"/>
              <w:rPr>
                <w:szCs w:val="21"/>
                <w:u w:val="single"/>
              </w:rPr>
            </w:pPr>
          </w:p>
        </w:tc>
        <w:tc>
          <w:tcPr>
            <w:tcW w:w="1673" w:type="dxa"/>
          </w:tcPr>
          <w:p w14:paraId="2C6B5B10">
            <w:pPr>
              <w:spacing w:line="360" w:lineRule="auto"/>
              <w:rPr>
                <w:szCs w:val="21"/>
                <w:u w:val="single"/>
              </w:rPr>
            </w:pPr>
          </w:p>
        </w:tc>
      </w:tr>
      <w:tr w14:paraId="06C9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9B157C8">
            <w:pPr>
              <w:spacing w:line="360" w:lineRule="auto"/>
              <w:rPr>
                <w:szCs w:val="21"/>
                <w:u w:val="single"/>
              </w:rPr>
            </w:pPr>
          </w:p>
        </w:tc>
        <w:tc>
          <w:tcPr>
            <w:tcW w:w="1980" w:type="dxa"/>
          </w:tcPr>
          <w:p w14:paraId="638166FA">
            <w:pPr>
              <w:spacing w:line="360" w:lineRule="auto"/>
              <w:rPr>
                <w:szCs w:val="21"/>
                <w:u w:val="single"/>
              </w:rPr>
            </w:pPr>
          </w:p>
        </w:tc>
        <w:tc>
          <w:tcPr>
            <w:tcW w:w="1832" w:type="dxa"/>
          </w:tcPr>
          <w:p w14:paraId="76585E0F">
            <w:pPr>
              <w:spacing w:line="360" w:lineRule="auto"/>
              <w:rPr>
                <w:szCs w:val="21"/>
                <w:u w:val="single"/>
              </w:rPr>
            </w:pPr>
          </w:p>
        </w:tc>
        <w:tc>
          <w:tcPr>
            <w:tcW w:w="1675" w:type="dxa"/>
          </w:tcPr>
          <w:p w14:paraId="371D4C1A">
            <w:pPr>
              <w:spacing w:line="360" w:lineRule="auto"/>
              <w:rPr>
                <w:szCs w:val="21"/>
                <w:u w:val="single"/>
              </w:rPr>
            </w:pPr>
          </w:p>
        </w:tc>
        <w:tc>
          <w:tcPr>
            <w:tcW w:w="1673" w:type="dxa"/>
          </w:tcPr>
          <w:p w14:paraId="79FD5596">
            <w:pPr>
              <w:spacing w:line="360" w:lineRule="auto"/>
              <w:rPr>
                <w:szCs w:val="21"/>
                <w:u w:val="single"/>
              </w:rPr>
            </w:pPr>
          </w:p>
        </w:tc>
      </w:tr>
      <w:tr w14:paraId="2F27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5B5AEA6">
            <w:pPr>
              <w:spacing w:line="360" w:lineRule="auto"/>
              <w:rPr>
                <w:szCs w:val="21"/>
                <w:u w:val="single"/>
              </w:rPr>
            </w:pPr>
          </w:p>
        </w:tc>
        <w:tc>
          <w:tcPr>
            <w:tcW w:w="1980" w:type="dxa"/>
          </w:tcPr>
          <w:p w14:paraId="55F9FC5B">
            <w:pPr>
              <w:spacing w:line="360" w:lineRule="auto"/>
              <w:rPr>
                <w:szCs w:val="21"/>
                <w:u w:val="single"/>
              </w:rPr>
            </w:pPr>
          </w:p>
        </w:tc>
        <w:tc>
          <w:tcPr>
            <w:tcW w:w="1832" w:type="dxa"/>
          </w:tcPr>
          <w:p w14:paraId="7253182E">
            <w:pPr>
              <w:spacing w:line="360" w:lineRule="auto"/>
              <w:rPr>
                <w:szCs w:val="21"/>
                <w:u w:val="single"/>
              </w:rPr>
            </w:pPr>
          </w:p>
        </w:tc>
        <w:tc>
          <w:tcPr>
            <w:tcW w:w="1675" w:type="dxa"/>
          </w:tcPr>
          <w:p w14:paraId="78D396D7">
            <w:pPr>
              <w:spacing w:line="360" w:lineRule="auto"/>
              <w:rPr>
                <w:szCs w:val="21"/>
                <w:u w:val="single"/>
              </w:rPr>
            </w:pPr>
          </w:p>
        </w:tc>
        <w:tc>
          <w:tcPr>
            <w:tcW w:w="1673" w:type="dxa"/>
          </w:tcPr>
          <w:p w14:paraId="684EB94E">
            <w:pPr>
              <w:spacing w:line="360" w:lineRule="auto"/>
              <w:rPr>
                <w:szCs w:val="21"/>
                <w:u w:val="single"/>
              </w:rPr>
            </w:pPr>
          </w:p>
        </w:tc>
      </w:tr>
      <w:tr w14:paraId="36AF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32E6F67">
            <w:pPr>
              <w:spacing w:line="360" w:lineRule="auto"/>
              <w:rPr>
                <w:szCs w:val="21"/>
                <w:u w:val="single"/>
              </w:rPr>
            </w:pPr>
          </w:p>
        </w:tc>
        <w:tc>
          <w:tcPr>
            <w:tcW w:w="1980" w:type="dxa"/>
          </w:tcPr>
          <w:p w14:paraId="47747525">
            <w:pPr>
              <w:spacing w:line="360" w:lineRule="auto"/>
              <w:rPr>
                <w:szCs w:val="21"/>
                <w:u w:val="single"/>
              </w:rPr>
            </w:pPr>
          </w:p>
        </w:tc>
        <w:tc>
          <w:tcPr>
            <w:tcW w:w="1832" w:type="dxa"/>
          </w:tcPr>
          <w:p w14:paraId="59BEE528">
            <w:pPr>
              <w:spacing w:line="360" w:lineRule="auto"/>
              <w:rPr>
                <w:szCs w:val="21"/>
                <w:u w:val="single"/>
              </w:rPr>
            </w:pPr>
          </w:p>
        </w:tc>
        <w:tc>
          <w:tcPr>
            <w:tcW w:w="1675" w:type="dxa"/>
          </w:tcPr>
          <w:p w14:paraId="0B6A0BC6">
            <w:pPr>
              <w:spacing w:line="360" w:lineRule="auto"/>
              <w:rPr>
                <w:szCs w:val="21"/>
                <w:u w:val="single"/>
              </w:rPr>
            </w:pPr>
          </w:p>
        </w:tc>
        <w:tc>
          <w:tcPr>
            <w:tcW w:w="1673" w:type="dxa"/>
          </w:tcPr>
          <w:p w14:paraId="7E524F0B">
            <w:pPr>
              <w:spacing w:line="360" w:lineRule="auto"/>
              <w:rPr>
                <w:szCs w:val="21"/>
                <w:u w:val="single"/>
              </w:rPr>
            </w:pPr>
          </w:p>
        </w:tc>
      </w:tr>
      <w:tr w14:paraId="2AAC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D68A904">
            <w:pPr>
              <w:spacing w:line="360" w:lineRule="auto"/>
              <w:rPr>
                <w:szCs w:val="21"/>
                <w:u w:val="single"/>
              </w:rPr>
            </w:pPr>
          </w:p>
        </w:tc>
        <w:tc>
          <w:tcPr>
            <w:tcW w:w="1980" w:type="dxa"/>
          </w:tcPr>
          <w:p w14:paraId="3328F9F0">
            <w:pPr>
              <w:spacing w:line="360" w:lineRule="auto"/>
              <w:rPr>
                <w:szCs w:val="21"/>
                <w:u w:val="single"/>
              </w:rPr>
            </w:pPr>
          </w:p>
        </w:tc>
        <w:tc>
          <w:tcPr>
            <w:tcW w:w="1832" w:type="dxa"/>
          </w:tcPr>
          <w:p w14:paraId="46092CDA">
            <w:pPr>
              <w:spacing w:line="360" w:lineRule="auto"/>
              <w:rPr>
                <w:szCs w:val="21"/>
                <w:u w:val="single"/>
              </w:rPr>
            </w:pPr>
          </w:p>
        </w:tc>
        <w:tc>
          <w:tcPr>
            <w:tcW w:w="1675" w:type="dxa"/>
          </w:tcPr>
          <w:p w14:paraId="690A77AB">
            <w:pPr>
              <w:spacing w:line="360" w:lineRule="auto"/>
              <w:rPr>
                <w:szCs w:val="21"/>
                <w:u w:val="single"/>
              </w:rPr>
            </w:pPr>
          </w:p>
        </w:tc>
        <w:tc>
          <w:tcPr>
            <w:tcW w:w="1673" w:type="dxa"/>
          </w:tcPr>
          <w:p w14:paraId="519DB81B">
            <w:pPr>
              <w:spacing w:line="360" w:lineRule="auto"/>
              <w:rPr>
                <w:szCs w:val="21"/>
                <w:u w:val="single"/>
              </w:rPr>
            </w:pPr>
          </w:p>
        </w:tc>
      </w:tr>
      <w:tr w14:paraId="684A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2589F6E">
            <w:pPr>
              <w:spacing w:line="360" w:lineRule="auto"/>
              <w:rPr>
                <w:szCs w:val="21"/>
                <w:u w:val="single"/>
              </w:rPr>
            </w:pPr>
          </w:p>
        </w:tc>
        <w:tc>
          <w:tcPr>
            <w:tcW w:w="1980" w:type="dxa"/>
          </w:tcPr>
          <w:p w14:paraId="5CE91CEB">
            <w:pPr>
              <w:spacing w:line="360" w:lineRule="auto"/>
              <w:rPr>
                <w:szCs w:val="21"/>
                <w:u w:val="single"/>
              </w:rPr>
            </w:pPr>
          </w:p>
        </w:tc>
        <w:tc>
          <w:tcPr>
            <w:tcW w:w="1832" w:type="dxa"/>
          </w:tcPr>
          <w:p w14:paraId="76075B07">
            <w:pPr>
              <w:spacing w:line="360" w:lineRule="auto"/>
              <w:rPr>
                <w:szCs w:val="21"/>
                <w:u w:val="single"/>
              </w:rPr>
            </w:pPr>
          </w:p>
        </w:tc>
        <w:tc>
          <w:tcPr>
            <w:tcW w:w="1675" w:type="dxa"/>
          </w:tcPr>
          <w:p w14:paraId="133C1ED2">
            <w:pPr>
              <w:spacing w:line="360" w:lineRule="auto"/>
              <w:rPr>
                <w:szCs w:val="21"/>
                <w:u w:val="single"/>
              </w:rPr>
            </w:pPr>
          </w:p>
        </w:tc>
        <w:tc>
          <w:tcPr>
            <w:tcW w:w="1673" w:type="dxa"/>
          </w:tcPr>
          <w:p w14:paraId="04771AC3">
            <w:pPr>
              <w:spacing w:line="360" w:lineRule="auto"/>
              <w:rPr>
                <w:szCs w:val="21"/>
                <w:u w:val="single"/>
              </w:rPr>
            </w:pPr>
          </w:p>
        </w:tc>
      </w:tr>
      <w:tr w14:paraId="6B89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5ACD6A6">
            <w:pPr>
              <w:spacing w:line="360" w:lineRule="auto"/>
              <w:rPr>
                <w:szCs w:val="21"/>
                <w:u w:val="single"/>
              </w:rPr>
            </w:pPr>
          </w:p>
        </w:tc>
        <w:tc>
          <w:tcPr>
            <w:tcW w:w="1980" w:type="dxa"/>
          </w:tcPr>
          <w:p w14:paraId="52B34CC2">
            <w:pPr>
              <w:spacing w:line="360" w:lineRule="auto"/>
              <w:rPr>
                <w:szCs w:val="21"/>
                <w:u w:val="single"/>
              </w:rPr>
            </w:pPr>
          </w:p>
        </w:tc>
        <w:tc>
          <w:tcPr>
            <w:tcW w:w="1832" w:type="dxa"/>
          </w:tcPr>
          <w:p w14:paraId="43949FFE">
            <w:pPr>
              <w:spacing w:line="360" w:lineRule="auto"/>
              <w:rPr>
                <w:szCs w:val="21"/>
                <w:u w:val="single"/>
              </w:rPr>
            </w:pPr>
          </w:p>
        </w:tc>
        <w:tc>
          <w:tcPr>
            <w:tcW w:w="1675" w:type="dxa"/>
          </w:tcPr>
          <w:p w14:paraId="37CAB43B">
            <w:pPr>
              <w:spacing w:line="360" w:lineRule="auto"/>
              <w:rPr>
                <w:szCs w:val="21"/>
                <w:u w:val="single"/>
              </w:rPr>
            </w:pPr>
          </w:p>
        </w:tc>
        <w:tc>
          <w:tcPr>
            <w:tcW w:w="1673" w:type="dxa"/>
          </w:tcPr>
          <w:p w14:paraId="767116EB">
            <w:pPr>
              <w:spacing w:line="360" w:lineRule="auto"/>
              <w:rPr>
                <w:szCs w:val="21"/>
                <w:u w:val="single"/>
              </w:rPr>
            </w:pPr>
          </w:p>
        </w:tc>
      </w:tr>
      <w:tr w14:paraId="49C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89A086F">
            <w:pPr>
              <w:spacing w:line="360" w:lineRule="auto"/>
              <w:rPr>
                <w:szCs w:val="21"/>
                <w:u w:val="single"/>
              </w:rPr>
            </w:pPr>
          </w:p>
        </w:tc>
        <w:tc>
          <w:tcPr>
            <w:tcW w:w="1980" w:type="dxa"/>
          </w:tcPr>
          <w:p w14:paraId="18423A82">
            <w:pPr>
              <w:spacing w:line="360" w:lineRule="auto"/>
              <w:rPr>
                <w:szCs w:val="21"/>
                <w:u w:val="single"/>
              </w:rPr>
            </w:pPr>
          </w:p>
        </w:tc>
        <w:tc>
          <w:tcPr>
            <w:tcW w:w="1832" w:type="dxa"/>
          </w:tcPr>
          <w:p w14:paraId="3FCB38D6">
            <w:pPr>
              <w:spacing w:line="360" w:lineRule="auto"/>
              <w:rPr>
                <w:szCs w:val="21"/>
                <w:u w:val="single"/>
              </w:rPr>
            </w:pPr>
          </w:p>
        </w:tc>
        <w:tc>
          <w:tcPr>
            <w:tcW w:w="1675" w:type="dxa"/>
          </w:tcPr>
          <w:p w14:paraId="725038A4">
            <w:pPr>
              <w:spacing w:line="360" w:lineRule="auto"/>
              <w:rPr>
                <w:szCs w:val="21"/>
                <w:u w:val="single"/>
              </w:rPr>
            </w:pPr>
          </w:p>
        </w:tc>
        <w:tc>
          <w:tcPr>
            <w:tcW w:w="1673" w:type="dxa"/>
          </w:tcPr>
          <w:p w14:paraId="0A99CFB0">
            <w:pPr>
              <w:spacing w:line="360" w:lineRule="auto"/>
              <w:rPr>
                <w:szCs w:val="21"/>
                <w:u w:val="single"/>
              </w:rPr>
            </w:pPr>
          </w:p>
        </w:tc>
      </w:tr>
      <w:tr w14:paraId="305C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4D437E9">
            <w:pPr>
              <w:spacing w:line="360" w:lineRule="auto"/>
              <w:rPr>
                <w:szCs w:val="21"/>
                <w:u w:val="single"/>
              </w:rPr>
            </w:pPr>
          </w:p>
        </w:tc>
        <w:tc>
          <w:tcPr>
            <w:tcW w:w="1980" w:type="dxa"/>
          </w:tcPr>
          <w:p w14:paraId="2C719A78">
            <w:pPr>
              <w:spacing w:line="360" w:lineRule="auto"/>
              <w:rPr>
                <w:szCs w:val="21"/>
                <w:u w:val="single"/>
              </w:rPr>
            </w:pPr>
          </w:p>
        </w:tc>
        <w:tc>
          <w:tcPr>
            <w:tcW w:w="1832" w:type="dxa"/>
          </w:tcPr>
          <w:p w14:paraId="1D3FC99C">
            <w:pPr>
              <w:spacing w:line="360" w:lineRule="auto"/>
              <w:rPr>
                <w:szCs w:val="21"/>
                <w:u w:val="single"/>
              </w:rPr>
            </w:pPr>
          </w:p>
        </w:tc>
        <w:tc>
          <w:tcPr>
            <w:tcW w:w="1675" w:type="dxa"/>
          </w:tcPr>
          <w:p w14:paraId="33261B3F">
            <w:pPr>
              <w:spacing w:line="360" w:lineRule="auto"/>
              <w:rPr>
                <w:szCs w:val="21"/>
                <w:u w:val="single"/>
              </w:rPr>
            </w:pPr>
          </w:p>
        </w:tc>
        <w:tc>
          <w:tcPr>
            <w:tcW w:w="1673" w:type="dxa"/>
          </w:tcPr>
          <w:p w14:paraId="57F014DB">
            <w:pPr>
              <w:spacing w:line="360" w:lineRule="auto"/>
              <w:rPr>
                <w:szCs w:val="21"/>
                <w:u w:val="single"/>
              </w:rPr>
            </w:pPr>
          </w:p>
        </w:tc>
      </w:tr>
      <w:tr w14:paraId="43E4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83C2F04">
            <w:pPr>
              <w:spacing w:line="360" w:lineRule="auto"/>
              <w:rPr>
                <w:szCs w:val="21"/>
                <w:u w:val="single"/>
              </w:rPr>
            </w:pPr>
          </w:p>
        </w:tc>
        <w:tc>
          <w:tcPr>
            <w:tcW w:w="1980" w:type="dxa"/>
          </w:tcPr>
          <w:p w14:paraId="37E4AF0E">
            <w:pPr>
              <w:spacing w:line="360" w:lineRule="auto"/>
              <w:rPr>
                <w:szCs w:val="21"/>
                <w:u w:val="single"/>
              </w:rPr>
            </w:pPr>
          </w:p>
        </w:tc>
        <w:tc>
          <w:tcPr>
            <w:tcW w:w="1832" w:type="dxa"/>
          </w:tcPr>
          <w:p w14:paraId="5B1C76A3">
            <w:pPr>
              <w:spacing w:line="360" w:lineRule="auto"/>
              <w:rPr>
                <w:szCs w:val="21"/>
                <w:u w:val="single"/>
              </w:rPr>
            </w:pPr>
          </w:p>
        </w:tc>
        <w:tc>
          <w:tcPr>
            <w:tcW w:w="1675" w:type="dxa"/>
          </w:tcPr>
          <w:p w14:paraId="6E004126">
            <w:pPr>
              <w:spacing w:line="360" w:lineRule="auto"/>
              <w:rPr>
                <w:szCs w:val="21"/>
                <w:u w:val="single"/>
              </w:rPr>
            </w:pPr>
          </w:p>
        </w:tc>
        <w:tc>
          <w:tcPr>
            <w:tcW w:w="1673" w:type="dxa"/>
          </w:tcPr>
          <w:p w14:paraId="1AD04B43">
            <w:pPr>
              <w:spacing w:line="360" w:lineRule="auto"/>
              <w:rPr>
                <w:szCs w:val="21"/>
                <w:u w:val="single"/>
              </w:rPr>
            </w:pPr>
          </w:p>
        </w:tc>
      </w:tr>
      <w:tr w14:paraId="7A6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07740C9">
            <w:pPr>
              <w:spacing w:line="360" w:lineRule="auto"/>
              <w:rPr>
                <w:szCs w:val="21"/>
                <w:u w:val="single"/>
              </w:rPr>
            </w:pPr>
          </w:p>
        </w:tc>
        <w:tc>
          <w:tcPr>
            <w:tcW w:w="1980" w:type="dxa"/>
          </w:tcPr>
          <w:p w14:paraId="19FD1665">
            <w:pPr>
              <w:spacing w:line="360" w:lineRule="auto"/>
              <w:rPr>
                <w:szCs w:val="21"/>
                <w:u w:val="single"/>
              </w:rPr>
            </w:pPr>
          </w:p>
        </w:tc>
        <w:tc>
          <w:tcPr>
            <w:tcW w:w="1832" w:type="dxa"/>
          </w:tcPr>
          <w:p w14:paraId="1D50DD16">
            <w:pPr>
              <w:spacing w:line="360" w:lineRule="auto"/>
              <w:rPr>
                <w:szCs w:val="21"/>
                <w:u w:val="single"/>
              </w:rPr>
            </w:pPr>
          </w:p>
        </w:tc>
        <w:tc>
          <w:tcPr>
            <w:tcW w:w="1675" w:type="dxa"/>
          </w:tcPr>
          <w:p w14:paraId="423E57E7">
            <w:pPr>
              <w:spacing w:line="360" w:lineRule="auto"/>
              <w:rPr>
                <w:szCs w:val="21"/>
                <w:u w:val="single"/>
              </w:rPr>
            </w:pPr>
          </w:p>
        </w:tc>
        <w:tc>
          <w:tcPr>
            <w:tcW w:w="1673" w:type="dxa"/>
          </w:tcPr>
          <w:p w14:paraId="6CBF1A9F">
            <w:pPr>
              <w:spacing w:line="360" w:lineRule="auto"/>
              <w:rPr>
                <w:szCs w:val="21"/>
                <w:u w:val="single"/>
              </w:rPr>
            </w:pPr>
          </w:p>
        </w:tc>
      </w:tr>
      <w:tr w14:paraId="47DB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C52EFCA">
            <w:pPr>
              <w:spacing w:line="360" w:lineRule="auto"/>
              <w:rPr>
                <w:szCs w:val="21"/>
                <w:u w:val="single"/>
              </w:rPr>
            </w:pPr>
          </w:p>
        </w:tc>
        <w:tc>
          <w:tcPr>
            <w:tcW w:w="1980" w:type="dxa"/>
          </w:tcPr>
          <w:p w14:paraId="24C5EEA1">
            <w:pPr>
              <w:spacing w:line="360" w:lineRule="auto"/>
              <w:rPr>
                <w:szCs w:val="21"/>
                <w:u w:val="single"/>
              </w:rPr>
            </w:pPr>
          </w:p>
        </w:tc>
        <w:tc>
          <w:tcPr>
            <w:tcW w:w="1832" w:type="dxa"/>
          </w:tcPr>
          <w:p w14:paraId="58604C96">
            <w:pPr>
              <w:spacing w:line="360" w:lineRule="auto"/>
              <w:rPr>
                <w:szCs w:val="21"/>
                <w:u w:val="single"/>
              </w:rPr>
            </w:pPr>
          </w:p>
        </w:tc>
        <w:tc>
          <w:tcPr>
            <w:tcW w:w="1675" w:type="dxa"/>
          </w:tcPr>
          <w:p w14:paraId="0166F5E1">
            <w:pPr>
              <w:spacing w:line="360" w:lineRule="auto"/>
              <w:rPr>
                <w:szCs w:val="21"/>
                <w:u w:val="single"/>
              </w:rPr>
            </w:pPr>
          </w:p>
        </w:tc>
        <w:tc>
          <w:tcPr>
            <w:tcW w:w="1673" w:type="dxa"/>
          </w:tcPr>
          <w:p w14:paraId="65F374FB">
            <w:pPr>
              <w:spacing w:line="360" w:lineRule="auto"/>
              <w:rPr>
                <w:szCs w:val="21"/>
                <w:u w:val="single"/>
              </w:rPr>
            </w:pPr>
          </w:p>
        </w:tc>
      </w:tr>
      <w:tr w14:paraId="5315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F108FBA">
            <w:pPr>
              <w:spacing w:line="360" w:lineRule="auto"/>
              <w:rPr>
                <w:szCs w:val="21"/>
                <w:u w:val="single"/>
              </w:rPr>
            </w:pPr>
          </w:p>
        </w:tc>
        <w:tc>
          <w:tcPr>
            <w:tcW w:w="1980" w:type="dxa"/>
          </w:tcPr>
          <w:p w14:paraId="4966C49C">
            <w:pPr>
              <w:spacing w:line="360" w:lineRule="auto"/>
              <w:rPr>
                <w:szCs w:val="21"/>
                <w:u w:val="single"/>
              </w:rPr>
            </w:pPr>
          </w:p>
        </w:tc>
        <w:tc>
          <w:tcPr>
            <w:tcW w:w="1832" w:type="dxa"/>
          </w:tcPr>
          <w:p w14:paraId="0691800C">
            <w:pPr>
              <w:spacing w:line="360" w:lineRule="auto"/>
              <w:rPr>
                <w:szCs w:val="21"/>
                <w:u w:val="single"/>
              </w:rPr>
            </w:pPr>
          </w:p>
        </w:tc>
        <w:tc>
          <w:tcPr>
            <w:tcW w:w="1675" w:type="dxa"/>
          </w:tcPr>
          <w:p w14:paraId="16EA0B01">
            <w:pPr>
              <w:spacing w:line="360" w:lineRule="auto"/>
              <w:rPr>
                <w:szCs w:val="21"/>
                <w:u w:val="single"/>
              </w:rPr>
            </w:pPr>
          </w:p>
        </w:tc>
        <w:tc>
          <w:tcPr>
            <w:tcW w:w="1673" w:type="dxa"/>
          </w:tcPr>
          <w:p w14:paraId="2BB4D325">
            <w:pPr>
              <w:spacing w:line="360" w:lineRule="auto"/>
              <w:rPr>
                <w:szCs w:val="21"/>
                <w:u w:val="single"/>
              </w:rPr>
            </w:pPr>
          </w:p>
        </w:tc>
      </w:tr>
    </w:tbl>
    <w:p w14:paraId="696B18FD">
      <w:pPr>
        <w:spacing w:line="360" w:lineRule="auto"/>
        <w:rPr>
          <w:rFonts w:hint="eastAsia" w:ascii="宋体" w:hAnsi="宋体"/>
          <w:szCs w:val="21"/>
          <w:u w:val="single"/>
        </w:rPr>
      </w:pPr>
    </w:p>
    <w:p w14:paraId="4CAAA063">
      <w:pPr>
        <w:spacing w:line="320" w:lineRule="exact"/>
        <w:rPr>
          <w:rFonts w:hint="eastAsia" w:ascii="宋体" w:hAnsi="宋体"/>
          <w:sz w:val="18"/>
          <w:szCs w:val="24"/>
        </w:rPr>
      </w:pPr>
      <w:r>
        <w:rPr>
          <w:rFonts w:ascii="宋体" w:hAnsi="宋体"/>
          <w:sz w:val="18"/>
          <w:szCs w:val="24"/>
        </w:rPr>
        <w:t>填报说明：</w:t>
      </w:r>
    </w:p>
    <w:p w14:paraId="48D7E72E">
      <w:pPr>
        <w:spacing w:line="320" w:lineRule="exact"/>
        <w:rPr>
          <w:rFonts w:hint="eastAsia"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本表中的《招标文件技术需求》来自于招标文件第二章“</w:t>
      </w:r>
      <w:r>
        <w:rPr>
          <w:rFonts w:ascii="宋体" w:hAnsi="宋体"/>
          <w:bCs/>
          <w:kern w:val="0"/>
          <w:sz w:val="18"/>
          <w:szCs w:val="18"/>
          <w:lang w:val="zh-CN"/>
        </w:rPr>
        <w:t>技术</w:t>
      </w:r>
      <w:r>
        <w:rPr>
          <w:rFonts w:ascii="宋体" w:hAnsi="宋体"/>
          <w:sz w:val="18"/>
          <w:szCs w:val="18"/>
        </w:rPr>
        <w:t>需求明细”</w:t>
      </w:r>
      <w:r>
        <w:rPr>
          <w:rFonts w:ascii="宋体" w:hAnsi="宋体"/>
          <w:sz w:val="18"/>
          <w:szCs w:val="24"/>
        </w:rPr>
        <w:t>，投标人须逐条填写在本表中，并作出响应。</w:t>
      </w:r>
    </w:p>
    <w:p w14:paraId="1DCCBB29">
      <w:pPr>
        <w:spacing w:line="320" w:lineRule="exact"/>
        <w:rPr>
          <w:rFonts w:hint="eastAsia"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234D981">
      <w:pPr>
        <w:spacing w:line="320" w:lineRule="exact"/>
        <w:rPr>
          <w:rFonts w:hint="eastAsia" w:ascii="宋体" w:hAnsi="宋体"/>
          <w:sz w:val="18"/>
          <w:szCs w:val="24"/>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w:t>
      </w:r>
      <w:r>
        <w:rPr>
          <w:rFonts w:hint="eastAsia" w:ascii="宋体" w:hAnsi="宋体"/>
          <w:sz w:val="18"/>
          <w:szCs w:val="24"/>
        </w:rPr>
        <w:t>偏离</w:t>
      </w:r>
      <w:r>
        <w:rPr>
          <w:rFonts w:ascii="宋体" w:hAnsi="宋体"/>
          <w:sz w:val="18"/>
          <w:szCs w:val="24"/>
        </w:rPr>
        <w:t>说明》栏中作出说明。</w:t>
      </w:r>
    </w:p>
    <w:p w14:paraId="5088F9E3">
      <w:pPr>
        <w:spacing w:line="360" w:lineRule="auto"/>
        <w:rPr>
          <w:rFonts w:hint="eastAsia" w:ascii="宋体" w:hAnsi="宋体"/>
          <w:szCs w:val="21"/>
        </w:rPr>
      </w:pPr>
    </w:p>
    <w:p w14:paraId="31E75301">
      <w:pPr>
        <w:spacing w:line="300" w:lineRule="auto"/>
        <w:rPr>
          <w:rFonts w:hint="eastAsia" w:ascii="宋体" w:hAnsi="宋体"/>
          <w:bCs/>
          <w:sz w:val="24"/>
          <w:szCs w:val="24"/>
        </w:rPr>
      </w:pPr>
      <w:r>
        <w:rPr>
          <w:rFonts w:ascii="宋体" w:hAnsi="宋体"/>
          <w:szCs w:val="21"/>
        </w:rPr>
        <w:t>法人代表或被授权人签字:</w:t>
      </w:r>
      <w:r>
        <w:rPr>
          <w:rFonts w:ascii="宋体" w:hAnsi="宋体"/>
          <w:szCs w:val="21"/>
          <w:u w:val="single"/>
        </w:rPr>
        <w:t xml:space="preserve">                        </w:t>
      </w:r>
      <w:r>
        <w:rPr>
          <w:rFonts w:ascii="宋体" w:hAnsi="宋体"/>
          <w:szCs w:val="21"/>
        </w:rPr>
        <w:t xml:space="preserve">           </w:t>
      </w:r>
    </w:p>
    <w:p w14:paraId="12682987">
      <w:pPr>
        <w:spacing w:line="300" w:lineRule="auto"/>
        <w:rPr>
          <w:rFonts w:hint="eastAsia" w:ascii="宋体" w:hAnsi="宋体"/>
          <w:bCs/>
          <w:sz w:val="24"/>
          <w:szCs w:val="24"/>
        </w:rPr>
      </w:pPr>
    </w:p>
    <w:p w14:paraId="410DE38E">
      <w:pPr>
        <w:spacing w:line="300" w:lineRule="auto"/>
        <w:rPr>
          <w:rFonts w:hint="eastAsia" w:ascii="宋体" w:hAnsi="宋体"/>
          <w:bCs/>
          <w:sz w:val="24"/>
          <w:szCs w:val="24"/>
        </w:rPr>
      </w:pPr>
    </w:p>
    <w:p w14:paraId="4CDF8B50">
      <w:pPr>
        <w:spacing w:line="300" w:lineRule="auto"/>
        <w:rPr>
          <w:rFonts w:hint="eastAsia" w:ascii="宋体" w:hAnsi="宋体"/>
          <w:bCs/>
          <w:sz w:val="24"/>
          <w:szCs w:val="24"/>
        </w:rPr>
      </w:pPr>
    </w:p>
    <w:p w14:paraId="36F055E7">
      <w:pPr>
        <w:spacing w:line="300" w:lineRule="auto"/>
        <w:rPr>
          <w:rFonts w:hint="eastAsia" w:ascii="宋体" w:hAnsi="宋体"/>
          <w:bCs/>
          <w:sz w:val="24"/>
          <w:szCs w:val="24"/>
        </w:rPr>
      </w:pPr>
    </w:p>
    <w:p w14:paraId="3D1C5097">
      <w:pPr>
        <w:spacing w:line="300" w:lineRule="auto"/>
        <w:rPr>
          <w:rFonts w:hint="eastAsia" w:ascii="宋体" w:hAnsi="宋体"/>
          <w:bCs/>
          <w:sz w:val="24"/>
          <w:szCs w:val="24"/>
        </w:rPr>
      </w:pPr>
    </w:p>
    <w:p w14:paraId="024C8A40">
      <w:pPr>
        <w:rPr>
          <w:rFonts w:hint="eastAsia" w:ascii="宋体" w:hAnsi="宋体"/>
          <w:szCs w:val="21"/>
        </w:rPr>
      </w:pPr>
      <w:r>
        <w:rPr>
          <w:rFonts w:ascii="宋体" w:hAnsi="宋体"/>
          <w:szCs w:val="21"/>
        </w:rPr>
        <w:t>格式</w:t>
      </w:r>
      <w:r>
        <w:rPr>
          <w:rFonts w:hint="eastAsia" w:ascii="宋体" w:hAnsi="宋体"/>
          <w:szCs w:val="21"/>
        </w:rPr>
        <w:t>5.</w:t>
      </w:r>
      <w:r>
        <w:rPr>
          <w:rFonts w:ascii="宋体" w:hAnsi="宋体"/>
          <w:szCs w:val="21"/>
        </w:rPr>
        <w:t xml:space="preserve"> 商务条款响应/偏离表格式</w:t>
      </w:r>
    </w:p>
    <w:p w14:paraId="4D60611D">
      <w:pPr>
        <w:spacing w:before="240" w:after="240"/>
        <w:jc w:val="center"/>
        <w:rPr>
          <w:rFonts w:eastAsia="黑体"/>
          <w:sz w:val="30"/>
          <w:szCs w:val="30"/>
        </w:rPr>
      </w:pPr>
      <w:bookmarkStart w:id="9" w:name="_Toc211248420"/>
      <w:r>
        <w:rPr>
          <w:rFonts w:eastAsia="黑体"/>
          <w:sz w:val="30"/>
          <w:szCs w:val="30"/>
        </w:rPr>
        <w:t>商务条款响应/偏离表</w:t>
      </w:r>
      <w:bookmarkEnd w:id="9"/>
    </w:p>
    <w:p w14:paraId="057A614B">
      <w:pPr>
        <w:spacing w:line="360" w:lineRule="auto"/>
        <w:rPr>
          <w:szCs w:val="21"/>
          <w:u w:val="single"/>
        </w:rPr>
      </w:pPr>
      <w:r>
        <w:rPr>
          <w:szCs w:val="21"/>
        </w:rPr>
        <w:t>投标人名称：</w:t>
      </w:r>
      <w:r>
        <w:rPr>
          <w:szCs w:val="21"/>
          <w:u w:val="single"/>
        </w:rPr>
        <w:t xml:space="preserve">                          </w:t>
      </w:r>
      <w:r>
        <w:rPr>
          <w:szCs w:val="21"/>
        </w:rPr>
        <w:t xml:space="preserve">         </w:t>
      </w:r>
      <w:r>
        <w:rPr>
          <w:rFonts w:hint="eastAsia"/>
          <w:szCs w:val="21"/>
        </w:rPr>
        <w:t xml:space="preserve">   </w:t>
      </w:r>
      <w:r>
        <w:rPr>
          <w:szCs w:val="21"/>
        </w:rPr>
        <w:t>招标编号：</w:t>
      </w:r>
      <w:r>
        <w:rPr>
          <w:szCs w:val="21"/>
          <w:u w:val="single"/>
        </w:rPr>
        <w:t xml:space="preserve">               </w:t>
      </w:r>
      <w:r>
        <w:rPr>
          <w:rFonts w:hint="eastAsia"/>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B9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vAlign w:val="center"/>
          </w:tcPr>
          <w:p w14:paraId="42F336DD">
            <w:pPr>
              <w:jc w:val="center"/>
              <w:rPr>
                <w:sz w:val="24"/>
                <w:szCs w:val="24"/>
              </w:rPr>
            </w:pPr>
            <w:r>
              <w:rPr>
                <w:szCs w:val="24"/>
              </w:rPr>
              <w:t>需求名称</w:t>
            </w:r>
          </w:p>
        </w:tc>
        <w:tc>
          <w:tcPr>
            <w:tcW w:w="1980" w:type="dxa"/>
            <w:vAlign w:val="center"/>
          </w:tcPr>
          <w:p w14:paraId="078C941B">
            <w:pPr>
              <w:jc w:val="center"/>
              <w:rPr>
                <w:sz w:val="24"/>
                <w:szCs w:val="24"/>
              </w:rPr>
            </w:pPr>
            <w:r>
              <w:rPr>
                <w:szCs w:val="24"/>
              </w:rPr>
              <w:t>招标文件商务需求</w:t>
            </w:r>
          </w:p>
        </w:tc>
        <w:tc>
          <w:tcPr>
            <w:tcW w:w="1832" w:type="dxa"/>
            <w:vAlign w:val="center"/>
          </w:tcPr>
          <w:p w14:paraId="371A7ECA">
            <w:pPr>
              <w:jc w:val="center"/>
              <w:rPr>
                <w:sz w:val="24"/>
                <w:szCs w:val="24"/>
              </w:rPr>
            </w:pPr>
            <w:r>
              <w:rPr>
                <w:szCs w:val="24"/>
              </w:rPr>
              <w:t>投标人响应情况</w:t>
            </w:r>
          </w:p>
        </w:tc>
        <w:tc>
          <w:tcPr>
            <w:tcW w:w="1675" w:type="dxa"/>
            <w:vAlign w:val="center"/>
          </w:tcPr>
          <w:p w14:paraId="0E7EE0F4">
            <w:pPr>
              <w:jc w:val="center"/>
              <w:rPr>
                <w:szCs w:val="24"/>
              </w:rPr>
            </w:pPr>
            <w:r>
              <w:rPr>
                <w:szCs w:val="24"/>
              </w:rPr>
              <w:t>是否有偏离</w:t>
            </w:r>
          </w:p>
          <w:p w14:paraId="3488B4C0">
            <w:pPr>
              <w:jc w:val="center"/>
              <w:rPr>
                <w:sz w:val="24"/>
                <w:szCs w:val="24"/>
              </w:rPr>
            </w:pPr>
            <w:r>
              <w:rPr>
                <w:szCs w:val="24"/>
              </w:rPr>
              <w:t>（填写有/无）</w:t>
            </w:r>
          </w:p>
        </w:tc>
        <w:tc>
          <w:tcPr>
            <w:tcW w:w="1673" w:type="dxa"/>
            <w:vAlign w:val="center"/>
          </w:tcPr>
          <w:p w14:paraId="7B8B07DB">
            <w:pPr>
              <w:jc w:val="center"/>
              <w:rPr>
                <w:sz w:val="24"/>
                <w:szCs w:val="24"/>
              </w:rPr>
            </w:pPr>
            <w:r>
              <w:rPr>
                <w:szCs w:val="24"/>
              </w:rPr>
              <w:t>偏离说明</w:t>
            </w:r>
          </w:p>
        </w:tc>
      </w:tr>
      <w:tr w14:paraId="5BD6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5F76D47">
            <w:pPr>
              <w:spacing w:line="360" w:lineRule="auto"/>
              <w:rPr>
                <w:rFonts w:hint="eastAsia" w:ascii="宋体" w:hAnsi="宋体"/>
                <w:szCs w:val="21"/>
                <w:u w:val="single"/>
              </w:rPr>
            </w:pPr>
          </w:p>
        </w:tc>
        <w:tc>
          <w:tcPr>
            <w:tcW w:w="1980" w:type="dxa"/>
          </w:tcPr>
          <w:p w14:paraId="202800FB">
            <w:pPr>
              <w:spacing w:line="360" w:lineRule="auto"/>
              <w:rPr>
                <w:szCs w:val="21"/>
                <w:u w:val="single"/>
              </w:rPr>
            </w:pPr>
          </w:p>
        </w:tc>
        <w:tc>
          <w:tcPr>
            <w:tcW w:w="1832" w:type="dxa"/>
          </w:tcPr>
          <w:p w14:paraId="39BA5BE6">
            <w:pPr>
              <w:spacing w:line="360" w:lineRule="auto"/>
              <w:rPr>
                <w:szCs w:val="21"/>
                <w:u w:val="single"/>
              </w:rPr>
            </w:pPr>
          </w:p>
        </w:tc>
        <w:tc>
          <w:tcPr>
            <w:tcW w:w="1675" w:type="dxa"/>
          </w:tcPr>
          <w:p w14:paraId="3D6461AB">
            <w:pPr>
              <w:spacing w:line="360" w:lineRule="auto"/>
              <w:rPr>
                <w:szCs w:val="21"/>
                <w:u w:val="single"/>
              </w:rPr>
            </w:pPr>
          </w:p>
        </w:tc>
        <w:tc>
          <w:tcPr>
            <w:tcW w:w="1673" w:type="dxa"/>
          </w:tcPr>
          <w:p w14:paraId="4F03B22A">
            <w:pPr>
              <w:spacing w:line="360" w:lineRule="auto"/>
              <w:rPr>
                <w:szCs w:val="21"/>
                <w:u w:val="single"/>
              </w:rPr>
            </w:pPr>
          </w:p>
        </w:tc>
      </w:tr>
      <w:tr w14:paraId="17C8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BC25905">
            <w:pPr>
              <w:spacing w:line="360" w:lineRule="auto"/>
              <w:rPr>
                <w:szCs w:val="21"/>
                <w:u w:val="single"/>
              </w:rPr>
            </w:pPr>
          </w:p>
        </w:tc>
        <w:tc>
          <w:tcPr>
            <w:tcW w:w="1980" w:type="dxa"/>
          </w:tcPr>
          <w:p w14:paraId="49DDF16D">
            <w:pPr>
              <w:spacing w:line="360" w:lineRule="auto"/>
              <w:rPr>
                <w:szCs w:val="21"/>
                <w:u w:val="single"/>
              </w:rPr>
            </w:pPr>
          </w:p>
        </w:tc>
        <w:tc>
          <w:tcPr>
            <w:tcW w:w="1832" w:type="dxa"/>
          </w:tcPr>
          <w:p w14:paraId="6283CFEB">
            <w:pPr>
              <w:spacing w:line="360" w:lineRule="auto"/>
              <w:rPr>
                <w:szCs w:val="21"/>
                <w:u w:val="single"/>
              </w:rPr>
            </w:pPr>
          </w:p>
        </w:tc>
        <w:tc>
          <w:tcPr>
            <w:tcW w:w="1675" w:type="dxa"/>
          </w:tcPr>
          <w:p w14:paraId="75CC44BB">
            <w:pPr>
              <w:spacing w:line="360" w:lineRule="auto"/>
              <w:rPr>
                <w:szCs w:val="21"/>
                <w:u w:val="single"/>
              </w:rPr>
            </w:pPr>
          </w:p>
        </w:tc>
        <w:tc>
          <w:tcPr>
            <w:tcW w:w="1673" w:type="dxa"/>
          </w:tcPr>
          <w:p w14:paraId="3875BC62">
            <w:pPr>
              <w:spacing w:line="360" w:lineRule="auto"/>
              <w:rPr>
                <w:szCs w:val="21"/>
                <w:u w:val="single"/>
              </w:rPr>
            </w:pPr>
          </w:p>
        </w:tc>
      </w:tr>
      <w:tr w14:paraId="4377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00FD1F3">
            <w:pPr>
              <w:spacing w:line="360" w:lineRule="auto"/>
              <w:rPr>
                <w:szCs w:val="21"/>
                <w:u w:val="single"/>
              </w:rPr>
            </w:pPr>
          </w:p>
        </w:tc>
        <w:tc>
          <w:tcPr>
            <w:tcW w:w="1980" w:type="dxa"/>
          </w:tcPr>
          <w:p w14:paraId="49F60642">
            <w:pPr>
              <w:spacing w:line="360" w:lineRule="auto"/>
              <w:rPr>
                <w:szCs w:val="21"/>
                <w:u w:val="single"/>
              </w:rPr>
            </w:pPr>
          </w:p>
        </w:tc>
        <w:tc>
          <w:tcPr>
            <w:tcW w:w="1832" w:type="dxa"/>
          </w:tcPr>
          <w:p w14:paraId="7E5AE78B">
            <w:pPr>
              <w:spacing w:line="360" w:lineRule="auto"/>
              <w:rPr>
                <w:szCs w:val="21"/>
                <w:u w:val="single"/>
              </w:rPr>
            </w:pPr>
          </w:p>
        </w:tc>
        <w:tc>
          <w:tcPr>
            <w:tcW w:w="1675" w:type="dxa"/>
          </w:tcPr>
          <w:p w14:paraId="0071A9F9">
            <w:pPr>
              <w:spacing w:line="360" w:lineRule="auto"/>
              <w:rPr>
                <w:szCs w:val="21"/>
                <w:u w:val="single"/>
              </w:rPr>
            </w:pPr>
          </w:p>
        </w:tc>
        <w:tc>
          <w:tcPr>
            <w:tcW w:w="1673" w:type="dxa"/>
          </w:tcPr>
          <w:p w14:paraId="23926D48">
            <w:pPr>
              <w:spacing w:line="360" w:lineRule="auto"/>
              <w:rPr>
                <w:szCs w:val="21"/>
                <w:u w:val="single"/>
              </w:rPr>
            </w:pPr>
          </w:p>
        </w:tc>
      </w:tr>
      <w:tr w14:paraId="2003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C866CB0">
            <w:pPr>
              <w:spacing w:line="360" w:lineRule="auto"/>
              <w:rPr>
                <w:szCs w:val="21"/>
                <w:u w:val="single"/>
              </w:rPr>
            </w:pPr>
          </w:p>
        </w:tc>
        <w:tc>
          <w:tcPr>
            <w:tcW w:w="1980" w:type="dxa"/>
          </w:tcPr>
          <w:p w14:paraId="5C046837">
            <w:pPr>
              <w:spacing w:line="360" w:lineRule="auto"/>
              <w:rPr>
                <w:szCs w:val="21"/>
                <w:u w:val="single"/>
              </w:rPr>
            </w:pPr>
          </w:p>
        </w:tc>
        <w:tc>
          <w:tcPr>
            <w:tcW w:w="1832" w:type="dxa"/>
          </w:tcPr>
          <w:p w14:paraId="301EDC60">
            <w:pPr>
              <w:spacing w:line="360" w:lineRule="auto"/>
              <w:rPr>
                <w:szCs w:val="21"/>
                <w:u w:val="single"/>
              </w:rPr>
            </w:pPr>
          </w:p>
        </w:tc>
        <w:tc>
          <w:tcPr>
            <w:tcW w:w="1675" w:type="dxa"/>
          </w:tcPr>
          <w:p w14:paraId="2AF912E9">
            <w:pPr>
              <w:spacing w:line="360" w:lineRule="auto"/>
              <w:rPr>
                <w:szCs w:val="21"/>
                <w:u w:val="single"/>
              </w:rPr>
            </w:pPr>
          </w:p>
        </w:tc>
        <w:tc>
          <w:tcPr>
            <w:tcW w:w="1673" w:type="dxa"/>
          </w:tcPr>
          <w:p w14:paraId="30574BCA">
            <w:pPr>
              <w:spacing w:line="360" w:lineRule="auto"/>
              <w:rPr>
                <w:szCs w:val="21"/>
                <w:u w:val="single"/>
              </w:rPr>
            </w:pPr>
          </w:p>
        </w:tc>
      </w:tr>
      <w:tr w14:paraId="4E23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7EFD42C">
            <w:pPr>
              <w:spacing w:line="360" w:lineRule="auto"/>
              <w:rPr>
                <w:szCs w:val="21"/>
                <w:u w:val="single"/>
              </w:rPr>
            </w:pPr>
          </w:p>
        </w:tc>
        <w:tc>
          <w:tcPr>
            <w:tcW w:w="1980" w:type="dxa"/>
          </w:tcPr>
          <w:p w14:paraId="06AB5CBA">
            <w:pPr>
              <w:spacing w:line="360" w:lineRule="auto"/>
              <w:rPr>
                <w:szCs w:val="21"/>
                <w:u w:val="single"/>
              </w:rPr>
            </w:pPr>
          </w:p>
        </w:tc>
        <w:tc>
          <w:tcPr>
            <w:tcW w:w="1832" w:type="dxa"/>
          </w:tcPr>
          <w:p w14:paraId="7710FCA5">
            <w:pPr>
              <w:spacing w:line="360" w:lineRule="auto"/>
              <w:rPr>
                <w:szCs w:val="21"/>
                <w:u w:val="single"/>
              </w:rPr>
            </w:pPr>
          </w:p>
        </w:tc>
        <w:tc>
          <w:tcPr>
            <w:tcW w:w="1675" w:type="dxa"/>
          </w:tcPr>
          <w:p w14:paraId="61B9452B">
            <w:pPr>
              <w:spacing w:line="360" w:lineRule="auto"/>
              <w:rPr>
                <w:szCs w:val="21"/>
                <w:u w:val="single"/>
              </w:rPr>
            </w:pPr>
          </w:p>
        </w:tc>
        <w:tc>
          <w:tcPr>
            <w:tcW w:w="1673" w:type="dxa"/>
          </w:tcPr>
          <w:p w14:paraId="1B9F6CF2">
            <w:pPr>
              <w:spacing w:line="360" w:lineRule="auto"/>
              <w:rPr>
                <w:szCs w:val="21"/>
                <w:u w:val="single"/>
              </w:rPr>
            </w:pPr>
          </w:p>
        </w:tc>
      </w:tr>
      <w:tr w14:paraId="5C4A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BC44378">
            <w:pPr>
              <w:spacing w:line="360" w:lineRule="auto"/>
              <w:rPr>
                <w:szCs w:val="21"/>
                <w:u w:val="single"/>
              </w:rPr>
            </w:pPr>
          </w:p>
        </w:tc>
        <w:tc>
          <w:tcPr>
            <w:tcW w:w="1980" w:type="dxa"/>
          </w:tcPr>
          <w:p w14:paraId="735D2683">
            <w:pPr>
              <w:spacing w:line="360" w:lineRule="auto"/>
              <w:rPr>
                <w:szCs w:val="21"/>
                <w:u w:val="single"/>
              </w:rPr>
            </w:pPr>
          </w:p>
        </w:tc>
        <w:tc>
          <w:tcPr>
            <w:tcW w:w="1832" w:type="dxa"/>
          </w:tcPr>
          <w:p w14:paraId="579B5A36">
            <w:pPr>
              <w:spacing w:line="360" w:lineRule="auto"/>
              <w:rPr>
                <w:szCs w:val="21"/>
                <w:u w:val="single"/>
              </w:rPr>
            </w:pPr>
          </w:p>
        </w:tc>
        <w:tc>
          <w:tcPr>
            <w:tcW w:w="1675" w:type="dxa"/>
          </w:tcPr>
          <w:p w14:paraId="7DE0B5BC">
            <w:pPr>
              <w:spacing w:line="360" w:lineRule="auto"/>
              <w:rPr>
                <w:szCs w:val="21"/>
                <w:u w:val="single"/>
              </w:rPr>
            </w:pPr>
          </w:p>
        </w:tc>
        <w:tc>
          <w:tcPr>
            <w:tcW w:w="1673" w:type="dxa"/>
          </w:tcPr>
          <w:p w14:paraId="30A8F19F">
            <w:pPr>
              <w:spacing w:line="360" w:lineRule="auto"/>
              <w:rPr>
                <w:szCs w:val="21"/>
                <w:u w:val="single"/>
              </w:rPr>
            </w:pPr>
          </w:p>
        </w:tc>
      </w:tr>
      <w:tr w14:paraId="4F9D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575061B">
            <w:pPr>
              <w:spacing w:line="360" w:lineRule="auto"/>
              <w:rPr>
                <w:szCs w:val="21"/>
                <w:u w:val="single"/>
              </w:rPr>
            </w:pPr>
          </w:p>
        </w:tc>
        <w:tc>
          <w:tcPr>
            <w:tcW w:w="1980" w:type="dxa"/>
          </w:tcPr>
          <w:p w14:paraId="1577EE09">
            <w:pPr>
              <w:spacing w:line="360" w:lineRule="auto"/>
              <w:rPr>
                <w:szCs w:val="21"/>
                <w:u w:val="single"/>
              </w:rPr>
            </w:pPr>
          </w:p>
        </w:tc>
        <w:tc>
          <w:tcPr>
            <w:tcW w:w="1832" w:type="dxa"/>
          </w:tcPr>
          <w:p w14:paraId="34F399E6">
            <w:pPr>
              <w:spacing w:line="360" w:lineRule="auto"/>
              <w:rPr>
                <w:szCs w:val="21"/>
                <w:u w:val="single"/>
              </w:rPr>
            </w:pPr>
          </w:p>
        </w:tc>
        <w:tc>
          <w:tcPr>
            <w:tcW w:w="1675" w:type="dxa"/>
          </w:tcPr>
          <w:p w14:paraId="0063E31A">
            <w:pPr>
              <w:spacing w:line="360" w:lineRule="auto"/>
              <w:rPr>
                <w:szCs w:val="21"/>
                <w:u w:val="single"/>
              </w:rPr>
            </w:pPr>
          </w:p>
        </w:tc>
        <w:tc>
          <w:tcPr>
            <w:tcW w:w="1673" w:type="dxa"/>
          </w:tcPr>
          <w:p w14:paraId="130C080F">
            <w:pPr>
              <w:spacing w:line="360" w:lineRule="auto"/>
              <w:rPr>
                <w:szCs w:val="21"/>
                <w:u w:val="single"/>
              </w:rPr>
            </w:pPr>
          </w:p>
        </w:tc>
      </w:tr>
      <w:tr w14:paraId="45F3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440E904">
            <w:pPr>
              <w:spacing w:line="360" w:lineRule="auto"/>
              <w:rPr>
                <w:szCs w:val="21"/>
                <w:u w:val="single"/>
              </w:rPr>
            </w:pPr>
          </w:p>
        </w:tc>
        <w:tc>
          <w:tcPr>
            <w:tcW w:w="1980" w:type="dxa"/>
          </w:tcPr>
          <w:p w14:paraId="79383523">
            <w:pPr>
              <w:spacing w:line="360" w:lineRule="auto"/>
              <w:rPr>
                <w:szCs w:val="21"/>
                <w:u w:val="single"/>
              </w:rPr>
            </w:pPr>
          </w:p>
        </w:tc>
        <w:tc>
          <w:tcPr>
            <w:tcW w:w="1832" w:type="dxa"/>
          </w:tcPr>
          <w:p w14:paraId="7C5B7520">
            <w:pPr>
              <w:spacing w:line="360" w:lineRule="auto"/>
              <w:rPr>
                <w:szCs w:val="21"/>
                <w:u w:val="single"/>
              </w:rPr>
            </w:pPr>
          </w:p>
        </w:tc>
        <w:tc>
          <w:tcPr>
            <w:tcW w:w="1675" w:type="dxa"/>
          </w:tcPr>
          <w:p w14:paraId="5BA93EBD">
            <w:pPr>
              <w:spacing w:line="360" w:lineRule="auto"/>
              <w:rPr>
                <w:szCs w:val="21"/>
                <w:u w:val="single"/>
              </w:rPr>
            </w:pPr>
          </w:p>
        </w:tc>
        <w:tc>
          <w:tcPr>
            <w:tcW w:w="1673" w:type="dxa"/>
          </w:tcPr>
          <w:p w14:paraId="06D8CB14">
            <w:pPr>
              <w:spacing w:line="360" w:lineRule="auto"/>
              <w:rPr>
                <w:szCs w:val="21"/>
                <w:u w:val="single"/>
              </w:rPr>
            </w:pPr>
          </w:p>
        </w:tc>
      </w:tr>
      <w:tr w14:paraId="34E7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978DF83">
            <w:pPr>
              <w:spacing w:line="360" w:lineRule="auto"/>
              <w:rPr>
                <w:szCs w:val="21"/>
                <w:u w:val="single"/>
              </w:rPr>
            </w:pPr>
          </w:p>
        </w:tc>
        <w:tc>
          <w:tcPr>
            <w:tcW w:w="1980" w:type="dxa"/>
          </w:tcPr>
          <w:p w14:paraId="1D237A9C">
            <w:pPr>
              <w:spacing w:line="360" w:lineRule="auto"/>
              <w:rPr>
                <w:szCs w:val="21"/>
                <w:u w:val="single"/>
              </w:rPr>
            </w:pPr>
          </w:p>
        </w:tc>
        <w:tc>
          <w:tcPr>
            <w:tcW w:w="1832" w:type="dxa"/>
          </w:tcPr>
          <w:p w14:paraId="75237A3A">
            <w:pPr>
              <w:spacing w:line="360" w:lineRule="auto"/>
              <w:rPr>
                <w:szCs w:val="21"/>
                <w:u w:val="single"/>
              </w:rPr>
            </w:pPr>
          </w:p>
        </w:tc>
        <w:tc>
          <w:tcPr>
            <w:tcW w:w="1675" w:type="dxa"/>
          </w:tcPr>
          <w:p w14:paraId="6D14EED1">
            <w:pPr>
              <w:spacing w:line="360" w:lineRule="auto"/>
              <w:rPr>
                <w:szCs w:val="21"/>
                <w:u w:val="single"/>
              </w:rPr>
            </w:pPr>
          </w:p>
        </w:tc>
        <w:tc>
          <w:tcPr>
            <w:tcW w:w="1673" w:type="dxa"/>
          </w:tcPr>
          <w:p w14:paraId="571AA98E">
            <w:pPr>
              <w:spacing w:line="360" w:lineRule="auto"/>
              <w:rPr>
                <w:szCs w:val="21"/>
                <w:u w:val="single"/>
              </w:rPr>
            </w:pPr>
          </w:p>
        </w:tc>
      </w:tr>
      <w:tr w14:paraId="767D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5052844">
            <w:pPr>
              <w:spacing w:line="360" w:lineRule="auto"/>
              <w:rPr>
                <w:szCs w:val="21"/>
                <w:u w:val="single"/>
              </w:rPr>
            </w:pPr>
          </w:p>
        </w:tc>
        <w:tc>
          <w:tcPr>
            <w:tcW w:w="1980" w:type="dxa"/>
          </w:tcPr>
          <w:p w14:paraId="21E68369">
            <w:pPr>
              <w:spacing w:line="360" w:lineRule="auto"/>
              <w:rPr>
                <w:szCs w:val="21"/>
                <w:u w:val="single"/>
              </w:rPr>
            </w:pPr>
          </w:p>
        </w:tc>
        <w:tc>
          <w:tcPr>
            <w:tcW w:w="1832" w:type="dxa"/>
          </w:tcPr>
          <w:p w14:paraId="234C0A4B">
            <w:pPr>
              <w:spacing w:line="360" w:lineRule="auto"/>
              <w:rPr>
                <w:szCs w:val="21"/>
                <w:u w:val="single"/>
              </w:rPr>
            </w:pPr>
          </w:p>
        </w:tc>
        <w:tc>
          <w:tcPr>
            <w:tcW w:w="1675" w:type="dxa"/>
          </w:tcPr>
          <w:p w14:paraId="3733AD19">
            <w:pPr>
              <w:spacing w:line="360" w:lineRule="auto"/>
              <w:rPr>
                <w:szCs w:val="21"/>
                <w:u w:val="single"/>
              </w:rPr>
            </w:pPr>
          </w:p>
        </w:tc>
        <w:tc>
          <w:tcPr>
            <w:tcW w:w="1673" w:type="dxa"/>
          </w:tcPr>
          <w:p w14:paraId="5484675B">
            <w:pPr>
              <w:spacing w:line="360" w:lineRule="auto"/>
              <w:rPr>
                <w:szCs w:val="21"/>
                <w:u w:val="single"/>
              </w:rPr>
            </w:pPr>
          </w:p>
        </w:tc>
      </w:tr>
      <w:tr w14:paraId="1253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838E896">
            <w:pPr>
              <w:spacing w:line="360" w:lineRule="auto"/>
              <w:rPr>
                <w:szCs w:val="21"/>
                <w:u w:val="single"/>
              </w:rPr>
            </w:pPr>
          </w:p>
        </w:tc>
        <w:tc>
          <w:tcPr>
            <w:tcW w:w="1980" w:type="dxa"/>
          </w:tcPr>
          <w:p w14:paraId="1A3FA89F">
            <w:pPr>
              <w:spacing w:line="360" w:lineRule="auto"/>
              <w:rPr>
                <w:szCs w:val="21"/>
                <w:u w:val="single"/>
              </w:rPr>
            </w:pPr>
          </w:p>
        </w:tc>
        <w:tc>
          <w:tcPr>
            <w:tcW w:w="1832" w:type="dxa"/>
          </w:tcPr>
          <w:p w14:paraId="1734A558">
            <w:pPr>
              <w:spacing w:line="360" w:lineRule="auto"/>
              <w:rPr>
                <w:szCs w:val="21"/>
                <w:u w:val="single"/>
              </w:rPr>
            </w:pPr>
          </w:p>
        </w:tc>
        <w:tc>
          <w:tcPr>
            <w:tcW w:w="1675" w:type="dxa"/>
          </w:tcPr>
          <w:p w14:paraId="59B7E2AE">
            <w:pPr>
              <w:spacing w:line="360" w:lineRule="auto"/>
              <w:rPr>
                <w:szCs w:val="21"/>
                <w:u w:val="single"/>
              </w:rPr>
            </w:pPr>
          </w:p>
        </w:tc>
        <w:tc>
          <w:tcPr>
            <w:tcW w:w="1673" w:type="dxa"/>
          </w:tcPr>
          <w:p w14:paraId="7E801283">
            <w:pPr>
              <w:spacing w:line="360" w:lineRule="auto"/>
              <w:rPr>
                <w:szCs w:val="21"/>
                <w:u w:val="single"/>
              </w:rPr>
            </w:pPr>
          </w:p>
        </w:tc>
      </w:tr>
      <w:tr w14:paraId="7CE2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956F86E">
            <w:pPr>
              <w:spacing w:line="360" w:lineRule="auto"/>
              <w:rPr>
                <w:szCs w:val="21"/>
                <w:u w:val="single"/>
              </w:rPr>
            </w:pPr>
          </w:p>
        </w:tc>
        <w:tc>
          <w:tcPr>
            <w:tcW w:w="1980" w:type="dxa"/>
          </w:tcPr>
          <w:p w14:paraId="388555C0">
            <w:pPr>
              <w:spacing w:line="360" w:lineRule="auto"/>
              <w:rPr>
                <w:szCs w:val="21"/>
                <w:u w:val="single"/>
              </w:rPr>
            </w:pPr>
          </w:p>
        </w:tc>
        <w:tc>
          <w:tcPr>
            <w:tcW w:w="1832" w:type="dxa"/>
          </w:tcPr>
          <w:p w14:paraId="6E376CA8">
            <w:pPr>
              <w:spacing w:line="360" w:lineRule="auto"/>
              <w:rPr>
                <w:szCs w:val="21"/>
                <w:u w:val="single"/>
              </w:rPr>
            </w:pPr>
          </w:p>
        </w:tc>
        <w:tc>
          <w:tcPr>
            <w:tcW w:w="1675" w:type="dxa"/>
          </w:tcPr>
          <w:p w14:paraId="5F5054ED">
            <w:pPr>
              <w:spacing w:line="360" w:lineRule="auto"/>
              <w:rPr>
                <w:szCs w:val="21"/>
                <w:u w:val="single"/>
              </w:rPr>
            </w:pPr>
          </w:p>
        </w:tc>
        <w:tc>
          <w:tcPr>
            <w:tcW w:w="1673" w:type="dxa"/>
          </w:tcPr>
          <w:p w14:paraId="27D6F785">
            <w:pPr>
              <w:spacing w:line="360" w:lineRule="auto"/>
              <w:rPr>
                <w:szCs w:val="21"/>
                <w:u w:val="single"/>
              </w:rPr>
            </w:pPr>
          </w:p>
        </w:tc>
      </w:tr>
      <w:tr w14:paraId="4E8D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3A142D3">
            <w:pPr>
              <w:spacing w:line="360" w:lineRule="auto"/>
              <w:rPr>
                <w:szCs w:val="21"/>
                <w:u w:val="single"/>
              </w:rPr>
            </w:pPr>
          </w:p>
        </w:tc>
        <w:tc>
          <w:tcPr>
            <w:tcW w:w="1980" w:type="dxa"/>
          </w:tcPr>
          <w:p w14:paraId="2C8D5FC3">
            <w:pPr>
              <w:spacing w:line="360" w:lineRule="auto"/>
              <w:rPr>
                <w:szCs w:val="21"/>
                <w:u w:val="single"/>
              </w:rPr>
            </w:pPr>
          </w:p>
        </w:tc>
        <w:tc>
          <w:tcPr>
            <w:tcW w:w="1832" w:type="dxa"/>
          </w:tcPr>
          <w:p w14:paraId="469F7DC7">
            <w:pPr>
              <w:spacing w:line="360" w:lineRule="auto"/>
              <w:rPr>
                <w:szCs w:val="21"/>
                <w:u w:val="single"/>
              </w:rPr>
            </w:pPr>
          </w:p>
        </w:tc>
        <w:tc>
          <w:tcPr>
            <w:tcW w:w="1675" w:type="dxa"/>
          </w:tcPr>
          <w:p w14:paraId="6FA90F23">
            <w:pPr>
              <w:spacing w:line="360" w:lineRule="auto"/>
              <w:rPr>
                <w:szCs w:val="21"/>
                <w:u w:val="single"/>
              </w:rPr>
            </w:pPr>
          </w:p>
        </w:tc>
        <w:tc>
          <w:tcPr>
            <w:tcW w:w="1673" w:type="dxa"/>
          </w:tcPr>
          <w:p w14:paraId="43B6955F">
            <w:pPr>
              <w:spacing w:line="360" w:lineRule="auto"/>
              <w:rPr>
                <w:szCs w:val="21"/>
                <w:u w:val="single"/>
              </w:rPr>
            </w:pPr>
          </w:p>
        </w:tc>
      </w:tr>
      <w:tr w14:paraId="2351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82FE4C9">
            <w:pPr>
              <w:spacing w:line="360" w:lineRule="auto"/>
              <w:rPr>
                <w:szCs w:val="21"/>
                <w:u w:val="single"/>
              </w:rPr>
            </w:pPr>
          </w:p>
        </w:tc>
        <w:tc>
          <w:tcPr>
            <w:tcW w:w="1980" w:type="dxa"/>
          </w:tcPr>
          <w:p w14:paraId="0068C3B9">
            <w:pPr>
              <w:spacing w:line="360" w:lineRule="auto"/>
              <w:rPr>
                <w:szCs w:val="21"/>
                <w:u w:val="single"/>
              </w:rPr>
            </w:pPr>
          </w:p>
        </w:tc>
        <w:tc>
          <w:tcPr>
            <w:tcW w:w="1832" w:type="dxa"/>
          </w:tcPr>
          <w:p w14:paraId="4E29355F">
            <w:pPr>
              <w:spacing w:line="360" w:lineRule="auto"/>
              <w:rPr>
                <w:szCs w:val="21"/>
                <w:u w:val="single"/>
              </w:rPr>
            </w:pPr>
          </w:p>
        </w:tc>
        <w:tc>
          <w:tcPr>
            <w:tcW w:w="1675" w:type="dxa"/>
          </w:tcPr>
          <w:p w14:paraId="1DF15AF3">
            <w:pPr>
              <w:spacing w:line="360" w:lineRule="auto"/>
              <w:rPr>
                <w:szCs w:val="21"/>
                <w:u w:val="single"/>
              </w:rPr>
            </w:pPr>
          </w:p>
        </w:tc>
        <w:tc>
          <w:tcPr>
            <w:tcW w:w="1673" w:type="dxa"/>
          </w:tcPr>
          <w:p w14:paraId="4F3AF18C">
            <w:pPr>
              <w:spacing w:line="360" w:lineRule="auto"/>
              <w:rPr>
                <w:szCs w:val="21"/>
                <w:u w:val="single"/>
              </w:rPr>
            </w:pPr>
          </w:p>
        </w:tc>
      </w:tr>
      <w:tr w14:paraId="32B4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26EB51A">
            <w:pPr>
              <w:spacing w:line="360" w:lineRule="auto"/>
              <w:rPr>
                <w:szCs w:val="21"/>
                <w:u w:val="single"/>
              </w:rPr>
            </w:pPr>
          </w:p>
        </w:tc>
        <w:tc>
          <w:tcPr>
            <w:tcW w:w="1980" w:type="dxa"/>
          </w:tcPr>
          <w:p w14:paraId="6C265DD1">
            <w:pPr>
              <w:spacing w:line="360" w:lineRule="auto"/>
              <w:rPr>
                <w:szCs w:val="21"/>
                <w:u w:val="single"/>
              </w:rPr>
            </w:pPr>
          </w:p>
        </w:tc>
        <w:tc>
          <w:tcPr>
            <w:tcW w:w="1832" w:type="dxa"/>
          </w:tcPr>
          <w:p w14:paraId="16E9FDB0">
            <w:pPr>
              <w:spacing w:line="360" w:lineRule="auto"/>
              <w:rPr>
                <w:szCs w:val="21"/>
                <w:u w:val="single"/>
              </w:rPr>
            </w:pPr>
          </w:p>
        </w:tc>
        <w:tc>
          <w:tcPr>
            <w:tcW w:w="1675" w:type="dxa"/>
          </w:tcPr>
          <w:p w14:paraId="29B5FC91">
            <w:pPr>
              <w:spacing w:line="360" w:lineRule="auto"/>
              <w:rPr>
                <w:szCs w:val="21"/>
                <w:u w:val="single"/>
              </w:rPr>
            </w:pPr>
          </w:p>
        </w:tc>
        <w:tc>
          <w:tcPr>
            <w:tcW w:w="1673" w:type="dxa"/>
          </w:tcPr>
          <w:p w14:paraId="45A6FFEC">
            <w:pPr>
              <w:spacing w:line="360" w:lineRule="auto"/>
              <w:rPr>
                <w:szCs w:val="21"/>
                <w:u w:val="single"/>
              </w:rPr>
            </w:pPr>
          </w:p>
        </w:tc>
      </w:tr>
      <w:tr w14:paraId="7E0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DE49A13">
            <w:pPr>
              <w:spacing w:line="360" w:lineRule="auto"/>
              <w:rPr>
                <w:szCs w:val="21"/>
                <w:u w:val="single"/>
              </w:rPr>
            </w:pPr>
          </w:p>
        </w:tc>
        <w:tc>
          <w:tcPr>
            <w:tcW w:w="1980" w:type="dxa"/>
          </w:tcPr>
          <w:p w14:paraId="25F7B5FA">
            <w:pPr>
              <w:spacing w:line="360" w:lineRule="auto"/>
              <w:rPr>
                <w:szCs w:val="21"/>
                <w:u w:val="single"/>
              </w:rPr>
            </w:pPr>
          </w:p>
        </w:tc>
        <w:tc>
          <w:tcPr>
            <w:tcW w:w="1832" w:type="dxa"/>
          </w:tcPr>
          <w:p w14:paraId="2B0D00F4">
            <w:pPr>
              <w:spacing w:line="360" w:lineRule="auto"/>
              <w:rPr>
                <w:szCs w:val="21"/>
                <w:u w:val="single"/>
              </w:rPr>
            </w:pPr>
          </w:p>
        </w:tc>
        <w:tc>
          <w:tcPr>
            <w:tcW w:w="1675" w:type="dxa"/>
          </w:tcPr>
          <w:p w14:paraId="2CEA4EE8">
            <w:pPr>
              <w:spacing w:line="360" w:lineRule="auto"/>
              <w:rPr>
                <w:szCs w:val="21"/>
                <w:u w:val="single"/>
              </w:rPr>
            </w:pPr>
          </w:p>
        </w:tc>
        <w:tc>
          <w:tcPr>
            <w:tcW w:w="1673" w:type="dxa"/>
          </w:tcPr>
          <w:p w14:paraId="33E1F1F3">
            <w:pPr>
              <w:spacing w:line="360" w:lineRule="auto"/>
              <w:rPr>
                <w:szCs w:val="21"/>
                <w:u w:val="single"/>
              </w:rPr>
            </w:pPr>
          </w:p>
        </w:tc>
      </w:tr>
      <w:tr w14:paraId="5B88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39F1D63">
            <w:pPr>
              <w:spacing w:line="360" w:lineRule="auto"/>
              <w:rPr>
                <w:szCs w:val="21"/>
                <w:u w:val="single"/>
              </w:rPr>
            </w:pPr>
          </w:p>
        </w:tc>
        <w:tc>
          <w:tcPr>
            <w:tcW w:w="1980" w:type="dxa"/>
          </w:tcPr>
          <w:p w14:paraId="2A372254">
            <w:pPr>
              <w:spacing w:line="360" w:lineRule="auto"/>
              <w:rPr>
                <w:szCs w:val="21"/>
                <w:u w:val="single"/>
              </w:rPr>
            </w:pPr>
          </w:p>
        </w:tc>
        <w:tc>
          <w:tcPr>
            <w:tcW w:w="1832" w:type="dxa"/>
          </w:tcPr>
          <w:p w14:paraId="202CAF4F">
            <w:pPr>
              <w:spacing w:line="360" w:lineRule="auto"/>
              <w:rPr>
                <w:szCs w:val="21"/>
                <w:u w:val="single"/>
              </w:rPr>
            </w:pPr>
          </w:p>
        </w:tc>
        <w:tc>
          <w:tcPr>
            <w:tcW w:w="1675" w:type="dxa"/>
          </w:tcPr>
          <w:p w14:paraId="6D4E256A">
            <w:pPr>
              <w:spacing w:line="360" w:lineRule="auto"/>
              <w:rPr>
                <w:szCs w:val="21"/>
                <w:u w:val="single"/>
              </w:rPr>
            </w:pPr>
          </w:p>
        </w:tc>
        <w:tc>
          <w:tcPr>
            <w:tcW w:w="1673" w:type="dxa"/>
          </w:tcPr>
          <w:p w14:paraId="69FE4ACB">
            <w:pPr>
              <w:spacing w:line="360" w:lineRule="auto"/>
              <w:rPr>
                <w:szCs w:val="21"/>
                <w:u w:val="single"/>
              </w:rPr>
            </w:pPr>
          </w:p>
        </w:tc>
      </w:tr>
    </w:tbl>
    <w:p w14:paraId="12606BC9">
      <w:pPr>
        <w:spacing w:line="360" w:lineRule="auto"/>
        <w:rPr>
          <w:szCs w:val="21"/>
          <w:u w:val="single"/>
        </w:rPr>
      </w:pPr>
    </w:p>
    <w:p w14:paraId="1813C607">
      <w:pPr>
        <w:spacing w:line="320" w:lineRule="exact"/>
        <w:rPr>
          <w:rFonts w:hint="eastAsia" w:ascii="宋体" w:hAnsi="宋体"/>
          <w:sz w:val="18"/>
          <w:szCs w:val="24"/>
        </w:rPr>
      </w:pPr>
      <w:r>
        <w:rPr>
          <w:rFonts w:ascii="宋体" w:hAnsi="宋体"/>
          <w:sz w:val="18"/>
          <w:szCs w:val="24"/>
        </w:rPr>
        <w:t>填报说明：</w:t>
      </w:r>
    </w:p>
    <w:p w14:paraId="49A0C35F">
      <w:pPr>
        <w:spacing w:line="320" w:lineRule="exact"/>
        <w:rPr>
          <w:rFonts w:hint="eastAsia" w:ascii="宋体" w:hAnsi="宋体"/>
          <w:sz w:val="18"/>
          <w:szCs w:val="24"/>
        </w:rPr>
      </w:pPr>
      <w:r>
        <w:rPr>
          <w:rFonts w:ascii="宋体" w:hAnsi="宋体"/>
          <w:sz w:val="18"/>
          <w:szCs w:val="24"/>
        </w:rPr>
        <w:t>1</w:t>
      </w:r>
      <w:r>
        <w:rPr>
          <w:rFonts w:hint="eastAsia" w:ascii="宋体" w:hAnsi="宋体"/>
          <w:sz w:val="18"/>
          <w:szCs w:val="24"/>
        </w:rPr>
        <w:t>、</w:t>
      </w:r>
      <w:r>
        <w:rPr>
          <w:rFonts w:ascii="宋体" w:hAnsi="宋体"/>
          <w:sz w:val="18"/>
          <w:szCs w:val="24"/>
        </w:rPr>
        <w:t>本表中的《招标文件商务需求》来自于招标文件 “商务需求明细”，投标人须逐条填写在本表中，并作出响应。</w:t>
      </w:r>
    </w:p>
    <w:p w14:paraId="377402A2">
      <w:pPr>
        <w:spacing w:line="320" w:lineRule="exact"/>
        <w:rPr>
          <w:rFonts w:hint="eastAsia" w:ascii="宋体" w:hAnsi="宋体"/>
          <w:sz w:val="18"/>
          <w:szCs w:val="24"/>
        </w:rPr>
      </w:pPr>
      <w:r>
        <w:rPr>
          <w:rFonts w:ascii="宋体" w:hAnsi="宋体"/>
          <w:sz w:val="18"/>
          <w:szCs w:val="24"/>
        </w:rPr>
        <w:t>2</w:t>
      </w:r>
      <w:r>
        <w:rPr>
          <w:rFonts w:hint="eastAsia" w:ascii="宋体" w:hAnsi="宋体"/>
          <w:sz w:val="18"/>
          <w:szCs w:val="24"/>
        </w:rPr>
        <w:t>、</w:t>
      </w:r>
      <w:r>
        <w:rPr>
          <w:rFonts w:ascii="宋体" w:hAnsi="宋体"/>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895C2A3">
      <w:pPr>
        <w:spacing w:line="320" w:lineRule="exact"/>
        <w:rPr>
          <w:rFonts w:hint="eastAsia" w:ascii="宋体" w:hAnsi="宋体"/>
          <w:sz w:val="18"/>
          <w:szCs w:val="21"/>
        </w:rPr>
      </w:pPr>
      <w:r>
        <w:rPr>
          <w:rFonts w:ascii="宋体" w:hAnsi="宋体"/>
          <w:sz w:val="18"/>
          <w:szCs w:val="24"/>
        </w:rPr>
        <w:t>3</w:t>
      </w:r>
      <w:r>
        <w:rPr>
          <w:rFonts w:hint="eastAsia" w:ascii="宋体" w:hAnsi="宋体"/>
          <w:sz w:val="18"/>
          <w:szCs w:val="24"/>
        </w:rPr>
        <w:t>、</w:t>
      </w:r>
      <w:r>
        <w:rPr>
          <w:rFonts w:ascii="宋体" w:hAnsi="宋体"/>
          <w:sz w:val="18"/>
          <w:szCs w:val="24"/>
        </w:rPr>
        <w:t>《有/无偏离》栏只需填“有”或“无”，填“有”的可以在其后《偏离说明》栏中作出说明。</w:t>
      </w:r>
    </w:p>
    <w:p w14:paraId="2458D37D">
      <w:pPr>
        <w:spacing w:line="320" w:lineRule="exact"/>
        <w:rPr>
          <w:rFonts w:hint="eastAsia" w:ascii="宋体" w:hAnsi="宋体"/>
          <w:szCs w:val="21"/>
        </w:rPr>
      </w:pPr>
    </w:p>
    <w:p w14:paraId="7EB62804">
      <w:pPr>
        <w:spacing w:line="360" w:lineRule="auto"/>
        <w:rPr>
          <w:rFonts w:hint="eastAsia" w:ascii="宋体" w:hAnsi="宋体"/>
          <w:szCs w:val="21"/>
          <w:u w:val="single"/>
        </w:rPr>
      </w:pPr>
      <w:r>
        <w:rPr>
          <w:rFonts w:ascii="宋体" w:hAnsi="宋体"/>
          <w:szCs w:val="21"/>
        </w:rPr>
        <w:t>法人代表或被授权人签字:</w:t>
      </w:r>
      <w:r>
        <w:rPr>
          <w:rFonts w:ascii="宋体" w:hAnsi="宋体"/>
          <w:szCs w:val="21"/>
          <w:u w:val="single"/>
        </w:rPr>
        <w:t xml:space="preserve">                        </w:t>
      </w:r>
    </w:p>
    <w:p w14:paraId="2D2A17D7">
      <w:pPr>
        <w:spacing w:line="360" w:lineRule="auto"/>
        <w:rPr>
          <w:rFonts w:hint="eastAsia" w:ascii="宋体" w:hAnsi="宋体"/>
          <w:szCs w:val="21"/>
        </w:rPr>
      </w:pPr>
    </w:p>
    <w:p w14:paraId="42E16CA5">
      <w:pPr>
        <w:spacing w:line="360" w:lineRule="auto"/>
        <w:rPr>
          <w:rFonts w:hint="eastAsia" w:ascii="宋体" w:hAnsi="宋体"/>
          <w:szCs w:val="21"/>
          <w:u w:val="single"/>
        </w:rPr>
      </w:pPr>
      <w:r>
        <w:rPr>
          <w:rFonts w:ascii="宋体" w:hAnsi="宋体"/>
          <w:szCs w:val="21"/>
        </w:rPr>
        <w:t>单位盖章：</w:t>
      </w:r>
      <w:r>
        <w:rPr>
          <w:rFonts w:ascii="宋体" w:hAnsi="宋体"/>
          <w:szCs w:val="21"/>
          <w:u w:val="single"/>
        </w:rPr>
        <w:t xml:space="preserve">                             </w:t>
      </w:r>
    </w:p>
    <w:p w14:paraId="5D11D21A">
      <w:pPr>
        <w:spacing w:line="300" w:lineRule="auto"/>
        <w:rPr>
          <w:rFonts w:hint="eastAsia" w:ascii="宋体" w:hAnsi="宋体"/>
          <w:bCs/>
          <w:sz w:val="24"/>
          <w:szCs w:val="24"/>
        </w:rPr>
      </w:pPr>
      <w:r>
        <w:rPr>
          <w:rFonts w:ascii="宋体" w:hAnsi="宋体"/>
          <w:szCs w:val="21"/>
        </w:rPr>
        <w:br w:type="page"/>
      </w:r>
    </w:p>
    <w:p w14:paraId="0FB61952">
      <w:pPr>
        <w:rPr>
          <w:rFonts w:hint="eastAsia" w:ascii="宋体" w:hAnsi="宋体"/>
          <w:szCs w:val="21"/>
        </w:rPr>
      </w:pPr>
      <w:r>
        <w:rPr>
          <w:rFonts w:ascii="宋体" w:hAnsi="宋体"/>
          <w:szCs w:val="21"/>
        </w:rPr>
        <w:t>格式</w:t>
      </w:r>
      <w:r>
        <w:rPr>
          <w:rFonts w:hint="eastAsia" w:ascii="宋体" w:hAnsi="宋体"/>
          <w:szCs w:val="21"/>
        </w:rPr>
        <w:t>6</w:t>
      </w:r>
      <w:r>
        <w:rPr>
          <w:rFonts w:ascii="宋体" w:hAnsi="宋体"/>
          <w:szCs w:val="21"/>
        </w:rPr>
        <w:t xml:space="preserve">. </w:t>
      </w:r>
      <w:r>
        <w:rPr>
          <w:rFonts w:hint="eastAsia" w:ascii="宋体" w:hAnsi="宋体"/>
          <w:szCs w:val="21"/>
        </w:rPr>
        <w:t>项目班子情况格式</w:t>
      </w:r>
    </w:p>
    <w:p w14:paraId="57F62B84">
      <w:pPr>
        <w:spacing w:line="440" w:lineRule="exact"/>
        <w:jc w:val="center"/>
        <w:rPr>
          <w:rFonts w:hint="eastAsia" w:ascii="黑体" w:hAnsi="宋体" w:eastAsia="黑体"/>
          <w:bCs/>
          <w:sz w:val="30"/>
          <w:szCs w:val="30"/>
        </w:rPr>
      </w:pPr>
      <w:r>
        <w:rPr>
          <w:rFonts w:hint="eastAsia" w:ascii="黑体" w:hAnsi="宋体" w:eastAsia="黑体"/>
          <w:bCs/>
          <w:sz w:val="30"/>
          <w:szCs w:val="30"/>
        </w:rPr>
        <w:t>项目班子情况</w:t>
      </w:r>
    </w:p>
    <w:p w14:paraId="19F040CB">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szCs w:val="21"/>
        </w:rPr>
      </w:pPr>
      <w:bookmarkStart w:id="10" w:name="_Toc100052473"/>
      <w:bookmarkStart w:id="11" w:name="_Toc101074903"/>
    </w:p>
    <w:p w14:paraId="30F27D6B">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szCs w:val="21"/>
        </w:rPr>
      </w:pPr>
      <w:r>
        <w:rPr>
          <w:rFonts w:hint="eastAsia" w:ascii="宋体" w:hAnsi="宋体"/>
          <w:szCs w:val="21"/>
        </w:rPr>
        <w:t>（一）项目班子配备情况表</w:t>
      </w:r>
      <w:bookmarkEnd w:id="10"/>
      <w:bookmarkEnd w:id="11"/>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756D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61C24B42">
            <w:pPr>
              <w:jc w:val="center"/>
              <w:rPr>
                <w:rFonts w:hint="eastAsia" w:ascii="宋体" w:hAnsi="宋体"/>
                <w:szCs w:val="21"/>
              </w:rPr>
            </w:pPr>
            <w:r>
              <w:rPr>
                <w:rFonts w:hint="eastAsia" w:ascii="宋体" w:hAnsi="宋体"/>
                <w:szCs w:val="21"/>
              </w:rPr>
              <w:t>职务</w:t>
            </w:r>
          </w:p>
        </w:tc>
        <w:tc>
          <w:tcPr>
            <w:tcW w:w="981" w:type="dxa"/>
            <w:vMerge w:val="restart"/>
            <w:vAlign w:val="center"/>
          </w:tcPr>
          <w:p w14:paraId="75CE1790">
            <w:pPr>
              <w:jc w:val="center"/>
              <w:rPr>
                <w:rFonts w:hint="eastAsia" w:ascii="宋体" w:hAnsi="宋体"/>
                <w:szCs w:val="21"/>
              </w:rPr>
            </w:pPr>
            <w:r>
              <w:rPr>
                <w:rFonts w:hint="eastAsia" w:ascii="宋体" w:hAnsi="宋体"/>
                <w:szCs w:val="21"/>
              </w:rPr>
              <w:t>姓名</w:t>
            </w:r>
          </w:p>
        </w:tc>
        <w:tc>
          <w:tcPr>
            <w:tcW w:w="976" w:type="dxa"/>
            <w:vMerge w:val="restart"/>
            <w:vAlign w:val="center"/>
          </w:tcPr>
          <w:p w14:paraId="7E6AE16D">
            <w:pPr>
              <w:jc w:val="center"/>
              <w:rPr>
                <w:rFonts w:hint="eastAsia" w:ascii="宋体" w:hAnsi="宋体"/>
                <w:szCs w:val="21"/>
              </w:rPr>
            </w:pPr>
            <w:r>
              <w:rPr>
                <w:rFonts w:hint="eastAsia" w:ascii="宋体" w:hAnsi="宋体"/>
                <w:szCs w:val="21"/>
              </w:rPr>
              <w:t>职称</w:t>
            </w:r>
          </w:p>
        </w:tc>
        <w:tc>
          <w:tcPr>
            <w:tcW w:w="3072" w:type="dxa"/>
            <w:gridSpan w:val="3"/>
            <w:vAlign w:val="center"/>
          </w:tcPr>
          <w:p w14:paraId="65570503">
            <w:pPr>
              <w:jc w:val="center"/>
              <w:rPr>
                <w:rFonts w:hint="eastAsia" w:ascii="宋体" w:hAnsi="宋体"/>
                <w:szCs w:val="21"/>
              </w:rPr>
            </w:pPr>
            <w:r>
              <w:rPr>
                <w:rFonts w:hint="eastAsia" w:ascii="宋体" w:hAnsi="宋体"/>
                <w:szCs w:val="21"/>
              </w:rPr>
              <w:t>持何种资格证件</w:t>
            </w:r>
          </w:p>
        </w:tc>
        <w:tc>
          <w:tcPr>
            <w:tcW w:w="2715" w:type="dxa"/>
            <w:gridSpan w:val="2"/>
            <w:vAlign w:val="center"/>
          </w:tcPr>
          <w:p w14:paraId="56682C04">
            <w:pPr>
              <w:jc w:val="center"/>
              <w:rPr>
                <w:rFonts w:hint="eastAsia" w:ascii="宋体" w:hAnsi="宋体"/>
                <w:szCs w:val="21"/>
              </w:rPr>
            </w:pPr>
            <w:r>
              <w:rPr>
                <w:rFonts w:hint="eastAsia" w:ascii="宋体" w:hAnsi="宋体"/>
                <w:szCs w:val="21"/>
              </w:rPr>
              <w:t>已承担项目情况</w:t>
            </w:r>
          </w:p>
        </w:tc>
      </w:tr>
      <w:tr w14:paraId="7DB9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01F48631">
            <w:pPr>
              <w:jc w:val="center"/>
              <w:rPr>
                <w:rFonts w:hint="eastAsia" w:ascii="宋体" w:hAnsi="宋体"/>
                <w:szCs w:val="21"/>
              </w:rPr>
            </w:pPr>
          </w:p>
        </w:tc>
        <w:tc>
          <w:tcPr>
            <w:tcW w:w="981" w:type="dxa"/>
            <w:vMerge w:val="continue"/>
            <w:vAlign w:val="center"/>
          </w:tcPr>
          <w:p w14:paraId="1CCCA772">
            <w:pPr>
              <w:jc w:val="center"/>
              <w:rPr>
                <w:rFonts w:hint="eastAsia" w:ascii="宋体" w:hAnsi="宋体"/>
                <w:szCs w:val="21"/>
              </w:rPr>
            </w:pPr>
          </w:p>
        </w:tc>
        <w:tc>
          <w:tcPr>
            <w:tcW w:w="976" w:type="dxa"/>
            <w:vMerge w:val="continue"/>
            <w:vAlign w:val="center"/>
          </w:tcPr>
          <w:p w14:paraId="7240893E">
            <w:pPr>
              <w:jc w:val="center"/>
              <w:rPr>
                <w:rFonts w:hint="eastAsia" w:ascii="宋体" w:hAnsi="宋体"/>
                <w:szCs w:val="21"/>
              </w:rPr>
            </w:pPr>
          </w:p>
        </w:tc>
        <w:tc>
          <w:tcPr>
            <w:tcW w:w="1501" w:type="dxa"/>
            <w:vAlign w:val="center"/>
          </w:tcPr>
          <w:p w14:paraId="30DE15A5">
            <w:pPr>
              <w:jc w:val="center"/>
              <w:rPr>
                <w:rFonts w:hint="eastAsia" w:ascii="宋体" w:hAnsi="宋体"/>
                <w:szCs w:val="21"/>
              </w:rPr>
            </w:pPr>
            <w:r>
              <w:rPr>
                <w:rFonts w:hint="eastAsia" w:ascii="宋体" w:hAnsi="宋体"/>
                <w:szCs w:val="21"/>
              </w:rPr>
              <w:t>证书名称</w:t>
            </w:r>
          </w:p>
        </w:tc>
        <w:tc>
          <w:tcPr>
            <w:tcW w:w="785" w:type="dxa"/>
            <w:vAlign w:val="center"/>
          </w:tcPr>
          <w:p w14:paraId="52F13A2D">
            <w:pPr>
              <w:jc w:val="center"/>
              <w:rPr>
                <w:rFonts w:hint="eastAsia" w:ascii="宋体" w:hAnsi="宋体"/>
                <w:szCs w:val="21"/>
              </w:rPr>
            </w:pPr>
            <w:r>
              <w:rPr>
                <w:rFonts w:hint="eastAsia" w:ascii="宋体" w:hAnsi="宋体"/>
                <w:szCs w:val="21"/>
              </w:rPr>
              <w:t>级别</w:t>
            </w:r>
          </w:p>
        </w:tc>
        <w:tc>
          <w:tcPr>
            <w:tcW w:w="786" w:type="dxa"/>
            <w:vAlign w:val="center"/>
          </w:tcPr>
          <w:p w14:paraId="0B51A505">
            <w:pPr>
              <w:jc w:val="center"/>
              <w:rPr>
                <w:rFonts w:hint="eastAsia" w:ascii="宋体" w:hAnsi="宋体"/>
                <w:szCs w:val="21"/>
              </w:rPr>
            </w:pPr>
            <w:r>
              <w:rPr>
                <w:rFonts w:hint="eastAsia" w:ascii="宋体" w:hAnsi="宋体"/>
                <w:szCs w:val="21"/>
              </w:rPr>
              <w:t>专业</w:t>
            </w:r>
          </w:p>
        </w:tc>
        <w:tc>
          <w:tcPr>
            <w:tcW w:w="1187" w:type="dxa"/>
            <w:vAlign w:val="center"/>
          </w:tcPr>
          <w:p w14:paraId="56346E08">
            <w:pPr>
              <w:jc w:val="center"/>
              <w:rPr>
                <w:rFonts w:hint="eastAsia" w:ascii="宋体" w:hAnsi="宋体"/>
                <w:szCs w:val="21"/>
              </w:rPr>
            </w:pPr>
            <w:r>
              <w:rPr>
                <w:rFonts w:hint="eastAsia" w:ascii="宋体" w:hAnsi="宋体"/>
                <w:szCs w:val="21"/>
              </w:rPr>
              <w:t>项目名称</w:t>
            </w:r>
          </w:p>
        </w:tc>
        <w:tc>
          <w:tcPr>
            <w:tcW w:w="1528" w:type="dxa"/>
            <w:vAlign w:val="center"/>
          </w:tcPr>
          <w:p w14:paraId="346E121B">
            <w:pPr>
              <w:jc w:val="center"/>
              <w:rPr>
                <w:rFonts w:hint="eastAsia" w:ascii="宋体" w:hAnsi="宋体"/>
                <w:szCs w:val="21"/>
              </w:rPr>
            </w:pPr>
            <w:r>
              <w:rPr>
                <w:rFonts w:hint="eastAsia" w:ascii="宋体" w:hAnsi="宋体"/>
                <w:szCs w:val="21"/>
              </w:rPr>
              <w:t>项目获奖情况</w:t>
            </w:r>
          </w:p>
        </w:tc>
      </w:tr>
      <w:tr w14:paraId="6F03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4E1F836D">
            <w:pPr>
              <w:rPr>
                <w:rFonts w:hint="eastAsia" w:ascii="宋体" w:hAnsi="宋体"/>
                <w:szCs w:val="21"/>
              </w:rPr>
            </w:pPr>
          </w:p>
        </w:tc>
        <w:tc>
          <w:tcPr>
            <w:tcW w:w="981" w:type="dxa"/>
          </w:tcPr>
          <w:p w14:paraId="2A01BB0D">
            <w:pPr>
              <w:rPr>
                <w:rFonts w:hint="eastAsia" w:ascii="宋体" w:hAnsi="宋体"/>
                <w:szCs w:val="21"/>
              </w:rPr>
            </w:pPr>
          </w:p>
        </w:tc>
        <w:tc>
          <w:tcPr>
            <w:tcW w:w="976" w:type="dxa"/>
          </w:tcPr>
          <w:p w14:paraId="1F719C05">
            <w:pPr>
              <w:rPr>
                <w:rFonts w:hint="eastAsia" w:ascii="宋体" w:hAnsi="宋体"/>
                <w:szCs w:val="21"/>
              </w:rPr>
            </w:pPr>
          </w:p>
        </w:tc>
        <w:tc>
          <w:tcPr>
            <w:tcW w:w="1501" w:type="dxa"/>
          </w:tcPr>
          <w:p w14:paraId="647B2B6E">
            <w:pPr>
              <w:rPr>
                <w:rFonts w:hint="eastAsia" w:ascii="宋体" w:hAnsi="宋体"/>
                <w:szCs w:val="21"/>
              </w:rPr>
            </w:pPr>
          </w:p>
        </w:tc>
        <w:tc>
          <w:tcPr>
            <w:tcW w:w="785" w:type="dxa"/>
          </w:tcPr>
          <w:p w14:paraId="643DFCF7">
            <w:pPr>
              <w:rPr>
                <w:rFonts w:hint="eastAsia" w:ascii="宋体" w:hAnsi="宋体"/>
                <w:szCs w:val="21"/>
              </w:rPr>
            </w:pPr>
          </w:p>
        </w:tc>
        <w:tc>
          <w:tcPr>
            <w:tcW w:w="786" w:type="dxa"/>
          </w:tcPr>
          <w:p w14:paraId="391E800C">
            <w:pPr>
              <w:rPr>
                <w:rFonts w:hint="eastAsia" w:ascii="宋体" w:hAnsi="宋体"/>
                <w:szCs w:val="21"/>
              </w:rPr>
            </w:pPr>
          </w:p>
        </w:tc>
        <w:tc>
          <w:tcPr>
            <w:tcW w:w="1187" w:type="dxa"/>
          </w:tcPr>
          <w:p w14:paraId="622330E9">
            <w:pPr>
              <w:rPr>
                <w:rFonts w:hint="eastAsia" w:ascii="宋体" w:hAnsi="宋体"/>
                <w:szCs w:val="21"/>
              </w:rPr>
            </w:pPr>
          </w:p>
        </w:tc>
        <w:tc>
          <w:tcPr>
            <w:tcW w:w="1528" w:type="dxa"/>
          </w:tcPr>
          <w:p w14:paraId="7B1851B4">
            <w:pPr>
              <w:rPr>
                <w:rFonts w:hint="eastAsia" w:ascii="宋体" w:hAnsi="宋体"/>
                <w:szCs w:val="21"/>
              </w:rPr>
            </w:pPr>
          </w:p>
        </w:tc>
      </w:tr>
      <w:tr w14:paraId="22AC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6E5E9F97">
            <w:pPr>
              <w:rPr>
                <w:rFonts w:hint="eastAsia" w:ascii="宋体" w:hAnsi="宋体"/>
                <w:szCs w:val="21"/>
              </w:rPr>
            </w:pPr>
          </w:p>
        </w:tc>
        <w:tc>
          <w:tcPr>
            <w:tcW w:w="981" w:type="dxa"/>
          </w:tcPr>
          <w:p w14:paraId="3F1D512D">
            <w:pPr>
              <w:rPr>
                <w:rFonts w:hint="eastAsia" w:ascii="宋体" w:hAnsi="宋体"/>
                <w:szCs w:val="21"/>
              </w:rPr>
            </w:pPr>
          </w:p>
        </w:tc>
        <w:tc>
          <w:tcPr>
            <w:tcW w:w="976" w:type="dxa"/>
          </w:tcPr>
          <w:p w14:paraId="62C005C9">
            <w:pPr>
              <w:rPr>
                <w:rFonts w:hint="eastAsia" w:ascii="宋体" w:hAnsi="宋体"/>
                <w:szCs w:val="21"/>
              </w:rPr>
            </w:pPr>
          </w:p>
        </w:tc>
        <w:tc>
          <w:tcPr>
            <w:tcW w:w="1501" w:type="dxa"/>
          </w:tcPr>
          <w:p w14:paraId="7BAAD312">
            <w:pPr>
              <w:rPr>
                <w:rFonts w:hint="eastAsia" w:ascii="宋体" w:hAnsi="宋体"/>
                <w:szCs w:val="21"/>
              </w:rPr>
            </w:pPr>
          </w:p>
        </w:tc>
        <w:tc>
          <w:tcPr>
            <w:tcW w:w="785" w:type="dxa"/>
          </w:tcPr>
          <w:p w14:paraId="63705EAF">
            <w:pPr>
              <w:rPr>
                <w:rFonts w:hint="eastAsia" w:ascii="宋体" w:hAnsi="宋体"/>
                <w:szCs w:val="21"/>
              </w:rPr>
            </w:pPr>
          </w:p>
        </w:tc>
        <w:tc>
          <w:tcPr>
            <w:tcW w:w="786" w:type="dxa"/>
          </w:tcPr>
          <w:p w14:paraId="68ED573C">
            <w:pPr>
              <w:rPr>
                <w:rFonts w:hint="eastAsia" w:ascii="宋体" w:hAnsi="宋体"/>
                <w:szCs w:val="21"/>
              </w:rPr>
            </w:pPr>
          </w:p>
        </w:tc>
        <w:tc>
          <w:tcPr>
            <w:tcW w:w="1187" w:type="dxa"/>
          </w:tcPr>
          <w:p w14:paraId="743875B5">
            <w:pPr>
              <w:rPr>
                <w:rFonts w:hint="eastAsia" w:ascii="宋体" w:hAnsi="宋体"/>
                <w:szCs w:val="21"/>
              </w:rPr>
            </w:pPr>
          </w:p>
        </w:tc>
        <w:tc>
          <w:tcPr>
            <w:tcW w:w="1528" w:type="dxa"/>
          </w:tcPr>
          <w:p w14:paraId="35088396">
            <w:pPr>
              <w:rPr>
                <w:rFonts w:hint="eastAsia" w:ascii="宋体" w:hAnsi="宋体"/>
                <w:szCs w:val="21"/>
              </w:rPr>
            </w:pPr>
          </w:p>
        </w:tc>
      </w:tr>
    </w:tbl>
    <w:p w14:paraId="5C6B88F7">
      <w:pPr>
        <w:spacing w:line="320" w:lineRule="exact"/>
        <w:rPr>
          <w:rFonts w:hint="eastAsia" w:ascii="宋体" w:hAnsi="宋体"/>
          <w:sz w:val="18"/>
          <w:szCs w:val="24"/>
        </w:rPr>
      </w:pPr>
      <w:r>
        <w:rPr>
          <w:rFonts w:hint="eastAsia" w:ascii="宋体" w:hAnsi="宋体"/>
          <w:sz w:val="18"/>
          <w:szCs w:val="24"/>
        </w:rPr>
        <w:t>注：1、配备的项目管理、专业技术人员必须是本项目所用的管理、专业技术人员；</w:t>
      </w:r>
    </w:p>
    <w:p w14:paraId="247262CB">
      <w:pPr>
        <w:spacing w:line="320" w:lineRule="exact"/>
        <w:ind w:firstLine="360" w:firstLineChars="200"/>
        <w:rPr>
          <w:rFonts w:hint="eastAsia" w:ascii="宋体" w:hAnsi="宋体"/>
          <w:sz w:val="18"/>
          <w:szCs w:val="24"/>
        </w:rPr>
      </w:pPr>
      <w:r>
        <w:rPr>
          <w:rFonts w:hint="eastAsia" w:ascii="宋体" w:hAnsi="宋体"/>
          <w:sz w:val="18"/>
          <w:szCs w:val="24"/>
        </w:rPr>
        <w:t>2、项目管理、专业技术人员必须是投标单位的正式员工；</w:t>
      </w:r>
    </w:p>
    <w:p w14:paraId="5344D146">
      <w:pPr>
        <w:spacing w:line="320" w:lineRule="exact"/>
        <w:ind w:firstLine="360" w:firstLineChars="200"/>
        <w:rPr>
          <w:rFonts w:hint="eastAsia" w:ascii="宋体" w:hAnsi="宋体"/>
          <w:sz w:val="18"/>
          <w:szCs w:val="24"/>
        </w:rPr>
      </w:pPr>
      <w:r>
        <w:rPr>
          <w:rFonts w:hint="eastAsia" w:ascii="宋体" w:hAnsi="宋体"/>
          <w:sz w:val="18"/>
          <w:szCs w:val="24"/>
        </w:rPr>
        <w:t>3、提供项目负责人、主要专业技术人员资格证书复印件或扫描件（加盖公章）；</w:t>
      </w:r>
    </w:p>
    <w:p w14:paraId="121D47DE">
      <w:pPr>
        <w:spacing w:line="320" w:lineRule="exact"/>
        <w:ind w:firstLine="360" w:firstLineChars="200"/>
        <w:rPr>
          <w:rFonts w:hint="eastAsia" w:ascii="宋体" w:hAnsi="宋体"/>
          <w:sz w:val="18"/>
          <w:szCs w:val="24"/>
        </w:rPr>
      </w:pPr>
      <w:r>
        <w:rPr>
          <w:rFonts w:hint="eastAsia" w:ascii="宋体" w:hAnsi="宋体"/>
          <w:sz w:val="18"/>
          <w:szCs w:val="24"/>
        </w:rPr>
        <w:t>4、投标单位聘请的顾问或咨询专家不得作为投标单位的技术人员；</w:t>
      </w:r>
    </w:p>
    <w:p w14:paraId="085AD689">
      <w:pPr>
        <w:spacing w:line="320" w:lineRule="exact"/>
        <w:ind w:firstLine="360" w:firstLineChars="200"/>
        <w:rPr>
          <w:rFonts w:hint="eastAsia" w:ascii="宋体" w:hAnsi="宋体"/>
          <w:sz w:val="18"/>
          <w:szCs w:val="24"/>
        </w:rPr>
      </w:pPr>
      <w:r>
        <w:rPr>
          <w:rFonts w:hint="eastAsia" w:ascii="宋体" w:hAnsi="宋体"/>
          <w:sz w:val="18"/>
          <w:szCs w:val="24"/>
        </w:rPr>
        <w:t>5、提供的资料必须齐全。</w:t>
      </w:r>
    </w:p>
    <w:p w14:paraId="1FE4F2CE">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p>
    <w:p w14:paraId="2D4382AF">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r>
        <w:rPr>
          <w:rFonts w:hint="eastAsia" w:ascii="宋体" w:hAnsi="宋体"/>
          <w:szCs w:val="21"/>
        </w:rPr>
        <w:t>投标单位公章：</w:t>
      </w:r>
    </w:p>
    <w:p w14:paraId="11F92FBF">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r>
        <w:rPr>
          <w:rFonts w:hint="eastAsia" w:ascii="宋体" w:hAnsi="宋体"/>
          <w:szCs w:val="21"/>
        </w:rPr>
        <w:t>法人代表或被授权人签字：</w:t>
      </w:r>
    </w:p>
    <w:p w14:paraId="1FA96065">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bookmarkStart w:id="12" w:name="_Toc100052474"/>
      <w:bookmarkStart w:id="13" w:name="_Toc73521707"/>
      <w:bookmarkStart w:id="14" w:name="_Toc73521619"/>
      <w:bookmarkStart w:id="15" w:name="_Toc101074904"/>
    </w:p>
    <w:p w14:paraId="3FE3CA66">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szCs w:val="21"/>
        </w:rPr>
      </w:pPr>
      <w:r>
        <w:rPr>
          <w:rFonts w:hint="eastAsia" w:ascii="宋体" w:hAnsi="宋体"/>
          <w:szCs w:val="21"/>
        </w:rPr>
        <w:t>（二）项目负责人简历表</w:t>
      </w:r>
      <w:bookmarkEnd w:id="12"/>
      <w:bookmarkEnd w:id="13"/>
      <w:bookmarkEnd w:id="14"/>
      <w:bookmarkEnd w:id="15"/>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7FDD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0D87E61">
            <w:pPr>
              <w:jc w:val="center"/>
              <w:rPr>
                <w:rFonts w:hint="eastAsia" w:ascii="宋体" w:hAnsi="宋体"/>
                <w:szCs w:val="21"/>
              </w:rPr>
            </w:pPr>
            <w:r>
              <w:rPr>
                <w:rFonts w:hint="eastAsia" w:ascii="宋体" w:hAnsi="宋体"/>
                <w:szCs w:val="21"/>
              </w:rPr>
              <w:t>姓名</w:t>
            </w:r>
          </w:p>
        </w:tc>
        <w:tc>
          <w:tcPr>
            <w:tcW w:w="2108" w:type="dxa"/>
            <w:gridSpan w:val="4"/>
            <w:vAlign w:val="center"/>
          </w:tcPr>
          <w:p w14:paraId="2C75021E">
            <w:pPr>
              <w:jc w:val="center"/>
              <w:rPr>
                <w:rFonts w:hint="eastAsia" w:ascii="宋体" w:hAnsi="宋体"/>
                <w:szCs w:val="21"/>
              </w:rPr>
            </w:pPr>
          </w:p>
        </w:tc>
        <w:tc>
          <w:tcPr>
            <w:tcW w:w="972" w:type="dxa"/>
            <w:vAlign w:val="center"/>
          </w:tcPr>
          <w:p w14:paraId="1FDEF930">
            <w:pPr>
              <w:jc w:val="center"/>
              <w:rPr>
                <w:rFonts w:hint="eastAsia" w:ascii="宋体" w:hAnsi="宋体"/>
                <w:szCs w:val="21"/>
              </w:rPr>
            </w:pPr>
            <w:r>
              <w:rPr>
                <w:rFonts w:hint="eastAsia" w:ascii="宋体" w:hAnsi="宋体"/>
                <w:szCs w:val="21"/>
              </w:rPr>
              <w:t>性别</w:t>
            </w:r>
          </w:p>
        </w:tc>
        <w:tc>
          <w:tcPr>
            <w:tcW w:w="1588" w:type="dxa"/>
            <w:gridSpan w:val="2"/>
            <w:vAlign w:val="center"/>
          </w:tcPr>
          <w:p w14:paraId="480A7A6F">
            <w:pPr>
              <w:jc w:val="center"/>
              <w:rPr>
                <w:rFonts w:hint="eastAsia" w:ascii="宋体" w:hAnsi="宋体"/>
                <w:szCs w:val="21"/>
              </w:rPr>
            </w:pPr>
          </w:p>
        </w:tc>
        <w:tc>
          <w:tcPr>
            <w:tcW w:w="1007" w:type="dxa"/>
            <w:gridSpan w:val="2"/>
            <w:vAlign w:val="center"/>
          </w:tcPr>
          <w:p w14:paraId="5507BF8D">
            <w:pPr>
              <w:jc w:val="center"/>
              <w:rPr>
                <w:rFonts w:hint="eastAsia" w:ascii="宋体" w:hAnsi="宋体"/>
                <w:szCs w:val="21"/>
              </w:rPr>
            </w:pPr>
            <w:r>
              <w:rPr>
                <w:rFonts w:hint="eastAsia" w:ascii="宋体" w:hAnsi="宋体"/>
                <w:szCs w:val="21"/>
              </w:rPr>
              <w:t>年龄</w:t>
            </w:r>
          </w:p>
        </w:tc>
        <w:tc>
          <w:tcPr>
            <w:tcW w:w="1720" w:type="dxa"/>
            <w:gridSpan w:val="2"/>
            <w:vAlign w:val="center"/>
          </w:tcPr>
          <w:p w14:paraId="254C6C26">
            <w:pPr>
              <w:jc w:val="center"/>
              <w:rPr>
                <w:rFonts w:hint="eastAsia" w:ascii="宋体" w:hAnsi="宋体"/>
                <w:szCs w:val="21"/>
              </w:rPr>
            </w:pPr>
          </w:p>
        </w:tc>
      </w:tr>
      <w:tr w14:paraId="1AD2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79E1FAE1">
            <w:pPr>
              <w:jc w:val="center"/>
              <w:rPr>
                <w:rFonts w:hint="eastAsia" w:ascii="宋体" w:hAnsi="宋体"/>
                <w:szCs w:val="21"/>
              </w:rPr>
            </w:pPr>
            <w:r>
              <w:rPr>
                <w:rFonts w:hint="eastAsia" w:ascii="宋体" w:hAnsi="宋体"/>
                <w:szCs w:val="21"/>
              </w:rPr>
              <w:t>职务</w:t>
            </w:r>
          </w:p>
        </w:tc>
        <w:tc>
          <w:tcPr>
            <w:tcW w:w="2108" w:type="dxa"/>
            <w:gridSpan w:val="4"/>
            <w:vAlign w:val="center"/>
          </w:tcPr>
          <w:p w14:paraId="6D62781B">
            <w:pPr>
              <w:jc w:val="center"/>
              <w:rPr>
                <w:rFonts w:hint="eastAsia" w:ascii="宋体" w:hAnsi="宋体"/>
                <w:szCs w:val="21"/>
              </w:rPr>
            </w:pPr>
          </w:p>
        </w:tc>
        <w:tc>
          <w:tcPr>
            <w:tcW w:w="972" w:type="dxa"/>
            <w:vAlign w:val="center"/>
          </w:tcPr>
          <w:p w14:paraId="75A69313">
            <w:pPr>
              <w:jc w:val="center"/>
              <w:rPr>
                <w:rFonts w:hint="eastAsia" w:ascii="宋体" w:hAnsi="宋体"/>
                <w:szCs w:val="21"/>
              </w:rPr>
            </w:pPr>
            <w:r>
              <w:rPr>
                <w:rFonts w:hint="eastAsia" w:ascii="宋体" w:hAnsi="宋体"/>
                <w:szCs w:val="21"/>
              </w:rPr>
              <w:t>职称</w:t>
            </w:r>
          </w:p>
        </w:tc>
        <w:tc>
          <w:tcPr>
            <w:tcW w:w="1588" w:type="dxa"/>
            <w:gridSpan w:val="2"/>
            <w:vAlign w:val="center"/>
          </w:tcPr>
          <w:p w14:paraId="12653611">
            <w:pPr>
              <w:jc w:val="center"/>
              <w:rPr>
                <w:rFonts w:hint="eastAsia" w:ascii="宋体" w:hAnsi="宋体"/>
                <w:szCs w:val="21"/>
              </w:rPr>
            </w:pPr>
          </w:p>
        </w:tc>
        <w:tc>
          <w:tcPr>
            <w:tcW w:w="1007" w:type="dxa"/>
            <w:gridSpan w:val="2"/>
            <w:vAlign w:val="center"/>
          </w:tcPr>
          <w:p w14:paraId="4FD7EEE2">
            <w:pPr>
              <w:jc w:val="center"/>
              <w:rPr>
                <w:rFonts w:hint="eastAsia" w:ascii="宋体" w:hAnsi="宋体"/>
                <w:szCs w:val="21"/>
              </w:rPr>
            </w:pPr>
            <w:r>
              <w:rPr>
                <w:rFonts w:hint="eastAsia" w:ascii="宋体" w:hAnsi="宋体"/>
                <w:szCs w:val="21"/>
              </w:rPr>
              <w:t>学历</w:t>
            </w:r>
          </w:p>
        </w:tc>
        <w:tc>
          <w:tcPr>
            <w:tcW w:w="1720" w:type="dxa"/>
            <w:gridSpan w:val="2"/>
            <w:vAlign w:val="center"/>
          </w:tcPr>
          <w:p w14:paraId="29F44399">
            <w:pPr>
              <w:jc w:val="center"/>
              <w:rPr>
                <w:rFonts w:hint="eastAsia" w:ascii="宋体" w:hAnsi="宋体"/>
                <w:szCs w:val="21"/>
              </w:rPr>
            </w:pPr>
          </w:p>
        </w:tc>
      </w:tr>
      <w:tr w14:paraId="695C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5C41681">
            <w:pPr>
              <w:jc w:val="center"/>
              <w:rPr>
                <w:rFonts w:hint="eastAsia" w:ascii="宋体" w:hAnsi="宋体"/>
                <w:szCs w:val="21"/>
              </w:rPr>
            </w:pPr>
            <w:r>
              <w:rPr>
                <w:rFonts w:hint="eastAsia" w:ascii="宋体" w:hAnsi="宋体"/>
                <w:szCs w:val="21"/>
              </w:rPr>
              <w:t>参加工作时间</w:t>
            </w:r>
          </w:p>
        </w:tc>
        <w:tc>
          <w:tcPr>
            <w:tcW w:w="6648" w:type="dxa"/>
            <w:gridSpan w:val="9"/>
            <w:vAlign w:val="center"/>
          </w:tcPr>
          <w:p w14:paraId="4E9FF3E8">
            <w:pPr>
              <w:jc w:val="center"/>
              <w:rPr>
                <w:rFonts w:hint="eastAsia" w:ascii="宋体" w:hAnsi="宋体"/>
                <w:szCs w:val="21"/>
              </w:rPr>
            </w:pPr>
          </w:p>
        </w:tc>
      </w:tr>
      <w:tr w14:paraId="06A1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2C670115">
            <w:pPr>
              <w:jc w:val="center"/>
              <w:rPr>
                <w:rFonts w:hint="eastAsia" w:ascii="宋体" w:hAnsi="宋体"/>
                <w:szCs w:val="21"/>
              </w:rPr>
            </w:pPr>
            <w:r>
              <w:rPr>
                <w:rFonts w:hint="eastAsia" w:ascii="宋体" w:hAnsi="宋体"/>
                <w:szCs w:val="21"/>
              </w:rPr>
              <w:t>在执行和已完项目情况</w:t>
            </w:r>
          </w:p>
        </w:tc>
      </w:tr>
      <w:tr w14:paraId="31AA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735787F3">
            <w:pPr>
              <w:jc w:val="center"/>
              <w:rPr>
                <w:rFonts w:hint="eastAsia" w:ascii="宋体" w:hAnsi="宋体"/>
                <w:szCs w:val="21"/>
              </w:rPr>
            </w:pPr>
            <w:r>
              <w:rPr>
                <w:rFonts w:hint="eastAsia" w:ascii="宋体" w:hAnsi="宋体"/>
                <w:szCs w:val="21"/>
              </w:rPr>
              <w:t>采购单位</w:t>
            </w:r>
          </w:p>
        </w:tc>
        <w:tc>
          <w:tcPr>
            <w:tcW w:w="1622" w:type="dxa"/>
            <w:gridSpan w:val="2"/>
            <w:vAlign w:val="center"/>
          </w:tcPr>
          <w:p w14:paraId="00076C91">
            <w:pPr>
              <w:jc w:val="center"/>
              <w:rPr>
                <w:rFonts w:hint="eastAsia" w:ascii="宋体" w:hAnsi="宋体"/>
                <w:szCs w:val="21"/>
              </w:rPr>
            </w:pPr>
            <w:r>
              <w:rPr>
                <w:rFonts w:hint="eastAsia" w:ascii="宋体" w:hAnsi="宋体"/>
                <w:szCs w:val="21"/>
              </w:rPr>
              <w:t>项目名称</w:t>
            </w:r>
          </w:p>
        </w:tc>
        <w:tc>
          <w:tcPr>
            <w:tcW w:w="1326" w:type="dxa"/>
            <w:gridSpan w:val="3"/>
            <w:vAlign w:val="center"/>
          </w:tcPr>
          <w:p w14:paraId="37DCB0BF">
            <w:pPr>
              <w:jc w:val="center"/>
              <w:rPr>
                <w:rFonts w:hint="eastAsia" w:ascii="宋体" w:hAnsi="宋体"/>
                <w:szCs w:val="21"/>
              </w:rPr>
            </w:pPr>
            <w:r>
              <w:rPr>
                <w:rFonts w:hint="eastAsia" w:ascii="宋体" w:hAnsi="宋体"/>
                <w:szCs w:val="21"/>
              </w:rPr>
              <w:t>项目规模</w:t>
            </w:r>
          </w:p>
        </w:tc>
        <w:tc>
          <w:tcPr>
            <w:tcW w:w="1592" w:type="dxa"/>
            <w:gridSpan w:val="2"/>
            <w:vAlign w:val="center"/>
          </w:tcPr>
          <w:p w14:paraId="28756076">
            <w:pPr>
              <w:jc w:val="center"/>
              <w:rPr>
                <w:rFonts w:hint="eastAsia" w:ascii="宋体" w:hAnsi="宋体"/>
                <w:szCs w:val="21"/>
              </w:rPr>
            </w:pPr>
            <w:r>
              <w:rPr>
                <w:rFonts w:hint="eastAsia" w:ascii="宋体" w:hAnsi="宋体"/>
                <w:szCs w:val="21"/>
              </w:rPr>
              <w:t>项目执行日期</w:t>
            </w:r>
          </w:p>
        </w:tc>
        <w:tc>
          <w:tcPr>
            <w:tcW w:w="1461" w:type="dxa"/>
            <w:gridSpan w:val="2"/>
            <w:vAlign w:val="center"/>
          </w:tcPr>
          <w:p w14:paraId="3A026483">
            <w:pPr>
              <w:jc w:val="center"/>
              <w:rPr>
                <w:rFonts w:hint="eastAsia" w:ascii="宋体" w:hAnsi="宋体"/>
                <w:szCs w:val="21"/>
              </w:rPr>
            </w:pPr>
            <w:r>
              <w:rPr>
                <w:rFonts w:hint="eastAsia" w:ascii="宋体" w:hAnsi="宋体"/>
                <w:szCs w:val="21"/>
              </w:rPr>
              <w:t>在执行或已完</w:t>
            </w:r>
          </w:p>
        </w:tc>
        <w:tc>
          <w:tcPr>
            <w:tcW w:w="1068" w:type="dxa"/>
            <w:vAlign w:val="center"/>
          </w:tcPr>
          <w:p w14:paraId="08D6C0AC">
            <w:pPr>
              <w:jc w:val="center"/>
              <w:rPr>
                <w:rFonts w:hint="eastAsia" w:ascii="宋体" w:hAnsi="宋体"/>
                <w:szCs w:val="21"/>
              </w:rPr>
            </w:pPr>
            <w:r>
              <w:rPr>
                <w:rFonts w:hint="eastAsia" w:ascii="宋体" w:hAnsi="宋体"/>
                <w:szCs w:val="21"/>
              </w:rPr>
              <w:t>项目获奖情况</w:t>
            </w:r>
          </w:p>
        </w:tc>
      </w:tr>
      <w:tr w14:paraId="6BE9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6A8423C7">
            <w:pPr>
              <w:rPr>
                <w:rFonts w:hint="eastAsia" w:ascii="宋体" w:hAnsi="宋体"/>
                <w:szCs w:val="21"/>
              </w:rPr>
            </w:pPr>
          </w:p>
        </w:tc>
        <w:tc>
          <w:tcPr>
            <w:tcW w:w="1622" w:type="dxa"/>
            <w:gridSpan w:val="2"/>
            <w:vAlign w:val="center"/>
          </w:tcPr>
          <w:p w14:paraId="6A5D80CD">
            <w:pPr>
              <w:rPr>
                <w:rFonts w:hint="eastAsia" w:ascii="宋体" w:hAnsi="宋体"/>
                <w:szCs w:val="21"/>
              </w:rPr>
            </w:pPr>
          </w:p>
        </w:tc>
        <w:tc>
          <w:tcPr>
            <w:tcW w:w="1326" w:type="dxa"/>
            <w:gridSpan w:val="3"/>
            <w:vAlign w:val="center"/>
          </w:tcPr>
          <w:p w14:paraId="20232DD0">
            <w:pPr>
              <w:rPr>
                <w:rFonts w:hint="eastAsia" w:ascii="宋体" w:hAnsi="宋体"/>
                <w:szCs w:val="21"/>
              </w:rPr>
            </w:pPr>
          </w:p>
        </w:tc>
        <w:tc>
          <w:tcPr>
            <w:tcW w:w="1592" w:type="dxa"/>
            <w:gridSpan w:val="2"/>
            <w:vAlign w:val="center"/>
          </w:tcPr>
          <w:p w14:paraId="00A14947">
            <w:pPr>
              <w:rPr>
                <w:rFonts w:hint="eastAsia" w:ascii="宋体" w:hAnsi="宋体"/>
                <w:szCs w:val="21"/>
              </w:rPr>
            </w:pPr>
          </w:p>
        </w:tc>
        <w:tc>
          <w:tcPr>
            <w:tcW w:w="1461" w:type="dxa"/>
            <w:gridSpan w:val="2"/>
            <w:vAlign w:val="center"/>
          </w:tcPr>
          <w:p w14:paraId="4684CB8F">
            <w:pPr>
              <w:rPr>
                <w:rFonts w:hint="eastAsia" w:ascii="宋体" w:hAnsi="宋体"/>
                <w:szCs w:val="21"/>
              </w:rPr>
            </w:pPr>
          </w:p>
        </w:tc>
        <w:tc>
          <w:tcPr>
            <w:tcW w:w="1068" w:type="dxa"/>
            <w:vAlign w:val="center"/>
          </w:tcPr>
          <w:p w14:paraId="6F821194">
            <w:pPr>
              <w:rPr>
                <w:rFonts w:hint="eastAsia" w:ascii="宋体" w:hAnsi="宋体"/>
                <w:szCs w:val="21"/>
              </w:rPr>
            </w:pPr>
          </w:p>
        </w:tc>
      </w:tr>
    </w:tbl>
    <w:p w14:paraId="6DF86004">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bookmarkStart w:id="16" w:name="_Toc73521708"/>
      <w:bookmarkStart w:id="17" w:name="_Toc100052475"/>
      <w:bookmarkStart w:id="18" w:name="_Toc101074905"/>
      <w:bookmarkStart w:id="19" w:name="_Toc73521620"/>
      <w:r>
        <w:rPr>
          <w:rFonts w:hint="eastAsia" w:ascii="宋体" w:hAnsi="宋体"/>
          <w:szCs w:val="21"/>
        </w:rPr>
        <w:t>投标单位公章：</w:t>
      </w:r>
    </w:p>
    <w:p w14:paraId="6C8873F5">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r>
        <w:rPr>
          <w:rFonts w:hint="eastAsia" w:ascii="宋体" w:hAnsi="宋体"/>
          <w:szCs w:val="21"/>
        </w:rPr>
        <w:t>法人代表或被授权人签字：</w:t>
      </w:r>
    </w:p>
    <w:p w14:paraId="49D57D9B">
      <w:pPr>
        <w:tabs>
          <w:tab w:val="left" w:pos="414"/>
          <w:tab w:val="left" w:pos="1974"/>
          <w:tab w:val="left" w:pos="3414"/>
          <w:tab w:val="left" w:pos="4854"/>
          <w:tab w:val="left" w:pos="6174"/>
          <w:tab w:val="left" w:pos="7614"/>
          <w:tab w:val="left" w:pos="9414"/>
        </w:tabs>
        <w:spacing w:line="360" w:lineRule="exact"/>
        <w:rPr>
          <w:rFonts w:hint="eastAsia" w:ascii="宋体" w:hAnsi="宋体"/>
          <w:szCs w:val="21"/>
        </w:rPr>
      </w:pPr>
    </w:p>
    <w:p w14:paraId="1E408A0A">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szCs w:val="21"/>
        </w:rPr>
      </w:pPr>
      <w:r>
        <w:rPr>
          <w:rFonts w:hint="eastAsia" w:ascii="宋体" w:hAnsi="宋体"/>
          <w:szCs w:val="21"/>
        </w:rPr>
        <w:t>（三）项目班子配备情况辅助说明资料</w:t>
      </w:r>
      <w:bookmarkEnd w:id="16"/>
      <w:bookmarkEnd w:id="17"/>
      <w:bookmarkEnd w:id="18"/>
      <w:bookmarkEnd w:id="19"/>
    </w:p>
    <w:p w14:paraId="2CFC563C">
      <w:pPr>
        <w:spacing w:line="400" w:lineRule="exact"/>
        <w:rPr>
          <w:szCs w:val="21"/>
        </w:rPr>
      </w:pPr>
      <w:r>
        <w:rPr>
          <w:rFonts w:hint="eastAsia" w:ascii="宋体" w:hAnsi="宋体"/>
          <w:szCs w:val="21"/>
        </w:rPr>
        <w:t>注：辅助说明资料主要包括班子机构设置、职责分工、有关复印证明资料以及投标人认为有必要提供的资料，辅助说明资料格式不做统一规定，由投标人自行设计。</w:t>
      </w:r>
      <w:r>
        <w:rPr>
          <w:szCs w:val="21"/>
        </w:rPr>
        <w:t xml:space="preserve">    </w:t>
      </w:r>
    </w:p>
    <w:p w14:paraId="678502E7">
      <w:pPr>
        <w:spacing w:line="300" w:lineRule="auto"/>
        <w:ind w:firstLine="2520" w:firstLineChars="1200"/>
        <w:rPr>
          <w:rFonts w:hint="eastAsia" w:ascii="宋体" w:hAnsi="宋体"/>
          <w:szCs w:val="21"/>
        </w:rPr>
      </w:pPr>
      <w:r>
        <w:rPr>
          <w:rFonts w:ascii="宋体" w:hAnsi="宋体"/>
          <w:szCs w:val="21"/>
        </w:rPr>
        <w:br w:type="page"/>
      </w:r>
      <w:bookmarkStart w:id="20" w:name="_Toc201742861"/>
      <w:bookmarkStart w:id="21" w:name="_Toc201719118"/>
      <w:bookmarkStart w:id="22" w:name="_Toc201997946"/>
      <w:bookmarkStart w:id="23" w:name="_Toc201401658"/>
      <w:bookmarkStart w:id="24" w:name="_Toc201743116"/>
    </w:p>
    <w:p w14:paraId="74CD4037">
      <w:pPr>
        <w:spacing w:line="300" w:lineRule="auto"/>
        <w:rPr>
          <w:rFonts w:hint="eastAsia" w:ascii="宋体" w:hAnsi="宋体"/>
          <w:szCs w:val="21"/>
        </w:rPr>
      </w:pPr>
      <w:r>
        <w:rPr>
          <w:rFonts w:hint="eastAsia" w:ascii="宋体" w:hAnsi="宋体"/>
          <w:szCs w:val="21"/>
        </w:rPr>
        <w:t>格式7：法人授权书</w:t>
      </w:r>
    </w:p>
    <w:p w14:paraId="01257831">
      <w:pPr>
        <w:spacing w:line="300" w:lineRule="auto"/>
        <w:ind w:firstLine="2891" w:firstLineChars="1200"/>
        <w:rPr>
          <w:rFonts w:hint="eastAsia" w:ascii="宋体" w:hAnsi="宋体"/>
          <w:bCs/>
          <w:sz w:val="24"/>
          <w:szCs w:val="24"/>
        </w:rPr>
      </w:pPr>
      <w:r>
        <w:rPr>
          <w:rFonts w:hint="eastAsia" w:ascii="宋体" w:hAnsi="宋体"/>
          <w:b/>
          <w:sz w:val="24"/>
          <w:szCs w:val="24"/>
        </w:rPr>
        <w:t>法定代表人授权委托书</w:t>
      </w:r>
    </w:p>
    <w:p w14:paraId="1580AD2C">
      <w:pPr>
        <w:spacing w:line="400" w:lineRule="exact"/>
        <w:jc w:val="left"/>
        <w:rPr>
          <w:rFonts w:hint="eastAsia" w:ascii="宋体" w:hAnsi="宋体" w:cs="Courier New"/>
          <w:b/>
          <w:sz w:val="24"/>
          <w:szCs w:val="24"/>
        </w:rPr>
      </w:pPr>
      <w:r>
        <w:rPr>
          <w:rFonts w:hint="eastAsia" w:ascii="宋体" w:hAnsi="宋体" w:cs="Courier New"/>
          <w:b/>
          <w:sz w:val="24"/>
          <w:szCs w:val="24"/>
        </w:rPr>
        <w:t>本授权书声明：</w:t>
      </w:r>
    </w:p>
    <w:p w14:paraId="04801B66">
      <w:pPr>
        <w:spacing w:line="360" w:lineRule="auto"/>
        <w:ind w:firstLine="480" w:firstLineChars="200"/>
        <w:jc w:val="left"/>
        <w:rPr>
          <w:rFonts w:hint="eastAsia"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14:paraId="41A7CFB0">
      <w:pPr>
        <w:spacing w:line="500" w:lineRule="exact"/>
        <w:ind w:firstLine="480" w:firstLineChars="200"/>
        <w:rPr>
          <w:rFonts w:hint="eastAsia"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DD77AE6">
      <w:pPr>
        <w:spacing w:line="500" w:lineRule="exact"/>
        <w:ind w:firstLine="480" w:firstLineChars="200"/>
        <w:jc w:val="left"/>
        <w:rPr>
          <w:rFonts w:hint="eastAsia" w:ascii="宋体" w:hAnsi="宋体"/>
          <w:bCs/>
          <w:sz w:val="24"/>
          <w:szCs w:val="24"/>
        </w:rPr>
      </w:pPr>
    </w:p>
    <w:p w14:paraId="2E92B78D">
      <w:pPr>
        <w:spacing w:line="360" w:lineRule="auto"/>
        <w:ind w:firstLine="480" w:firstLineChars="200"/>
        <w:rPr>
          <w:rFonts w:hint="eastAsia"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D986893">
      <w:pPr>
        <w:spacing w:line="360" w:lineRule="auto"/>
        <w:ind w:firstLine="480" w:firstLineChars="200"/>
        <w:rPr>
          <w:rFonts w:hint="eastAsia"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AF0ACC3">
      <w:pPr>
        <w:spacing w:line="360" w:lineRule="auto"/>
        <w:ind w:firstLine="480" w:firstLineChars="200"/>
        <w:rPr>
          <w:rFonts w:hint="eastAsia"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2E209B1E">
      <w:pPr>
        <w:spacing w:line="500" w:lineRule="exact"/>
        <w:ind w:firstLine="555"/>
        <w:jc w:val="left"/>
        <w:rPr>
          <w:rFonts w:hint="eastAsia"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03AAFA4">
                            <w:pPr>
                              <w:rPr>
                                <w:rFonts w:eastAsia="黑体"/>
                                <w:b/>
                                <w:sz w:val="30"/>
                              </w:rPr>
                            </w:pPr>
                          </w:p>
                          <w:p w14:paraId="5670E691">
                            <w:pPr>
                              <w:jc w:val="center"/>
                              <w:rPr>
                                <w:rFonts w:eastAsia="华文中宋"/>
                                <w:b/>
                                <w:sz w:val="28"/>
                              </w:rPr>
                            </w:pPr>
                            <w:r>
                              <w:rPr>
                                <w:rFonts w:hint="eastAsia" w:eastAsia="华文中宋"/>
                                <w:b/>
                                <w:sz w:val="28"/>
                              </w:rPr>
                              <w:t>法人代表</w:t>
                            </w:r>
                          </w:p>
                          <w:p w14:paraId="444A2729">
                            <w:pPr>
                              <w:jc w:val="center"/>
                              <w:rPr>
                                <w:rFonts w:eastAsia="华文中宋"/>
                                <w:b/>
                                <w:sz w:val="28"/>
                              </w:rPr>
                            </w:pPr>
                            <w:r>
                              <w:rPr>
                                <w:rFonts w:hint="eastAsia" w:eastAsia="华文中宋"/>
                                <w:b/>
                                <w:sz w:val="28"/>
                              </w:rPr>
                              <w:t>居民身份证复印件粘贴处</w:t>
                            </w:r>
                          </w:p>
                          <w:p w14:paraId="6BCD2B9B">
                            <w:pPr>
                              <w:pStyle w:val="31"/>
                              <w:rPr>
                                <w:rFonts w:hint="eastAsia"/>
                              </w:rPr>
                            </w:pPr>
                            <w:r>
                              <w:rPr>
                                <w:rFonts w:hint="eastAsia"/>
                              </w:rPr>
                              <w:t>（请加盖骑缝章）</w:t>
                            </w:r>
                          </w:p>
                          <w:p w14:paraId="390EBFB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303AAFA4">
                      <w:pPr>
                        <w:rPr>
                          <w:rFonts w:eastAsia="黑体"/>
                          <w:b/>
                          <w:sz w:val="30"/>
                        </w:rPr>
                      </w:pPr>
                    </w:p>
                    <w:p w14:paraId="5670E691">
                      <w:pPr>
                        <w:jc w:val="center"/>
                        <w:rPr>
                          <w:rFonts w:eastAsia="华文中宋"/>
                          <w:b/>
                          <w:sz w:val="28"/>
                        </w:rPr>
                      </w:pPr>
                      <w:r>
                        <w:rPr>
                          <w:rFonts w:hint="eastAsia" w:eastAsia="华文中宋"/>
                          <w:b/>
                          <w:sz w:val="28"/>
                        </w:rPr>
                        <w:t>法人代表</w:t>
                      </w:r>
                    </w:p>
                    <w:p w14:paraId="444A2729">
                      <w:pPr>
                        <w:jc w:val="center"/>
                        <w:rPr>
                          <w:rFonts w:eastAsia="华文中宋"/>
                          <w:b/>
                          <w:sz w:val="28"/>
                        </w:rPr>
                      </w:pPr>
                      <w:r>
                        <w:rPr>
                          <w:rFonts w:hint="eastAsia" w:eastAsia="华文中宋"/>
                          <w:b/>
                          <w:sz w:val="28"/>
                        </w:rPr>
                        <w:t>居民身份证复印件粘贴处</w:t>
                      </w:r>
                    </w:p>
                    <w:p w14:paraId="6BCD2B9B">
                      <w:pPr>
                        <w:pStyle w:val="31"/>
                        <w:rPr>
                          <w:rFonts w:hint="eastAsia"/>
                        </w:rPr>
                      </w:pPr>
                      <w:r>
                        <w:rPr>
                          <w:rFonts w:hint="eastAsia"/>
                        </w:rPr>
                        <w:t>（请加盖骑缝章）</w:t>
                      </w:r>
                    </w:p>
                    <w:p w14:paraId="390EBFBC">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234A136">
                            <w:pPr>
                              <w:rPr>
                                <w:rFonts w:eastAsia="黑体"/>
                                <w:b/>
                                <w:sz w:val="30"/>
                              </w:rPr>
                            </w:pPr>
                          </w:p>
                          <w:p w14:paraId="7819774B">
                            <w:pPr>
                              <w:jc w:val="center"/>
                              <w:rPr>
                                <w:rFonts w:eastAsia="华文中宋"/>
                                <w:b/>
                                <w:sz w:val="28"/>
                              </w:rPr>
                            </w:pPr>
                            <w:r>
                              <w:rPr>
                                <w:rFonts w:hint="eastAsia" w:eastAsia="华文中宋"/>
                                <w:b/>
                                <w:sz w:val="28"/>
                              </w:rPr>
                              <w:t>被授权人</w:t>
                            </w:r>
                          </w:p>
                          <w:p w14:paraId="040280EB">
                            <w:pPr>
                              <w:jc w:val="center"/>
                              <w:rPr>
                                <w:rFonts w:eastAsia="华文中宋"/>
                                <w:b/>
                                <w:sz w:val="28"/>
                              </w:rPr>
                            </w:pPr>
                            <w:r>
                              <w:rPr>
                                <w:rFonts w:hint="eastAsia" w:eastAsia="华文中宋"/>
                                <w:b/>
                                <w:sz w:val="28"/>
                              </w:rPr>
                              <w:t>居民身份证复印件粘贴处</w:t>
                            </w:r>
                          </w:p>
                          <w:p w14:paraId="6F1876D5">
                            <w:pPr>
                              <w:pStyle w:val="31"/>
                              <w:rPr>
                                <w:rFonts w:hint="eastAsia"/>
                              </w:rPr>
                            </w:pPr>
                            <w:r>
                              <w:rPr>
                                <w:rFonts w:hint="eastAsia"/>
                              </w:rPr>
                              <w:t>（请加盖骑缝章）</w:t>
                            </w:r>
                          </w:p>
                          <w:p w14:paraId="1893C3D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4234A136">
                      <w:pPr>
                        <w:rPr>
                          <w:rFonts w:eastAsia="黑体"/>
                          <w:b/>
                          <w:sz w:val="30"/>
                        </w:rPr>
                      </w:pPr>
                    </w:p>
                    <w:p w14:paraId="7819774B">
                      <w:pPr>
                        <w:jc w:val="center"/>
                        <w:rPr>
                          <w:rFonts w:eastAsia="华文中宋"/>
                          <w:b/>
                          <w:sz w:val="28"/>
                        </w:rPr>
                      </w:pPr>
                      <w:r>
                        <w:rPr>
                          <w:rFonts w:hint="eastAsia" w:eastAsia="华文中宋"/>
                          <w:b/>
                          <w:sz w:val="28"/>
                        </w:rPr>
                        <w:t>被授权人</w:t>
                      </w:r>
                    </w:p>
                    <w:p w14:paraId="040280EB">
                      <w:pPr>
                        <w:jc w:val="center"/>
                        <w:rPr>
                          <w:rFonts w:eastAsia="华文中宋"/>
                          <w:b/>
                          <w:sz w:val="28"/>
                        </w:rPr>
                      </w:pPr>
                      <w:r>
                        <w:rPr>
                          <w:rFonts w:hint="eastAsia" w:eastAsia="华文中宋"/>
                          <w:b/>
                          <w:sz w:val="28"/>
                        </w:rPr>
                        <w:t>居民身份证复印件粘贴处</w:t>
                      </w:r>
                    </w:p>
                    <w:p w14:paraId="6F1876D5">
                      <w:pPr>
                        <w:pStyle w:val="31"/>
                        <w:rPr>
                          <w:rFonts w:hint="eastAsia"/>
                        </w:rPr>
                      </w:pPr>
                      <w:r>
                        <w:rPr>
                          <w:rFonts w:hint="eastAsia"/>
                        </w:rPr>
                        <w:t>（请加盖骑缝章）</w:t>
                      </w:r>
                    </w:p>
                    <w:p w14:paraId="1893C3D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61B3BA05">
                            <w:pPr>
                              <w:rPr>
                                <w:rFonts w:eastAsia="黑体"/>
                                <w:b/>
                                <w:sz w:val="30"/>
                              </w:rPr>
                            </w:pPr>
                          </w:p>
                          <w:p w14:paraId="46F447D4">
                            <w:pPr>
                              <w:jc w:val="center"/>
                              <w:rPr>
                                <w:rFonts w:eastAsia="华文中宋"/>
                                <w:b/>
                                <w:sz w:val="28"/>
                              </w:rPr>
                            </w:pPr>
                            <w:r>
                              <w:rPr>
                                <w:rFonts w:hint="eastAsia" w:eastAsia="华文中宋"/>
                                <w:b/>
                                <w:sz w:val="28"/>
                              </w:rPr>
                              <w:t>被授权人</w:t>
                            </w:r>
                          </w:p>
                          <w:p w14:paraId="24746D14">
                            <w:pPr>
                              <w:jc w:val="center"/>
                              <w:rPr>
                                <w:rFonts w:eastAsia="华文中宋"/>
                                <w:b/>
                                <w:sz w:val="28"/>
                              </w:rPr>
                            </w:pPr>
                            <w:r>
                              <w:rPr>
                                <w:rFonts w:hint="eastAsia" w:eastAsia="华文中宋"/>
                                <w:b/>
                                <w:sz w:val="28"/>
                              </w:rPr>
                              <w:t>居民身份证复印件粘贴处</w:t>
                            </w:r>
                          </w:p>
                          <w:p w14:paraId="218962AC">
                            <w:pPr>
                              <w:pStyle w:val="31"/>
                              <w:rPr>
                                <w:rFonts w:hint="eastAsia"/>
                              </w:rPr>
                            </w:pPr>
                            <w:r>
                              <w:rPr>
                                <w:rFonts w:hint="eastAsia"/>
                              </w:rPr>
                              <w:t>（请加盖骑缝章）</w:t>
                            </w:r>
                          </w:p>
                          <w:p w14:paraId="2E9B221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61B3BA05">
                      <w:pPr>
                        <w:rPr>
                          <w:rFonts w:eastAsia="黑体"/>
                          <w:b/>
                          <w:sz w:val="30"/>
                        </w:rPr>
                      </w:pPr>
                    </w:p>
                    <w:p w14:paraId="46F447D4">
                      <w:pPr>
                        <w:jc w:val="center"/>
                        <w:rPr>
                          <w:rFonts w:eastAsia="华文中宋"/>
                          <w:b/>
                          <w:sz w:val="28"/>
                        </w:rPr>
                      </w:pPr>
                      <w:r>
                        <w:rPr>
                          <w:rFonts w:hint="eastAsia" w:eastAsia="华文中宋"/>
                          <w:b/>
                          <w:sz w:val="28"/>
                        </w:rPr>
                        <w:t>被授权人</w:t>
                      </w:r>
                    </w:p>
                    <w:p w14:paraId="24746D14">
                      <w:pPr>
                        <w:jc w:val="center"/>
                        <w:rPr>
                          <w:rFonts w:eastAsia="华文中宋"/>
                          <w:b/>
                          <w:sz w:val="28"/>
                        </w:rPr>
                      </w:pPr>
                      <w:r>
                        <w:rPr>
                          <w:rFonts w:hint="eastAsia" w:eastAsia="华文中宋"/>
                          <w:b/>
                          <w:sz w:val="28"/>
                        </w:rPr>
                        <w:t>居民身份证复印件粘贴处</w:t>
                      </w:r>
                    </w:p>
                    <w:p w14:paraId="218962AC">
                      <w:pPr>
                        <w:pStyle w:val="31"/>
                        <w:rPr>
                          <w:rFonts w:hint="eastAsia"/>
                        </w:rPr>
                      </w:pPr>
                      <w:r>
                        <w:rPr>
                          <w:rFonts w:hint="eastAsia"/>
                        </w:rPr>
                        <w:t>（请加盖骑缝章）</w:t>
                      </w:r>
                    </w:p>
                    <w:p w14:paraId="2E9B221F">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7DA045D">
                            <w:pPr>
                              <w:rPr>
                                <w:rFonts w:eastAsia="黑体"/>
                                <w:b/>
                                <w:sz w:val="30"/>
                              </w:rPr>
                            </w:pPr>
                          </w:p>
                          <w:p w14:paraId="51E605BA">
                            <w:pPr>
                              <w:jc w:val="center"/>
                              <w:rPr>
                                <w:rFonts w:eastAsia="华文中宋"/>
                                <w:b/>
                                <w:sz w:val="28"/>
                              </w:rPr>
                            </w:pPr>
                            <w:r>
                              <w:rPr>
                                <w:rFonts w:hint="eastAsia" w:eastAsia="华文中宋"/>
                                <w:b/>
                                <w:sz w:val="28"/>
                              </w:rPr>
                              <w:t>法人代表</w:t>
                            </w:r>
                          </w:p>
                          <w:p w14:paraId="00769547">
                            <w:pPr>
                              <w:jc w:val="center"/>
                              <w:rPr>
                                <w:rFonts w:eastAsia="华文中宋"/>
                                <w:b/>
                                <w:sz w:val="28"/>
                              </w:rPr>
                            </w:pPr>
                            <w:r>
                              <w:rPr>
                                <w:rFonts w:hint="eastAsia" w:eastAsia="华文中宋"/>
                                <w:b/>
                                <w:sz w:val="28"/>
                              </w:rPr>
                              <w:t>居民身份证复印件粘贴处</w:t>
                            </w:r>
                          </w:p>
                          <w:p w14:paraId="60497D10">
                            <w:pPr>
                              <w:pStyle w:val="31"/>
                              <w:rPr>
                                <w:rFonts w:hint="eastAsia"/>
                              </w:rPr>
                            </w:pPr>
                            <w:r>
                              <w:rPr>
                                <w:rFonts w:hint="eastAsia"/>
                              </w:rPr>
                              <w:t>（请加盖骑缝章）</w:t>
                            </w:r>
                          </w:p>
                          <w:p w14:paraId="7E4FB876">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07DA045D">
                      <w:pPr>
                        <w:rPr>
                          <w:rFonts w:eastAsia="黑体"/>
                          <w:b/>
                          <w:sz w:val="30"/>
                        </w:rPr>
                      </w:pPr>
                    </w:p>
                    <w:p w14:paraId="51E605BA">
                      <w:pPr>
                        <w:jc w:val="center"/>
                        <w:rPr>
                          <w:rFonts w:eastAsia="华文中宋"/>
                          <w:b/>
                          <w:sz w:val="28"/>
                        </w:rPr>
                      </w:pPr>
                      <w:r>
                        <w:rPr>
                          <w:rFonts w:hint="eastAsia" w:eastAsia="华文中宋"/>
                          <w:b/>
                          <w:sz w:val="28"/>
                        </w:rPr>
                        <w:t>法人代表</w:t>
                      </w:r>
                    </w:p>
                    <w:p w14:paraId="00769547">
                      <w:pPr>
                        <w:jc w:val="center"/>
                        <w:rPr>
                          <w:rFonts w:eastAsia="华文中宋"/>
                          <w:b/>
                          <w:sz w:val="28"/>
                        </w:rPr>
                      </w:pPr>
                      <w:r>
                        <w:rPr>
                          <w:rFonts w:hint="eastAsia" w:eastAsia="华文中宋"/>
                          <w:b/>
                          <w:sz w:val="28"/>
                        </w:rPr>
                        <w:t>居民身份证复印件粘贴处</w:t>
                      </w:r>
                    </w:p>
                    <w:p w14:paraId="60497D10">
                      <w:pPr>
                        <w:pStyle w:val="31"/>
                        <w:rPr>
                          <w:rFonts w:hint="eastAsia"/>
                        </w:rPr>
                      </w:pPr>
                      <w:r>
                        <w:rPr>
                          <w:rFonts w:hint="eastAsia"/>
                        </w:rPr>
                        <w:t>（请加盖骑缝章）</w:t>
                      </w:r>
                    </w:p>
                    <w:p w14:paraId="7E4FB876">
                      <w:pPr>
                        <w:jc w:val="center"/>
                        <w:rPr>
                          <w:rFonts w:eastAsia="华文中宋"/>
                          <w:sz w:val="28"/>
                        </w:rPr>
                      </w:pPr>
                    </w:p>
                  </w:txbxContent>
                </v:textbox>
              </v:rect>
            </w:pict>
          </mc:Fallback>
        </mc:AlternateContent>
      </w:r>
    </w:p>
    <w:p w14:paraId="33EBA57E">
      <w:pPr>
        <w:spacing w:line="500" w:lineRule="exact"/>
        <w:ind w:firstLine="555"/>
        <w:jc w:val="left"/>
        <w:rPr>
          <w:rFonts w:hint="eastAsia" w:ascii="宋体" w:hAnsi="宋体"/>
          <w:bCs/>
          <w:sz w:val="24"/>
          <w:szCs w:val="24"/>
          <w:u w:val="single"/>
        </w:rPr>
      </w:pPr>
    </w:p>
    <w:p w14:paraId="72389336">
      <w:pPr>
        <w:spacing w:line="500" w:lineRule="exact"/>
        <w:ind w:firstLine="555"/>
        <w:jc w:val="left"/>
        <w:rPr>
          <w:rFonts w:hint="eastAsia" w:ascii="宋体" w:hAnsi="宋体"/>
          <w:bCs/>
          <w:sz w:val="24"/>
          <w:szCs w:val="24"/>
          <w:u w:val="single"/>
        </w:rPr>
      </w:pPr>
    </w:p>
    <w:p w14:paraId="7F74608C">
      <w:pPr>
        <w:spacing w:line="500" w:lineRule="exact"/>
        <w:ind w:firstLine="555"/>
        <w:jc w:val="left"/>
        <w:rPr>
          <w:rFonts w:hint="eastAsia" w:ascii="宋体" w:hAnsi="宋体"/>
          <w:bCs/>
          <w:sz w:val="24"/>
          <w:szCs w:val="24"/>
          <w:u w:val="single"/>
        </w:rPr>
      </w:pPr>
    </w:p>
    <w:p w14:paraId="2EA8C449">
      <w:pPr>
        <w:tabs>
          <w:tab w:val="left" w:pos="0"/>
        </w:tabs>
        <w:spacing w:line="276" w:lineRule="auto"/>
        <w:jc w:val="left"/>
        <w:rPr>
          <w:rFonts w:hint="eastAsia" w:ascii="宋体" w:hAnsi="宋体"/>
          <w:sz w:val="24"/>
          <w:szCs w:val="24"/>
        </w:rPr>
      </w:pPr>
    </w:p>
    <w:p w14:paraId="1B7EEDE0">
      <w:pPr>
        <w:rPr>
          <w:rFonts w:hint="eastAsia" w:ascii="宋体" w:hAnsi="宋体"/>
          <w:sz w:val="24"/>
          <w:szCs w:val="24"/>
        </w:rPr>
      </w:pPr>
    </w:p>
    <w:p w14:paraId="6F787D8B">
      <w:pPr>
        <w:rPr>
          <w:rFonts w:hint="eastAsia" w:ascii="宋体" w:hAnsi="宋体"/>
          <w:sz w:val="24"/>
          <w:szCs w:val="24"/>
        </w:rPr>
      </w:pPr>
    </w:p>
    <w:p w14:paraId="7C752F29">
      <w:pPr>
        <w:spacing w:line="300" w:lineRule="auto"/>
        <w:rPr>
          <w:rFonts w:hint="eastAsia" w:ascii="宋体" w:hAnsi="宋体"/>
          <w:sz w:val="24"/>
          <w:szCs w:val="24"/>
        </w:rPr>
      </w:pPr>
    </w:p>
    <w:p w14:paraId="369F26DD">
      <w:pPr>
        <w:spacing w:line="300" w:lineRule="auto"/>
        <w:rPr>
          <w:rFonts w:hint="eastAsia" w:ascii="宋体" w:hAnsi="宋体"/>
          <w:sz w:val="24"/>
          <w:szCs w:val="24"/>
        </w:rPr>
      </w:pPr>
    </w:p>
    <w:p w14:paraId="12A2C694">
      <w:pPr>
        <w:spacing w:line="300" w:lineRule="auto"/>
        <w:rPr>
          <w:rFonts w:hint="eastAsia" w:ascii="宋体" w:hAnsi="宋体"/>
          <w:sz w:val="24"/>
          <w:szCs w:val="24"/>
        </w:rPr>
      </w:pPr>
    </w:p>
    <w:p w14:paraId="09A8CA86">
      <w:pPr>
        <w:spacing w:line="300" w:lineRule="auto"/>
        <w:rPr>
          <w:rFonts w:hint="eastAsia" w:ascii="宋体" w:hAnsi="宋体"/>
          <w:sz w:val="24"/>
          <w:szCs w:val="24"/>
        </w:rPr>
      </w:pPr>
    </w:p>
    <w:p w14:paraId="2B6E3758">
      <w:pPr>
        <w:spacing w:line="300" w:lineRule="auto"/>
        <w:rPr>
          <w:rFonts w:hint="eastAsia" w:ascii="宋体" w:hAnsi="宋体"/>
          <w:sz w:val="24"/>
          <w:szCs w:val="24"/>
        </w:rPr>
      </w:pPr>
    </w:p>
    <w:p w14:paraId="3E4DFB71">
      <w:pPr>
        <w:spacing w:line="300" w:lineRule="auto"/>
        <w:rPr>
          <w:rFonts w:hint="eastAsia" w:ascii="宋体" w:hAnsi="宋体"/>
          <w:sz w:val="24"/>
          <w:szCs w:val="24"/>
        </w:rPr>
      </w:pPr>
    </w:p>
    <w:p w14:paraId="50B3FB09">
      <w:pPr>
        <w:spacing w:line="300" w:lineRule="auto"/>
        <w:rPr>
          <w:rFonts w:hint="eastAsia" w:ascii="宋体" w:hAnsi="宋体"/>
          <w:sz w:val="24"/>
          <w:szCs w:val="24"/>
        </w:rPr>
      </w:pPr>
    </w:p>
    <w:p w14:paraId="23B27212">
      <w:pPr>
        <w:spacing w:line="300" w:lineRule="auto"/>
        <w:rPr>
          <w:rFonts w:hint="eastAsia" w:ascii="宋体" w:hAnsi="宋体"/>
          <w:sz w:val="24"/>
          <w:szCs w:val="24"/>
        </w:rPr>
      </w:pPr>
    </w:p>
    <w:p w14:paraId="0FCEE24D">
      <w:pPr>
        <w:spacing w:line="300" w:lineRule="auto"/>
        <w:rPr>
          <w:rFonts w:hint="eastAsia" w:ascii="宋体" w:hAnsi="宋体"/>
          <w:sz w:val="24"/>
          <w:szCs w:val="24"/>
        </w:rPr>
      </w:pPr>
    </w:p>
    <w:p w14:paraId="0ECC5B93">
      <w:pPr>
        <w:spacing w:line="300" w:lineRule="auto"/>
        <w:rPr>
          <w:rFonts w:hint="eastAsia" w:ascii="宋体" w:hAnsi="宋体"/>
          <w:bCs/>
          <w:sz w:val="24"/>
          <w:szCs w:val="24"/>
        </w:rPr>
        <w:sectPr>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50E1C156">
      <w:pPr>
        <w:rPr>
          <w:rFonts w:hint="eastAsia" w:ascii="宋体" w:hAnsi="宋体"/>
          <w:bCs/>
          <w:sz w:val="24"/>
          <w:szCs w:val="24"/>
        </w:rPr>
      </w:pPr>
      <w:r>
        <w:rPr>
          <w:rFonts w:hint="eastAsia" w:ascii="宋体" w:hAnsi="宋体"/>
          <w:bCs/>
          <w:sz w:val="24"/>
          <w:szCs w:val="24"/>
        </w:rPr>
        <w:t>格式8：诚信承诺函</w:t>
      </w:r>
    </w:p>
    <w:p w14:paraId="7FC2DD26">
      <w:pPr>
        <w:jc w:val="center"/>
        <w:rPr>
          <w:rFonts w:hint="eastAsia" w:ascii="宋体" w:hAnsi="宋体"/>
          <w:b/>
          <w:sz w:val="24"/>
          <w:szCs w:val="24"/>
        </w:rPr>
      </w:pPr>
      <w:r>
        <w:rPr>
          <w:rFonts w:hint="eastAsia" w:ascii="宋体" w:hAnsi="宋体"/>
          <w:b/>
          <w:bCs/>
          <w:sz w:val="24"/>
          <w:szCs w:val="24"/>
        </w:rPr>
        <w:t>诚信情况承诺函</w:t>
      </w:r>
    </w:p>
    <w:p w14:paraId="71AB03FF">
      <w:pPr>
        <w:spacing w:line="312" w:lineRule="auto"/>
        <w:rPr>
          <w:rFonts w:hint="eastAsia" w:ascii="宋体" w:hAnsi="宋体"/>
          <w:sz w:val="24"/>
          <w:szCs w:val="24"/>
        </w:rPr>
      </w:pPr>
    </w:p>
    <w:p w14:paraId="48C53DF4">
      <w:pPr>
        <w:spacing w:line="360" w:lineRule="auto"/>
        <w:rPr>
          <w:rFonts w:hint="eastAsia" w:ascii="宋体" w:hAnsi="宋体"/>
          <w:i/>
          <w:iCs/>
          <w:sz w:val="24"/>
          <w:szCs w:val="24"/>
        </w:rPr>
      </w:pPr>
      <w:r>
        <w:rPr>
          <w:rFonts w:hint="eastAsia" w:ascii="宋体" w:hAnsi="宋体"/>
          <w:sz w:val="24"/>
          <w:szCs w:val="24"/>
        </w:rPr>
        <w:t>致：深圳市儿童医院</w:t>
      </w:r>
    </w:p>
    <w:p w14:paraId="51E69E45">
      <w:pPr>
        <w:spacing w:line="360" w:lineRule="auto"/>
        <w:ind w:firstLine="525"/>
        <w:rPr>
          <w:rFonts w:hint="eastAsia"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175294BC">
      <w:pPr>
        <w:spacing w:line="360" w:lineRule="auto"/>
        <w:ind w:firstLine="525"/>
        <w:rPr>
          <w:rFonts w:hint="eastAsia"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5620B7B4">
      <w:pPr>
        <w:numPr>
          <w:ilvl w:val="1"/>
          <w:numId w:val="1"/>
        </w:numPr>
        <w:spacing w:line="360" w:lineRule="auto"/>
        <w:rPr>
          <w:rFonts w:hint="eastAsia" w:ascii="宋体" w:hAnsi="宋体"/>
          <w:sz w:val="24"/>
          <w:szCs w:val="24"/>
        </w:rPr>
      </w:pPr>
      <w:r>
        <w:rPr>
          <w:rFonts w:hint="eastAsia" w:ascii="宋体" w:hAnsi="宋体"/>
          <w:sz w:val="24"/>
          <w:szCs w:val="24"/>
        </w:rPr>
        <w:t>被纪检监察部门立案调查，违法违规事实成立的；</w:t>
      </w:r>
    </w:p>
    <w:p w14:paraId="40345233">
      <w:pPr>
        <w:numPr>
          <w:ilvl w:val="1"/>
          <w:numId w:val="1"/>
        </w:numPr>
        <w:spacing w:line="360" w:lineRule="auto"/>
        <w:rPr>
          <w:rFonts w:hint="eastAsia" w:ascii="宋体" w:hAnsi="宋体"/>
          <w:sz w:val="24"/>
          <w:szCs w:val="24"/>
        </w:rPr>
      </w:pPr>
      <w:r>
        <w:rPr>
          <w:rFonts w:hint="eastAsia" w:ascii="宋体" w:hAnsi="宋体"/>
          <w:sz w:val="24"/>
          <w:szCs w:val="24"/>
        </w:rPr>
        <w:t>未按规定签订、履行采购合同，造成严重后果的；</w:t>
      </w:r>
    </w:p>
    <w:p w14:paraId="32425841">
      <w:pPr>
        <w:numPr>
          <w:ilvl w:val="1"/>
          <w:numId w:val="1"/>
        </w:numPr>
        <w:spacing w:line="360" w:lineRule="auto"/>
        <w:rPr>
          <w:rFonts w:hint="eastAsia" w:ascii="宋体" w:hAnsi="宋体"/>
          <w:sz w:val="24"/>
          <w:szCs w:val="24"/>
        </w:rPr>
      </w:pPr>
      <w:r>
        <w:rPr>
          <w:rFonts w:hint="eastAsia" w:ascii="宋体" w:hAnsi="宋体"/>
          <w:sz w:val="24"/>
          <w:szCs w:val="24"/>
        </w:rPr>
        <w:t>隐瞒真实情况，提供虚假资料的；</w:t>
      </w:r>
    </w:p>
    <w:p w14:paraId="36407467">
      <w:pPr>
        <w:numPr>
          <w:ilvl w:val="1"/>
          <w:numId w:val="1"/>
        </w:numPr>
        <w:spacing w:line="360" w:lineRule="auto"/>
        <w:rPr>
          <w:rFonts w:hint="eastAsia" w:ascii="宋体" w:hAnsi="宋体"/>
          <w:sz w:val="24"/>
          <w:szCs w:val="24"/>
        </w:rPr>
      </w:pPr>
      <w:r>
        <w:rPr>
          <w:rFonts w:hint="eastAsia" w:ascii="宋体" w:hAnsi="宋体"/>
          <w:sz w:val="24"/>
          <w:szCs w:val="24"/>
        </w:rPr>
        <w:t>以非法手段排斥其他供应商参与竞争的；</w:t>
      </w:r>
    </w:p>
    <w:p w14:paraId="61BE757F">
      <w:pPr>
        <w:numPr>
          <w:ilvl w:val="1"/>
          <w:numId w:val="1"/>
        </w:numPr>
        <w:spacing w:line="360" w:lineRule="auto"/>
        <w:rPr>
          <w:rFonts w:hint="eastAsia" w:ascii="宋体" w:hAnsi="宋体"/>
          <w:sz w:val="24"/>
          <w:szCs w:val="24"/>
        </w:rPr>
      </w:pPr>
      <w:r>
        <w:rPr>
          <w:rFonts w:hint="eastAsia" w:ascii="宋体" w:hAnsi="宋体"/>
          <w:sz w:val="24"/>
          <w:szCs w:val="24"/>
        </w:rPr>
        <w:t>与其他采购参加人串通投标的；</w:t>
      </w:r>
    </w:p>
    <w:p w14:paraId="62AE806C">
      <w:pPr>
        <w:numPr>
          <w:ilvl w:val="1"/>
          <w:numId w:val="1"/>
        </w:numPr>
        <w:spacing w:line="360" w:lineRule="auto"/>
        <w:rPr>
          <w:rFonts w:hint="eastAsia" w:ascii="宋体" w:hAnsi="宋体"/>
          <w:sz w:val="24"/>
          <w:szCs w:val="24"/>
        </w:rPr>
      </w:pPr>
      <w:r>
        <w:rPr>
          <w:rFonts w:hint="eastAsia" w:ascii="宋体" w:hAnsi="宋体"/>
          <w:sz w:val="24"/>
          <w:szCs w:val="24"/>
        </w:rPr>
        <w:t>在采购活动中应当回避而未回避的；</w:t>
      </w:r>
    </w:p>
    <w:p w14:paraId="5B818FAA">
      <w:pPr>
        <w:numPr>
          <w:ilvl w:val="1"/>
          <w:numId w:val="1"/>
        </w:numPr>
        <w:spacing w:line="360" w:lineRule="auto"/>
        <w:rPr>
          <w:rFonts w:hint="eastAsia" w:ascii="宋体" w:hAnsi="宋体"/>
          <w:sz w:val="24"/>
          <w:szCs w:val="24"/>
        </w:rPr>
      </w:pPr>
      <w:r>
        <w:rPr>
          <w:rFonts w:hint="eastAsia" w:ascii="宋体" w:hAnsi="宋体"/>
          <w:sz w:val="24"/>
          <w:szCs w:val="24"/>
        </w:rPr>
        <w:t>恶意投诉的；</w:t>
      </w:r>
    </w:p>
    <w:p w14:paraId="14716432">
      <w:pPr>
        <w:numPr>
          <w:ilvl w:val="1"/>
          <w:numId w:val="1"/>
        </w:numPr>
        <w:spacing w:line="360" w:lineRule="auto"/>
        <w:rPr>
          <w:rFonts w:hint="eastAsia" w:ascii="宋体" w:hAnsi="宋体"/>
          <w:sz w:val="24"/>
          <w:szCs w:val="24"/>
        </w:rPr>
      </w:pPr>
      <w:r>
        <w:rPr>
          <w:rFonts w:hint="eastAsia" w:ascii="宋体" w:hAnsi="宋体"/>
          <w:sz w:val="24"/>
          <w:szCs w:val="24"/>
        </w:rPr>
        <w:t>向采购项目相关人行贿或者提供其他不当利益的；</w:t>
      </w:r>
    </w:p>
    <w:p w14:paraId="5D1D9A2B">
      <w:pPr>
        <w:numPr>
          <w:ilvl w:val="1"/>
          <w:numId w:val="1"/>
        </w:numPr>
        <w:spacing w:line="360" w:lineRule="auto"/>
        <w:rPr>
          <w:rFonts w:hint="eastAsia" w:ascii="宋体" w:hAnsi="宋体"/>
          <w:sz w:val="24"/>
          <w:szCs w:val="24"/>
        </w:rPr>
      </w:pPr>
      <w:r>
        <w:rPr>
          <w:rFonts w:hint="eastAsia" w:ascii="宋体" w:hAnsi="宋体"/>
          <w:sz w:val="24"/>
          <w:szCs w:val="24"/>
        </w:rPr>
        <w:t>阻碍、抗拒主管部门监督检查的；</w:t>
      </w:r>
    </w:p>
    <w:p w14:paraId="53B052D0">
      <w:pPr>
        <w:numPr>
          <w:ilvl w:val="1"/>
          <w:numId w:val="1"/>
        </w:numPr>
        <w:spacing w:line="360" w:lineRule="auto"/>
        <w:rPr>
          <w:rFonts w:hint="eastAsia" w:ascii="宋体" w:hAnsi="宋体"/>
          <w:sz w:val="24"/>
          <w:szCs w:val="24"/>
        </w:rPr>
      </w:pPr>
      <w:r>
        <w:rPr>
          <w:rFonts w:hint="eastAsia" w:ascii="宋体" w:hAnsi="宋体"/>
          <w:sz w:val="24"/>
          <w:szCs w:val="24"/>
        </w:rPr>
        <w:t>在政府采购主管部门履约检查中不及格或评价为差的；</w:t>
      </w:r>
    </w:p>
    <w:p w14:paraId="2E65E4AF">
      <w:pPr>
        <w:spacing w:line="360" w:lineRule="auto"/>
        <w:ind w:left="420"/>
        <w:rPr>
          <w:rFonts w:hint="eastAsia" w:ascii="宋体" w:hAnsi="宋体"/>
          <w:sz w:val="24"/>
          <w:szCs w:val="24"/>
        </w:rPr>
      </w:pPr>
      <w:r>
        <w:rPr>
          <w:rFonts w:hint="eastAsia" w:ascii="宋体" w:hAnsi="宋体"/>
          <w:sz w:val="24"/>
          <w:szCs w:val="24"/>
        </w:rPr>
        <w:t>（十一）主管部门认定的其他情形。</w:t>
      </w:r>
    </w:p>
    <w:p w14:paraId="1602CF5D">
      <w:pPr>
        <w:spacing w:line="360" w:lineRule="auto"/>
        <w:ind w:firstLine="540"/>
        <w:rPr>
          <w:rFonts w:hint="eastAsia"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04D9E8B2">
      <w:pPr>
        <w:spacing w:line="312" w:lineRule="auto"/>
        <w:ind w:firstLine="525"/>
        <w:rPr>
          <w:rFonts w:hint="eastAsia" w:ascii="宋体" w:hAnsi="宋体"/>
          <w:sz w:val="24"/>
          <w:szCs w:val="24"/>
        </w:rPr>
      </w:pPr>
    </w:p>
    <w:p w14:paraId="36C0BA33">
      <w:pPr>
        <w:spacing w:line="312" w:lineRule="auto"/>
        <w:ind w:firstLine="525"/>
        <w:rPr>
          <w:rFonts w:hint="eastAsia" w:ascii="宋体" w:hAnsi="宋体"/>
          <w:sz w:val="24"/>
          <w:szCs w:val="24"/>
        </w:rPr>
      </w:pPr>
    </w:p>
    <w:p w14:paraId="1AB3FF96">
      <w:pPr>
        <w:spacing w:line="312" w:lineRule="auto"/>
        <w:ind w:firstLine="525"/>
        <w:rPr>
          <w:rFonts w:hint="eastAsia" w:ascii="宋体" w:hAnsi="宋体"/>
          <w:sz w:val="24"/>
          <w:szCs w:val="24"/>
        </w:rPr>
      </w:pPr>
    </w:p>
    <w:p w14:paraId="0660D4CB">
      <w:pPr>
        <w:spacing w:line="312" w:lineRule="auto"/>
        <w:ind w:firstLine="525"/>
        <w:rPr>
          <w:rFonts w:hint="eastAsia" w:ascii="宋体" w:hAnsi="宋体"/>
          <w:sz w:val="24"/>
          <w:szCs w:val="24"/>
        </w:rPr>
      </w:pPr>
    </w:p>
    <w:p w14:paraId="4BD0252B">
      <w:pPr>
        <w:spacing w:line="312" w:lineRule="auto"/>
        <w:ind w:firstLine="525"/>
        <w:rPr>
          <w:rFonts w:hint="eastAsia" w:ascii="宋体" w:hAnsi="宋体"/>
          <w:sz w:val="24"/>
          <w:szCs w:val="24"/>
        </w:rPr>
      </w:pPr>
    </w:p>
    <w:p w14:paraId="0B2ED005">
      <w:pPr>
        <w:spacing w:line="480" w:lineRule="auto"/>
        <w:ind w:firstLine="360" w:firstLineChars="150"/>
        <w:jc w:val="left"/>
        <w:rPr>
          <w:rFonts w:hint="eastAsia"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DEF0ACA">
      <w:pPr>
        <w:spacing w:line="480" w:lineRule="auto"/>
        <w:ind w:firstLine="360" w:firstLineChars="150"/>
        <w:jc w:val="left"/>
        <w:rPr>
          <w:rFonts w:hint="eastAsia"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767D98FB">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787F8E-B8A9-4AAE-8454-DF76B77E4153}"/>
  </w:font>
  <w:font w:name="Courier New">
    <w:panose1 w:val="02070309020205020404"/>
    <w:charset w:val="01"/>
    <w:family w:val="modern"/>
    <w:pitch w:val="default"/>
    <w:sig w:usb0="E0002EFF" w:usb1="C0007843" w:usb2="00000009" w:usb3="00000000" w:csb0="400001FF" w:csb1="FFFF0000"/>
    <w:embedRegular r:id="rId2" w:fontKey="{B07204DC-CC31-4F2D-B747-E880222783A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78632D8-A785-40C8-9AF8-A77106386F7E}"/>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F47DD349-8448-45C2-B5EE-EB157EE02746}"/>
  </w:font>
  <w:font w:name="华文中宋">
    <w:panose1 w:val="02010600040101010101"/>
    <w:charset w:val="86"/>
    <w:family w:val="auto"/>
    <w:pitch w:val="default"/>
    <w:sig w:usb0="00000287" w:usb1="080F0000" w:usb2="00000000" w:usb3="00000000" w:csb0="0004009F" w:csb1="DFD70000"/>
    <w:embedRegular r:id="rId5" w:fontKey="{12095CA1-4163-4635-B855-BD304C829F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E3AFD">
    <w:pPr>
      <w:pStyle w:val="11"/>
      <w:jc w:val="center"/>
    </w:pPr>
    <w:r>
      <w:fldChar w:fldCharType="begin"/>
    </w:r>
    <w:r>
      <w:instrText xml:space="preserve"> PAGE   \* MERGEFORMAT </w:instrText>
    </w:r>
    <w:r>
      <w:fldChar w:fldCharType="separate"/>
    </w:r>
    <w:r>
      <w:rPr>
        <w:lang w:val="zh-CN"/>
      </w:rPr>
      <w:t>5</w:t>
    </w:r>
    <w:r>
      <w:rPr>
        <w:lang w:val="zh-CN"/>
      </w:rPr>
      <w:fldChar w:fldCharType="end"/>
    </w:r>
  </w:p>
  <w:p w14:paraId="66D9EF4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4CF0">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13</w:t>
    </w:r>
    <w:r>
      <w:fldChar w:fldCharType="end"/>
    </w:r>
  </w:p>
  <w:p w14:paraId="6CE24B3B">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F147">
    <w:pPr>
      <w:pStyle w:val="11"/>
      <w:framePr w:wrap="around" w:vAnchor="text" w:hAnchor="margin" w:xAlign="center" w:y="1"/>
      <w:rPr>
        <w:rStyle w:val="19"/>
      </w:rPr>
    </w:pPr>
    <w:r>
      <w:fldChar w:fldCharType="begin"/>
    </w:r>
    <w:r>
      <w:rPr>
        <w:rStyle w:val="19"/>
      </w:rPr>
      <w:instrText xml:space="preserve">PAGE  </w:instrText>
    </w:r>
    <w:r>
      <w:fldChar w:fldCharType="end"/>
    </w:r>
  </w:p>
  <w:p w14:paraId="06B6F6DB">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3346C5C2">
        <w:pPr>
          <w:pStyle w:val="11"/>
          <w:jc w:val="center"/>
        </w:pPr>
        <w:r>
          <w:fldChar w:fldCharType="begin"/>
        </w:r>
        <w:r>
          <w:instrText xml:space="preserve"> PAGE   \* MERGEFORMAT </w:instrText>
        </w:r>
        <w:r>
          <w:fldChar w:fldCharType="separate"/>
        </w:r>
        <w:r>
          <w:rPr>
            <w:lang w:val="zh-CN"/>
          </w:rPr>
          <w:t>14</w:t>
        </w:r>
        <w:r>
          <w:rPr>
            <w:lang w:val="zh-CN"/>
          </w:rPr>
          <w:fldChar w:fldCharType="end"/>
        </w:r>
      </w:p>
    </w:sdtContent>
  </w:sdt>
  <w:p w14:paraId="3D1D692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1CCB">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72D58">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25C2A"/>
    <w:rsid w:val="00031872"/>
    <w:rsid w:val="00031CC4"/>
    <w:rsid w:val="00032D39"/>
    <w:rsid w:val="00035AB4"/>
    <w:rsid w:val="00036247"/>
    <w:rsid w:val="00036673"/>
    <w:rsid w:val="000402A1"/>
    <w:rsid w:val="0004226A"/>
    <w:rsid w:val="0004373B"/>
    <w:rsid w:val="00045BCC"/>
    <w:rsid w:val="00047943"/>
    <w:rsid w:val="000500C0"/>
    <w:rsid w:val="00052AA5"/>
    <w:rsid w:val="00052FE4"/>
    <w:rsid w:val="000601BD"/>
    <w:rsid w:val="00075766"/>
    <w:rsid w:val="00075954"/>
    <w:rsid w:val="00080BD5"/>
    <w:rsid w:val="00083404"/>
    <w:rsid w:val="000836AF"/>
    <w:rsid w:val="00083A47"/>
    <w:rsid w:val="00084721"/>
    <w:rsid w:val="0008570C"/>
    <w:rsid w:val="0008669D"/>
    <w:rsid w:val="00090A52"/>
    <w:rsid w:val="0009222F"/>
    <w:rsid w:val="00092B42"/>
    <w:rsid w:val="0009552F"/>
    <w:rsid w:val="000A304E"/>
    <w:rsid w:val="000C41E5"/>
    <w:rsid w:val="000C7451"/>
    <w:rsid w:val="000C769E"/>
    <w:rsid w:val="000C78FD"/>
    <w:rsid w:val="000D11AB"/>
    <w:rsid w:val="000D1423"/>
    <w:rsid w:val="000E430F"/>
    <w:rsid w:val="000F32CF"/>
    <w:rsid w:val="000F53CA"/>
    <w:rsid w:val="000F5ACA"/>
    <w:rsid w:val="001005F4"/>
    <w:rsid w:val="0010228D"/>
    <w:rsid w:val="00102A73"/>
    <w:rsid w:val="00105E39"/>
    <w:rsid w:val="00107EFF"/>
    <w:rsid w:val="001126B0"/>
    <w:rsid w:val="00114BE0"/>
    <w:rsid w:val="00115603"/>
    <w:rsid w:val="00116BF0"/>
    <w:rsid w:val="0011722B"/>
    <w:rsid w:val="00122F80"/>
    <w:rsid w:val="0012533E"/>
    <w:rsid w:val="00132B97"/>
    <w:rsid w:val="00133B20"/>
    <w:rsid w:val="00134856"/>
    <w:rsid w:val="00135B1F"/>
    <w:rsid w:val="0013706D"/>
    <w:rsid w:val="0013707B"/>
    <w:rsid w:val="001373A7"/>
    <w:rsid w:val="00137EC9"/>
    <w:rsid w:val="001411D4"/>
    <w:rsid w:val="00152900"/>
    <w:rsid w:val="00153DA7"/>
    <w:rsid w:val="0015400F"/>
    <w:rsid w:val="00164BF9"/>
    <w:rsid w:val="00167261"/>
    <w:rsid w:val="00167A10"/>
    <w:rsid w:val="001725FE"/>
    <w:rsid w:val="001756F0"/>
    <w:rsid w:val="00175934"/>
    <w:rsid w:val="00182C85"/>
    <w:rsid w:val="00182CCD"/>
    <w:rsid w:val="001853C9"/>
    <w:rsid w:val="001932B1"/>
    <w:rsid w:val="0019659C"/>
    <w:rsid w:val="001A4B76"/>
    <w:rsid w:val="001A63D1"/>
    <w:rsid w:val="001B25EE"/>
    <w:rsid w:val="001B3034"/>
    <w:rsid w:val="001B58E9"/>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6DDA"/>
    <w:rsid w:val="00227A10"/>
    <w:rsid w:val="002301AD"/>
    <w:rsid w:val="0023314A"/>
    <w:rsid w:val="002405EC"/>
    <w:rsid w:val="00240788"/>
    <w:rsid w:val="00241013"/>
    <w:rsid w:val="00242CF0"/>
    <w:rsid w:val="0024491D"/>
    <w:rsid w:val="0024694B"/>
    <w:rsid w:val="00252536"/>
    <w:rsid w:val="002544B2"/>
    <w:rsid w:val="00255F4F"/>
    <w:rsid w:val="00257804"/>
    <w:rsid w:val="00260329"/>
    <w:rsid w:val="00260600"/>
    <w:rsid w:val="0026104C"/>
    <w:rsid w:val="00261750"/>
    <w:rsid w:val="002617F0"/>
    <w:rsid w:val="0026330B"/>
    <w:rsid w:val="00265EEE"/>
    <w:rsid w:val="00270814"/>
    <w:rsid w:val="00271EF6"/>
    <w:rsid w:val="00280A87"/>
    <w:rsid w:val="0028171B"/>
    <w:rsid w:val="0028588B"/>
    <w:rsid w:val="00285ED3"/>
    <w:rsid w:val="002864A0"/>
    <w:rsid w:val="0029076B"/>
    <w:rsid w:val="002924B9"/>
    <w:rsid w:val="0029366D"/>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1030"/>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67561"/>
    <w:rsid w:val="00367D0A"/>
    <w:rsid w:val="00373C64"/>
    <w:rsid w:val="00374B13"/>
    <w:rsid w:val="003808B7"/>
    <w:rsid w:val="00381037"/>
    <w:rsid w:val="00385AD8"/>
    <w:rsid w:val="00391820"/>
    <w:rsid w:val="003923C5"/>
    <w:rsid w:val="0039384B"/>
    <w:rsid w:val="0039455D"/>
    <w:rsid w:val="00394A6B"/>
    <w:rsid w:val="003A0643"/>
    <w:rsid w:val="003A0833"/>
    <w:rsid w:val="003A1C95"/>
    <w:rsid w:val="003A3355"/>
    <w:rsid w:val="003A55B2"/>
    <w:rsid w:val="003B26D7"/>
    <w:rsid w:val="003C1910"/>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5147"/>
    <w:rsid w:val="004066E3"/>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4056"/>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25"/>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35E3E"/>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14C2"/>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3F98"/>
    <w:rsid w:val="006F486D"/>
    <w:rsid w:val="006F5830"/>
    <w:rsid w:val="00700CE0"/>
    <w:rsid w:val="007025D1"/>
    <w:rsid w:val="00705B2E"/>
    <w:rsid w:val="007070E5"/>
    <w:rsid w:val="007103F7"/>
    <w:rsid w:val="0071231F"/>
    <w:rsid w:val="007146BA"/>
    <w:rsid w:val="00717FD9"/>
    <w:rsid w:val="00720497"/>
    <w:rsid w:val="007204F5"/>
    <w:rsid w:val="0072132F"/>
    <w:rsid w:val="0072155B"/>
    <w:rsid w:val="00721D51"/>
    <w:rsid w:val="007246C7"/>
    <w:rsid w:val="007328D0"/>
    <w:rsid w:val="00732F0E"/>
    <w:rsid w:val="007333AB"/>
    <w:rsid w:val="007410A3"/>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0621"/>
    <w:rsid w:val="007919DC"/>
    <w:rsid w:val="00791FC5"/>
    <w:rsid w:val="00795E24"/>
    <w:rsid w:val="00796C50"/>
    <w:rsid w:val="007A15F3"/>
    <w:rsid w:val="007A1EF5"/>
    <w:rsid w:val="007A44D1"/>
    <w:rsid w:val="007A753E"/>
    <w:rsid w:val="007B581F"/>
    <w:rsid w:val="007B6F7D"/>
    <w:rsid w:val="007C174D"/>
    <w:rsid w:val="007C2FF9"/>
    <w:rsid w:val="007D0183"/>
    <w:rsid w:val="007D5754"/>
    <w:rsid w:val="007D5A8F"/>
    <w:rsid w:val="007D5EE3"/>
    <w:rsid w:val="007D7AC9"/>
    <w:rsid w:val="007E06DD"/>
    <w:rsid w:val="007E30EE"/>
    <w:rsid w:val="007E3DF1"/>
    <w:rsid w:val="007E4160"/>
    <w:rsid w:val="007F1103"/>
    <w:rsid w:val="007F5015"/>
    <w:rsid w:val="007F5D1E"/>
    <w:rsid w:val="00801A4D"/>
    <w:rsid w:val="0080236A"/>
    <w:rsid w:val="008062D6"/>
    <w:rsid w:val="0080646B"/>
    <w:rsid w:val="00806EFC"/>
    <w:rsid w:val="008131D7"/>
    <w:rsid w:val="00813872"/>
    <w:rsid w:val="008172C9"/>
    <w:rsid w:val="008172E0"/>
    <w:rsid w:val="008200C6"/>
    <w:rsid w:val="00821490"/>
    <w:rsid w:val="00821650"/>
    <w:rsid w:val="008251A2"/>
    <w:rsid w:val="00826771"/>
    <w:rsid w:val="00834B5F"/>
    <w:rsid w:val="008368B9"/>
    <w:rsid w:val="00843602"/>
    <w:rsid w:val="008447A9"/>
    <w:rsid w:val="00850A4F"/>
    <w:rsid w:val="008510D3"/>
    <w:rsid w:val="008521D7"/>
    <w:rsid w:val="00860CA1"/>
    <w:rsid w:val="00864F1A"/>
    <w:rsid w:val="00870109"/>
    <w:rsid w:val="008713D8"/>
    <w:rsid w:val="00871657"/>
    <w:rsid w:val="008738CB"/>
    <w:rsid w:val="00874B92"/>
    <w:rsid w:val="0088373B"/>
    <w:rsid w:val="008838AE"/>
    <w:rsid w:val="00884C4D"/>
    <w:rsid w:val="00886A26"/>
    <w:rsid w:val="00891903"/>
    <w:rsid w:val="008A064F"/>
    <w:rsid w:val="008A3DF3"/>
    <w:rsid w:val="008A7049"/>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550"/>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00D5"/>
    <w:rsid w:val="009F4F10"/>
    <w:rsid w:val="009F6B53"/>
    <w:rsid w:val="00A01394"/>
    <w:rsid w:val="00A03E90"/>
    <w:rsid w:val="00A04571"/>
    <w:rsid w:val="00A07104"/>
    <w:rsid w:val="00A12108"/>
    <w:rsid w:val="00A1211F"/>
    <w:rsid w:val="00A16B8B"/>
    <w:rsid w:val="00A204F1"/>
    <w:rsid w:val="00A25181"/>
    <w:rsid w:val="00A31549"/>
    <w:rsid w:val="00A31609"/>
    <w:rsid w:val="00A317B7"/>
    <w:rsid w:val="00A31DB6"/>
    <w:rsid w:val="00A32BA4"/>
    <w:rsid w:val="00A3374C"/>
    <w:rsid w:val="00A33F71"/>
    <w:rsid w:val="00A36B18"/>
    <w:rsid w:val="00A4064D"/>
    <w:rsid w:val="00A42A69"/>
    <w:rsid w:val="00A4510A"/>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B7A93"/>
    <w:rsid w:val="00AC0021"/>
    <w:rsid w:val="00AC16ED"/>
    <w:rsid w:val="00AC5BB8"/>
    <w:rsid w:val="00AD646C"/>
    <w:rsid w:val="00AE05E2"/>
    <w:rsid w:val="00AE0C6D"/>
    <w:rsid w:val="00AE2569"/>
    <w:rsid w:val="00AE3ADA"/>
    <w:rsid w:val="00AE442C"/>
    <w:rsid w:val="00AE541D"/>
    <w:rsid w:val="00AE6012"/>
    <w:rsid w:val="00AE6B42"/>
    <w:rsid w:val="00AF6D19"/>
    <w:rsid w:val="00AF7580"/>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1631"/>
    <w:rsid w:val="00B538D3"/>
    <w:rsid w:val="00B57CC5"/>
    <w:rsid w:val="00B60402"/>
    <w:rsid w:val="00B614E0"/>
    <w:rsid w:val="00B62A8A"/>
    <w:rsid w:val="00B63FAC"/>
    <w:rsid w:val="00B6472A"/>
    <w:rsid w:val="00B65E9B"/>
    <w:rsid w:val="00B67834"/>
    <w:rsid w:val="00B67CB2"/>
    <w:rsid w:val="00B7041F"/>
    <w:rsid w:val="00B7595B"/>
    <w:rsid w:val="00B761AC"/>
    <w:rsid w:val="00B764E3"/>
    <w:rsid w:val="00B80E94"/>
    <w:rsid w:val="00B82192"/>
    <w:rsid w:val="00B856B3"/>
    <w:rsid w:val="00B86084"/>
    <w:rsid w:val="00B902D1"/>
    <w:rsid w:val="00B91022"/>
    <w:rsid w:val="00B943AE"/>
    <w:rsid w:val="00B960B8"/>
    <w:rsid w:val="00BA0A29"/>
    <w:rsid w:val="00BA10A4"/>
    <w:rsid w:val="00BA4139"/>
    <w:rsid w:val="00BA49B5"/>
    <w:rsid w:val="00BB25EB"/>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17416"/>
    <w:rsid w:val="00C21384"/>
    <w:rsid w:val="00C21553"/>
    <w:rsid w:val="00C22B1F"/>
    <w:rsid w:val="00C26FC4"/>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C9D"/>
    <w:rsid w:val="00CA3F1D"/>
    <w:rsid w:val="00CA465F"/>
    <w:rsid w:val="00CA59AB"/>
    <w:rsid w:val="00CA60E9"/>
    <w:rsid w:val="00CB0DD5"/>
    <w:rsid w:val="00CB152D"/>
    <w:rsid w:val="00CB5DBE"/>
    <w:rsid w:val="00CC185C"/>
    <w:rsid w:val="00CC5D70"/>
    <w:rsid w:val="00CC73E3"/>
    <w:rsid w:val="00CC7776"/>
    <w:rsid w:val="00CD1DF4"/>
    <w:rsid w:val="00CD1F69"/>
    <w:rsid w:val="00CE1837"/>
    <w:rsid w:val="00CE2032"/>
    <w:rsid w:val="00CE22BE"/>
    <w:rsid w:val="00CE792A"/>
    <w:rsid w:val="00CF213E"/>
    <w:rsid w:val="00CF39A8"/>
    <w:rsid w:val="00CF5A32"/>
    <w:rsid w:val="00D006D0"/>
    <w:rsid w:val="00D01C85"/>
    <w:rsid w:val="00D028A1"/>
    <w:rsid w:val="00D037C0"/>
    <w:rsid w:val="00D104B8"/>
    <w:rsid w:val="00D156B2"/>
    <w:rsid w:val="00D15CED"/>
    <w:rsid w:val="00D235E7"/>
    <w:rsid w:val="00D31BCC"/>
    <w:rsid w:val="00D32A5B"/>
    <w:rsid w:val="00D3424F"/>
    <w:rsid w:val="00D377E3"/>
    <w:rsid w:val="00D37A1A"/>
    <w:rsid w:val="00D42F0C"/>
    <w:rsid w:val="00D4474C"/>
    <w:rsid w:val="00D4605C"/>
    <w:rsid w:val="00D51B4D"/>
    <w:rsid w:val="00D539F6"/>
    <w:rsid w:val="00D54922"/>
    <w:rsid w:val="00D55930"/>
    <w:rsid w:val="00D562B0"/>
    <w:rsid w:val="00D6043A"/>
    <w:rsid w:val="00D632A9"/>
    <w:rsid w:val="00D64C88"/>
    <w:rsid w:val="00D65188"/>
    <w:rsid w:val="00D72221"/>
    <w:rsid w:val="00D732D7"/>
    <w:rsid w:val="00D761F7"/>
    <w:rsid w:val="00D77303"/>
    <w:rsid w:val="00D85128"/>
    <w:rsid w:val="00D936E6"/>
    <w:rsid w:val="00D9381F"/>
    <w:rsid w:val="00DA106F"/>
    <w:rsid w:val="00DA21C9"/>
    <w:rsid w:val="00DA38AB"/>
    <w:rsid w:val="00DA3E32"/>
    <w:rsid w:val="00DA7B9D"/>
    <w:rsid w:val="00DB08D3"/>
    <w:rsid w:val="00DB0F06"/>
    <w:rsid w:val="00DB1909"/>
    <w:rsid w:val="00DB24BD"/>
    <w:rsid w:val="00DB4C0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DF7F71"/>
    <w:rsid w:val="00E0393C"/>
    <w:rsid w:val="00E06C0D"/>
    <w:rsid w:val="00E06DF0"/>
    <w:rsid w:val="00E112C8"/>
    <w:rsid w:val="00E114D6"/>
    <w:rsid w:val="00E17C31"/>
    <w:rsid w:val="00E22AC6"/>
    <w:rsid w:val="00E235F6"/>
    <w:rsid w:val="00E23D93"/>
    <w:rsid w:val="00E30B09"/>
    <w:rsid w:val="00E3132A"/>
    <w:rsid w:val="00E32B7C"/>
    <w:rsid w:val="00E332F6"/>
    <w:rsid w:val="00E3499B"/>
    <w:rsid w:val="00E37932"/>
    <w:rsid w:val="00E413A5"/>
    <w:rsid w:val="00E42A49"/>
    <w:rsid w:val="00E456CA"/>
    <w:rsid w:val="00E46E7D"/>
    <w:rsid w:val="00E5026B"/>
    <w:rsid w:val="00E51231"/>
    <w:rsid w:val="00E53985"/>
    <w:rsid w:val="00E54A7E"/>
    <w:rsid w:val="00E55024"/>
    <w:rsid w:val="00E57310"/>
    <w:rsid w:val="00E6193B"/>
    <w:rsid w:val="00E61C13"/>
    <w:rsid w:val="00E622E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1F3C"/>
    <w:rsid w:val="00EA32C6"/>
    <w:rsid w:val="00EA52E8"/>
    <w:rsid w:val="00EA7C32"/>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2A8E"/>
    <w:rsid w:val="00F15E9D"/>
    <w:rsid w:val="00F21102"/>
    <w:rsid w:val="00F21ACC"/>
    <w:rsid w:val="00F24916"/>
    <w:rsid w:val="00F25A40"/>
    <w:rsid w:val="00F31037"/>
    <w:rsid w:val="00F31748"/>
    <w:rsid w:val="00F338E0"/>
    <w:rsid w:val="00F3492A"/>
    <w:rsid w:val="00F36924"/>
    <w:rsid w:val="00F40479"/>
    <w:rsid w:val="00F43FC7"/>
    <w:rsid w:val="00F50DD9"/>
    <w:rsid w:val="00F52338"/>
    <w:rsid w:val="00F5660A"/>
    <w:rsid w:val="00F62636"/>
    <w:rsid w:val="00F626DF"/>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A7742"/>
    <w:rsid w:val="00FB39F6"/>
    <w:rsid w:val="00FB526A"/>
    <w:rsid w:val="00FB56FB"/>
    <w:rsid w:val="00FC22EC"/>
    <w:rsid w:val="00FC2535"/>
    <w:rsid w:val="00FC4AAF"/>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14057B"/>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25815"/>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7A214B"/>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4468D1"/>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87F6A51"/>
    <w:rsid w:val="79A732D1"/>
    <w:rsid w:val="79BA4A36"/>
    <w:rsid w:val="7AD6416D"/>
    <w:rsid w:val="7B616DAE"/>
    <w:rsid w:val="7BCD7517"/>
    <w:rsid w:val="7BFA4470"/>
    <w:rsid w:val="7C0039D3"/>
    <w:rsid w:val="7C6C6D2C"/>
    <w:rsid w:val="7C7163B3"/>
    <w:rsid w:val="7CB57626"/>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0"/>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semiHidden/>
    <w:qFormat/>
    <w:uiPriority w:val="0"/>
    <w:pPr>
      <w:jc w:val="left"/>
    </w:pPr>
    <w:rPr>
      <w:szCs w:val="24"/>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3"/>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semiHidden/>
    <w:unhideWhenUsed/>
    <w:qFormat/>
    <w:uiPriority w:val="0"/>
    <w:rPr>
      <w:b/>
      <w:bCs/>
      <w:szCs w:val="20"/>
    </w:rPr>
  </w:style>
  <w:style w:type="table" w:styleId="16">
    <w:name w:val="Table Grid"/>
    <w:basedOn w:val="1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character" w:styleId="21">
    <w:name w:val="annotation reference"/>
    <w:semiHidden/>
    <w:qFormat/>
    <w:uiPriority w:val="0"/>
    <w:rPr>
      <w:rFonts w:eastAsia="宋体"/>
      <w:kern w:val="2"/>
      <w:sz w:val="21"/>
      <w:szCs w:val="21"/>
      <w:lang w:val="en-US" w:eastAsia="zh-CN" w:bidi="ar-SA"/>
    </w:rPr>
  </w:style>
  <w:style w:type="character" w:customStyle="1" w:styleId="22">
    <w:name w:val="标题 3 字符"/>
    <w:basedOn w:val="17"/>
    <w:link w:val="4"/>
    <w:qFormat/>
    <w:uiPriority w:val="0"/>
    <w:rPr>
      <w:b/>
      <w:kern w:val="2"/>
      <w:sz w:val="24"/>
    </w:rPr>
  </w:style>
  <w:style w:type="character" w:customStyle="1" w:styleId="23">
    <w:name w:val="纯文本 字符"/>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字符"/>
    <w:basedOn w:val="17"/>
    <w:link w:val="12"/>
    <w:qFormat/>
    <w:uiPriority w:val="0"/>
    <w:rPr>
      <w:kern w:val="2"/>
      <w:sz w:val="18"/>
      <w:szCs w:val="18"/>
    </w:rPr>
  </w:style>
  <w:style w:type="character" w:customStyle="1" w:styleId="27">
    <w:name w:val="页脚 字符"/>
    <w:basedOn w:val="17"/>
    <w:link w:val="11"/>
    <w:qFormat/>
    <w:uiPriority w:val="99"/>
    <w:rPr>
      <w:kern w:val="2"/>
      <w:sz w:val="18"/>
      <w:szCs w:val="18"/>
    </w:rPr>
  </w:style>
  <w:style w:type="character" w:customStyle="1" w:styleId="28">
    <w:name w:val="标题 2 字符"/>
    <w:basedOn w:val="17"/>
    <w:link w:val="3"/>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字符"/>
    <w:basedOn w:val="17"/>
    <w:link w:val="2"/>
    <w:qFormat/>
    <w:uiPriority w:val="0"/>
    <w:rPr>
      <w:b/>
      <w:bCs/>
      <w:kern w:val="44"/>
      <w:sz w:val="44"/>
      <w:szCs w:val="44"/>
    </w:rPr>
  </w:style>
  <w:style w:type="paragraph" w:customStyle="1" w:styleId="31">
    <w:name w:val="表格"/>
    <w:basedOn w:val="1"/>
    <w:link w:val="49"/>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字符"/>
    <w:basedOn w:val="17"/>
    <w:link w:val="10"/>
    <w:qFormat/>
    <w:uiPriority w:val="0"/>
    <w:rPr>
      <w:rFonts w:ascii="Times New Roman" w:hAnsi="Times New Roman"/>
      <w:kern w:val="2"/>
      <w:sz w:val="18"/>
      <w:szCs w:val="18"/>
    </w:rPr>
  </w:style>
  <w:style w:type="character" w:customStyle="1" w:styleId="44">
    <w:name w:val="批注文字 字符"/>
    <w:basedOn w:val="17"/>
    <w:link w:val="6"/>
    <w:semiHidden/>
    <w:qFormat/>
    <w:uiPriority w:val="0"/>
    <w:rPr>
      <w:rFonts w:ascii="Times New Roman" w:hAnsi="Times New Roman"/>
      <w:kern w:val="2"/>
      <w:sz w:val="21"/>
      <w:szCs w:val="24"/>
    </w:rPr>
  </w:style>
  <w:style w:type="paragraph" w:styleId="45">
    <w:name w:val="List Paragraph"/>
    <w:basedOn w:val="1"/>
    <w:link w:val="46"/>
    <w:qFormat/>
    <w:uiPriority w:val="34"/>
    <w:pPr>
      <w:ind w:firstLine="420" w:firstLineChars="200"/>
    </w:pPr>
    <w:rPr>
      <w:rFonts w:ascii="Calibri" w:hAnsi="Calibri"/>
      <w:szCs w:val="22"/>
    </w:rPr>
  </w:style>
  <w:style w:type="character" w:customStyle="1" w:styleId="46">
    <w:name w:val="列表段落 字符"/>
    <w:link w:val="45"/>
    <w:qFormat/>
    <w:uiPriority w:val="0"/>
    <w:rPr>
      <w:kern w:val="2"/>
      <w:sz w:val="21"/>
      <w:szCs w:val="22"/>
    </w:rPr>
  </w:style>
  <w:style w:type="character" w:customStyle="1" w:styleId="47">
    <w:name w:val="批注主题 字符"/>
    <w:basedOn w:val="44"/>
    <w:link w:val="14"/>
    <w:semiHidden/>
    <w:qFormat/>
    <w:uiPriority w:val="0"/>
    <w:rPr>
      <w:rFonts w:ascii="Times New Roman" w:hAnsi="Times New Roman"/>
      <w:b/>
      <w:bCs/>
      <w:kern w:val="2"/>
      <w:sz w:val="21"/>
      <w:szCs w:val="24"/>
    </w:rPr>
  </w:style>
  <w:style w:type="paragraph" w:customStyle="1" w:styleId="48">
    <w:name w:val="Revision"/>
    <w:hidden/>
    <w:semiHidden/>
    <w:qFormat/>
    <w:uiPriority w:val="99"/>
    <w:rPr>
      <w:rFonts w:ascii="Times New Roman" w:hAnsi="Times New Roman" w:eastAsia="宋体" w:cs="Times New Roman"/>
      <w:kern w:val="2"/>
      <w:sz w:val="21"/>
      <w:lang w:val="en-US" w:eastAsia="zh-CN" w:bidi="ar-SA"/>
    </w:rPr>
  </w:style>
  <w:style w:type="character" w:customStyle="1" w:styleId="49">
    <w:name w:val="表格 字符"/>
    <w:basedOn w:val="17"/>
    <w:link w:val="31"/>
    <w:qFormat/>
    <w:uiPriority w:val="0"/>
    <w:rPr>
      <w:rFonts w:ascii="仿宋_GB2312" w:hAnsi="宋体" w:eastAsia="仿宋_GB2312"/>
      <w:bCs/>
      <w:color w:val="333333"/>
      <w:sz w:val="28"/>
      <w:szCs w:val="24"/>
    </w:rPr>
  </w:style>
  <w:style w:type="character" w:customStyle="1" w:styleId="50">
    <w:name w:val="正文缩进 字符"/>
    <w:link w:val="5"/>
    <w:semiHidden/>
    <w:qFormat/>
    <w:locked/>
    <w:uiPriority w:val="0"/>
    <w:rPr>
      <w:rFonts w:ascii="宋体" w:hAnsi="宋体" w:eastAsia="仿宋"/>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E5584-71DF-4CF6-844E-FF569CDD0FE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353</Words>
  <Characters>377</Characters>
  <Lines>560</Lines>
  <Paragraphs>408</Paragraphs>
  <TotalTime>12</TotalTime>
  <ScaleCrop>false</ScaleCrop>
  <LinksUpToDate>false</LinksUpToDate>
  <CharactersWithSpaces>379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2024-12-05T10:55:00Z</dcterms:created>
  <dc:creator>郑晓全</dc:creator>
  <cp:lastModifiedBy>BO</cp:lastModifiedBy>
  <cp:lastPrinted>2020-06-11T00:08:00Z</cp:lastPrinted>
  <dcterms:modified xsi:type="dcterms:W3CDTF">2025-07-01T00:58:40Z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7415FB8720F349EA99CA2CA4AF544403_13</vt:lpwstr>
  </property>
  <property fmtid="{D5CDD505-2E9C-101B-9397-08002B2CF9AE}" pid="4" name="KSOTemplateDocerSaveRecord">
    <vt:lpwstr>eyJoZGlkIjoiODE4MmUyZGM3NGVhMDcwMmZjZDc4ZWFkY2I5NTA4NjUiLCJ1c2VySWQiOiI1Njg1MjY5NDIifQ==</vt:lpwstr>
  </property>
</Properties>
</file>