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4007F1">
      <w:pPr>
        <w:jc w:val="center"/>
        <w:rPr>
          <w:rFonts w:ascii="方正小标宋简体" w:eastAsia="方正小标宋简体"/>
        </w:rPr>
      </w:pPr>
      <w:r>
        <w:rPr>
          <w:rFonts w:hint="eastAsia" w:ascii="黑体" w:hAnsi="黑体" w:eastAsia="黑体" w:cs="黑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7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225"/>
        <w:gridCol w:w="7769"/>
      </w:tblGrid>
      <w:tr w14:paraId="3F4EE8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3F3F3F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91EFAA1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225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481E520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76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63FF961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14:paraId="106400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restar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F766B1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1</w:t>
            </w:r>
          </w:p>
        </w:tc>
        <w:tc>
          <w:tcPr>
            <w:tcW w:w="1225" w:type="dxa"/>
            <w:vMerge w:val="restar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EC7A32D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1"/>
                <w:szCs w:val="21"/>
                <w:lang w:val="en-US" w:eastAsia="zh-CN"/>
              </w:rPr>
              <w:t>氧气流量表</w:t>
            </w:r>
          </w:p>
        </w:tc>
        <w:tc>
          <w:tcPr>
            <w:tcW w:w="7769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17149A1A"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</w:rPr>
              <w:t>接受进口内管，流量精确;</w:t>
            </w:r>
          </w:p>
          <w:p w14:paraId="3563BBC7"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</w:rPr>
              <w:t>双锥度双数字带背景设计，180°视角均可清晰可见;为后节流型，用于出气不稳，允许背压使用;</w:t>
            </w:r>
          </w:p>
          <w:p w14:paraId="2A7D510D"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</w:rPr>
              <w:t>无级调节，轻松调节所需流量;气体标识清晰,采用NFPA 99或ISO 32 气体标准色标，便于辨认识别;</w:t>
            </w:r>
          </w:p>
          <w:p w14:paraId="4537B56D"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</w:rPr>
              <w:t>当出气异常时或使用不当时瓶内压力过高泄压报警;</w:t>
            </w:r>
          </w:p>
          <w:p w14:paraId="13DB52D2"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</w:rPr>
              <w:t>可浸泡消毒，亦可121’℃高温消毒，杜绝交叉感染;</w:t>
            </w:r>
          </w:p>
          <w:p w14:paraId="47403BC6"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</w:rPr>
              <w:t>重复使用型;</w:t>
            </w:r>
          </w:p>
          <w:p w14:paraId="7C6EE5DC"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</w:rPr>
              <w:t>带安全泄压阀,超压蜂鸣报警确保使用安全;内设过滤芯，避免杂质进入人体;</w:t>
            </w:r>
          </w:p>
          <w:p w14:paraId="10228DDA"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</w:rPr>
              <w:t>适度加湿，吸入舒适顺畅;</w:t>
            </w:r>
          </w:p>
          <w:p w14:paraId="0664FBB8"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</w:rPr>
              <w:t>可拆洗高温消毒，重复使用;</w:t>
            </w:r>
          </w:p>
          <w:p w14:paraId="75383CC1"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</w:rPr>
              <w:t>可附带各种医疗接头。</w:t>
            </w:r>
          </w:p>
        </w:tc>
      </w:tr>
      <w:tr w14:paraId="444A6A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B819455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2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ADF4670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</w:p>
        </w:tc>
        <w:tc>
          <w:tcPr>
            <w:tcW w:w="7769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25BCEE25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  <w:lang w:val="en-US" w:eastAsia="zh-CN" w:bidi="ar-SA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  <w:lang w:val="en-US" w:eastAsia="zh-CN"/>
              </w:rPr>
              <w:t>可用于雾化吸入，可调节流量。</w:t>
            </w:r>
          </w:p>
        </w:tc>
      </w:tr>
      <w:tr w14:paraId="059B1F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A3519FE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25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09CE62A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69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658F9D61">
            <w:pPr>
              <w:widowControl/>
              <w:jc w:val="left"/>
              <w:rPr>
                <w:rFonts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FF0000"/>
                <w:kern w:val="0"/>
                <w:sz w:val="21"/>
                <w:szCs w:val="21"/>
                <w:highlight w:val="none"/>
                <w:lang w:val="en-US" w:eastAsia="zh-CN"/>
              </w:rPr>
              <w:t>★</w:t>
            </w:r>
            <w:r>
              <w:rPr>
                <w:rFonts w:hint="eastAsia" w:ascii="宋体" w:hAnsi="宋体" w:cs="宋体"/>
                <w:b w:val="0"/>
                <w:bCs w:val="0"/>
                <w:color w:val="FF0000"/>
                <w:kern w:val="0"/>
                <w:sz w:val="21"/>
                <w:szCs w:val="21"/>
                <w:highlight w:val="none"/>
              </w:rPr>
              <w:t>配置清单</w:t>
            </w:r>
          </w:p>
          <w:p w14:paraId="06C53656">
            <w:pPr>
              <w:widowControl/>
              <w:jc w:val="left"/>
              <w:rPr>
                <w:rFonts w:hint="default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</w:rPr>
              <w:t>1、</w:t>
            </w: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  <w:lang w:val="en-US" w:eastAsia="zh-CN"/>
              </w:rPr>
              <w:t>流量表 1个</w:t>
            </w:r>
          </w:p>
        </w:tc>
      </w:tr>
    </w:tbl>
    <w:p w14:paraId="3D42726A">
      <w:pPr>
        <w:pStyle w:val="2"/>
        <w:jc w:val="center"/>
        <w:rPr>
          <w:rFonts w:hint="eastAsia"/>
          <w:kern w:val="0"/>
        </w:rPr>
      </w:pPr>
    </w:p>
    <w:p w14:paraId="49FDDD2D"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2B1AE2B0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开放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 w14:paraId="41773D86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16801161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 w14:paraId="53DBF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 w14:paraId="4A276598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64714A43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693AE892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13F90906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2905A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38E4D792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3E2EC29F">
            <w:pPr>
              <w:jc w:val="center"/>
              <w:rPr>
                <w:rFonts w:hint="default" w:ascii="仿宋_GB2312" w:hAnsi="Times New Roman" w:eastAsia="仿宋_GB2312"/>
                <w:b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一次性吸氧面罩</w:t>
            </w:r>
          </w:p>
        </w:tc>
        <w:tc>
          <w:tcPr>
            <w:tcW w:w="1985" w:type="dxa"/>
            <w:vAlign w:val="center"/>
          </w:tcPr>
          <w:p w14:paraId="22ED2BA6">
            <w:pPr>
              <w:jc w:val="center"/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个</w:t>
            </w:r>
          </w:p>
        </w:tc>
        <w:tc>
          <w:tcPr>
            <w:tcW w:w="2126" w:type="dxa"/>
            <w:vAlign w:val="center"/>
          </w:tcPr>
          <w:p w14:paraId="7FB049A1">
            <w:pPr>
              <w:jc w:val="center"/>
              <w:rPr>
                <w:rFonts w:hint="default" w:ascii="仿宋_GB2312" w:hAnsi="Times New Roman" w:eastAsia="仿宋_GB2312"/>
                <w:b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5.5</w:t>
            </w:r>
          </w:p>
        </w:tc>
      </w:tr>
    </w:tbl>
    <w:p w14:paraId="43843230">
      <w:pPr>
        <w:jc w:val="left"/>
        <w:rPr>
          <w:rFonts w:ascii="Times New Roman" w:hAnsi="Times New Roman"/>
          <w:szCs w:val="21"/>
        </w:rPr>
      </w:pPr>
    </w:p>
    <w:p w14:paraId="41862A30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 w14:paraId="77DEB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 w14:paraId="530D499B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3FCD94CD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4CD25FFA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3DB8DC0D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5E066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 w14:paraId="371BD552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41D37CB0"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696333DE"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1DC9B3E0"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 w14:paraId="531CBE0D"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Malgun Gothic Semilight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6EBA07">
    <w:pPr>
      <w:pStyle w:val="5"/>
      <w:rPr>
        <w:sz w:val="28"/>
        <w:szCs w:val="28"/>
      </w:rPr>
    </w:pPr>
  </w:p>
  <w:p w14:paraId="2A0C1924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5C4F78"/>
    <w:multiLevelType w:val="singleLevel"/>
    <w:tmpl w:val="035C4F78"/>
    <w:lvl w:ilvl="0" w:tentative="0">
      <w:start w:val="1"/>
      <w:numFmt w:val="decimal"/>
      <w:suff w:val="nothing"/>
      <w:lvlText w:val="1.%1"/>
      <w:lvlJc w:val="left"/>
      <w:pPr>
        <w:tabs>
          <w:tab w:val="left" w:pos="0"/>
        </w:tabs>
      </w:pPr>
      <w:rPr>
        <w:rFonts w:hint="default" w:ascii="宋体" w:hAnsi="宋体" w:eastAsia="宋体" w:cs="宋体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0716"/>
    <w:rsid w:val="00031B84"/>
    <w:rsid w:val="000468E6"/>
    <w:rsid w:val="0007571F"/>
    <w:rsid w:val="00086401"/>
    <w:rsid w:val="000B3A24"/>
    <w:rsid w:val="000E0A0A"/>
    <w:rsid w:val="00100D1E"/>
    <w:rsid w:val="00150B9D"/>
    <w:rsid w:val="00153A42"/>
    <w:rsid w:val="0015678E"/>
    <w:rsid w:val="00180716"/>
    <w:rsid w:val="0018661F"/>
    <w:rsid w:val="001B0A84"/>
    <w:rsid w:val="001D5E72"/>
    <w:rsid w:val="001D61E6"/>
    <w:rsid w:val="00206936"/>
    <w:rsid w:val="002C0BFD"/>
    <w:rsid w:val="002C6C45"/>
    <w:rsid w:val="002D02F7"/>
    <w:rsid w:val="002D59FE"/>
    <w:rsid w:val="003141BC"/>
    <w:rsid w:val="0031707A"/>
    <w:rsid w:val="003407BA"/>
    <w:rsid w:val="0036311E"/>
    <w:rsid w:val="003938A4"/>
    <w:rsid w:val="003D4CEF"/>
    <w:rsid w:val="003E15A0"/>
    <w:rsid w:val="00447FAF"/>
    <w:rsid w:val="004607A8"/>
    <w:rsid w:val="0046248D"/>
    <w:rsid w:val="004777CE"/>
    <w:rsid w:val="00485E99"/>
    <w:rsid w:val="00497B87"/>
    <w:rsid w:val="004A4D9E"/>
    <w:rsid w:val="004B4DC1"/>
    <w:rsid w:val="004C6FD8"/>
    <w:rsid w:val="004E51B4"/>
    <w:rsid w:val="004F46EC"/>
    <w:rsid w:val="00536070"/>
    <w:rsid w:val="005B4177"/>
    <w:rsid w:val="00627CBC"/>
    <w:rsid w:val="00651E39"/>
    <w:rsid w:val="00667C4B"/>
    <w:rsid w:val="006B7040"/>
    <w:rsid w:val="006C1BAB"/>
    <w:rsid w:val="006C428C"/>
    <w:rsid w:val="006F1FD9"/>
    <w:rsid w:val="0071790B"/>
    <w:rsid w:val="00735F7B"/>
    <w:rsid w:val="0075375C"/>
    <w:rsid w:val="007610A6"/>
    <w:rsid w:val="00766032"/>
    <w:rsid w:val="00771B0B"/>
    <w:rsid w:val="00787C5D"/>
    <w:rsid w:val="008046EB"/>
    <w:rsid w:val="008143CB"/>
    <w:rsid w:val="00864C20"/>
    <w:rsid w:val="00890077"/>
    <w:rsid w:val="00893A00"/>
    <w:rsid w:val="00895307"/>
    <w:rsid w:val="008C5084"/>
    <w:rsid w:val="008D4020"/>
    <w:rsid w:val="008F18EF"/>
    <w:rsid w:val="0091437C"/>
    <w:rsid w:val="00917BB5"/>
    <w:rsid w:val="0092593E"/>
    <w:rsid w:val="00967D50"/>
    <w:rsid w:val="00973FA0"/>
    <w:rsid w:val="00980851"/>
    <w:rsid w:val="00982F84"/>
    <w:rsid w:val="009836A4"/>
    <w:rsid w:val="009852C7"/>
    <w:rsid w:val="00992628"/>
    <w:rsid w:val="00A15F96"/>
    <w:rsid w:val="00A70CB8"/>
    <w:rsid w:val="00A774F8"/>
    <w:rsid w:val="00AA10B5"/>
    <w:rsid w:val="00AA2A2D"/>
    <w:rsid w:val="00AB686E"/>
    <w:rsid w:val="00AD29B8"/>
    <w:rsid w:val="00AD7B6B"/>
    <w:rsid w:val="00AF2364"/>
    <w:rsid w:val="00B36BC4"/>
    <w:rsid w:val="00B37A82"/>
    <w:rsid w:val="00BE5B4B"/>
    <w:rsid w:val="00C046E8"/>
    <w:rsid w:val="00C70023"/>
    <w:rsid w:val="00C70D64"/>
    <w:rsid w:val="00C717A1"/>
    <w:rsid w:val="00C77B09"/>
    <w:rsid w:val="00CA1F88"/>
    <w:rsid w:val="00D14837"/>
    <w:rsid w:val="00D2285F"/>
    <w:rsid w:val="00D5527C"/>
    <w:rsid w:val="00D577BE"/>
    <w:rsid w:val="00D650DC"/>
    <w:rsid w:val="00D736F6"/>
    <w:rsid w:val="00D73D7E"/>
    <w:rsid w:val="00D90205"/>
    <w:rsid w:val="00D9358D"/>
    <w:rsid w:val="00DA2A6D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749F5"/>
    <w:rsid w:val="00F84832"/>
    <w:rsid w:val="00FD02B5"/>
    <w:rsid w:val="078121B3"/>
    <w:rsid w:val="0ABE2142"/>
    <w:rsid w:val="0CFB7CDD"/>
    <w:rsid w:val="10701B06"/>
    <w:rsid w:val="166506DE"/>
    <w:rsid w:val="1C1F5136"/>
    <w:rsid w:val="1D5E4232"/>
    <w:rsid w:val="20527BD7"/>
    <w:rsid w:val="27704BC2"/>
    <w:rsid w:val="37ED1DE6"/>
    <w:rsid w:val="3F135836"/>
    <w:rsid w:val="4B642C55"/>
    <w:rsid w:val="5FE835BA"/>
    <w:rsid w:val="618B3CA1"/>
    <w:rsid w:val="6E036D5A"/>
    <w:rsid w:val="70035788"/>
    <w:rsid w:val="701663B1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unhideWhenUsed/>
    <w:qFormat/>
    <w:uiPriority w:val="99"/>
    <w:pPr>
      <w:jc w:val="left"/>
    </w:p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unhideWhenUsed/>
    <w:qFormat/>
    <w:uiPriority w:val="99"/>
    <w:rPr>
      <w:sz w:val="21"/>
      <w:szCs w:val="21"/>
    </w:rPr>
  </w:style>
  <w:style w:type="character" w:customStyle="1" w:styleId="11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2">
    <w:name w:val="批注文字 字符"/>
    <w:link w:val="3"/>
    <w:semiHidden/>
    <w:qFormat/>
    <w:uiPriority w:val="99"/>
    <w:rPr>
      <w:kern w:val="2"/>
      <w:sz w:val="21"/>
      <w:szCs w:val="22"/>
    </w:rPr>
  </w:style>
  <w:style w:type="character" w:customStyle="1" w:styleId="13">
    <w:name w:val="批注框文本 字符"/>
    <w:link w:val="4"/>
    <w:semiHidden/>
    <w:qFormat/>
    <w:uiPriority w:val="99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99"/>
    <w:rPr>
      <w:sz w:val="18"/>
      <w:szCs w:val="18"/>
    </w:rPr>
  </w:style>
  <w:style w:type="character" w:customStyle="1" w:styleId="15">
    <w:name w:val="页眉 字符"/>
    <w:link w:val="6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357</Words>
  <Characters>370</Characters>
  <Lines>11</Lines>
  <Paragraphs>3</Paragraphs>
  <TotalTime>1</TotalTime>
  <ScaleCrop>false</ScaleCrop>
  <LinksUpToDate>false</LinksUpToDate>
  <CharactersWithSpaces>385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2023-08-22T03:34:00Z</dcterms:created>
  <dc:creator>Sky123.Org</dc:creator>
  <cp:lastModifiedBy> </cp:lastModifiedBy>
  <cp:lastPrinted>2020-06-15T03:32:00Z</cp:lastPrinted>
  <dcterms:modified xsi:type="dcterms:W3CDTF">2025-06-09T15:04:19Z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5ECAB3CDAB1E4F2E9F0783FF98891651</vt:lpwstr>
  </property>
  <property fmtid="{D5CDD505-2E9C-101B-9397-08002B2CF9AE}" pid="4" name="KSOTemplateDocerSaveRecord">
    <vt:lpwstr>eyJoZGlkIjoiMzFjNjI1NjQxOWZmMjYxOTRjODg5YzhlODVjOTYwNjciLCJ1c2VySWQiOiIyNzA3NjAzOTkifQ==</vt:lpwstr>
  </property>
</Properties>
</file>