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8CA">
      <w:pPr>
        <w:spacing w:line="300" w:lineRule="exact"/>
        <w:rPr>
          <w:rFonts w:ascii="宋体" w:hAnsi="宋体"/>
          <w:b/>
          <w:bCs/>
          <w:sz w:val="28"/>
        </w:rPr>
      </w:pPr>
      <w:r>
        <w:rPr>
          <w:rFonts w:hint="eastAsia" w:ascii="宋体" w:hAnsi="宋体"/>
          <w:b/>
          <w:bCs/>
          <w:sz w:val="28"/>
        </w:rPr>
        <w:t>一、关于评分细则说明：</w:t>
      </w:r>
    </w:p>
    <w:p w14:paraId="2265683E">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20180D72">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6FFB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5731D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36CD2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918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68ED16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98DADF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67E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1AAFB9E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28FC54ED">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5B63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E9FF83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2A0D22D">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C9A953C">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5E8494E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F94E46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FDBF743">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2BDF8A8">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D56FE4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72DCED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F2A137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6AD7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769A7E9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DB735C8">
            <w:pPr>
              <w:spacing w:line="300" w:lineRule="exact"/>
              <w:jc w:val="center"/>
              <w:rPr>
                <w:rFonts w:ascii="宋体" w:hAnsi="宋体" w:eastAsia="等线"/>
                <w:szCs w:val="21"/>
              </w:rPr>
            </w:pPr>
            <w:r>
              <w:rPr>
                <w:rFonts w:hint="eastAsia" w:ascii="宋体" w:hAnsi="宋体" w:eastAsia="等线"/>
                <w:szCs w:val="21"/>
              </w:rPr>
              <w:t>产品对比</w:t>
            </w:r>
          </w:p>
          <w:p w14:paraId="0D928F39">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5A447C56">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1C24C5C9">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408EE73A">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1684E4D5">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FC0A79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94357A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AF257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46F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93D68E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A385588">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63A07F0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E3C796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3FC9BE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43F824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7A3C379">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0E7534BC">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0162454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7DE5F46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E51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1E4228C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721FC59">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0B99AECB">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7CD3BA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1B31E272">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1B55F81">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84A343F">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307DAAC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1B17E9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669F7E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5361F5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004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E84FDC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126660FE">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627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136EC6A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B3B3D4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5739F753">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9E4ABAE">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329FED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0569D58">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3C56F6D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CA36EA">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5D140D55">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CF9684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24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37CA9F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498AE0E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5890748">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C5334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6354EFF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5F497A2E">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E68076">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3C28132">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36387FAF">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AF8C65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11ABB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E79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77DEF588">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F062DA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688F94C8">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5D77A90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037870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1AC19D7">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EC6CDDB">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BF3C74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46475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6220D9B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793933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1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23BCDE0">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24503D8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C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417A431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468C8E8F">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75091FD">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DBCD01E">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4A66B05F">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530C1093">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89CA8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550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41BD7F1">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64B58794">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DC6E76C">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0FF35323">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F998C5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37FE3E3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0C6DCB7A">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3EA493F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1D7429C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23D6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266CDE3A">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3E06E913">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5B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5365C06">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D57DFFB">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2F3D746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D99C7F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5552F6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D06029F">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177FFB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9804C24">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04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333ED89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88AB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77552A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5C17C7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2BEC4554">
      <w:pPr>
        <w:widowControl/>
        <w:spacing w:before="100" w:beforeAutospacing="1" w:after="100" w:afterAutospacing="1"/>
        <w:jc w:val="left"/>
        <w:rPr>
          <w:rFonts w:cs="宋体" w:asciiTheme="minorEastAsia" w:hAnsiTheme="minorEastAsia" w:eastAsiaTheme="minorEastAsia"/>
          <w:kern w:val="0"/>
          <w:sz w:val="24"/>
        </w:rPr>
      </w:pPr>
    </w:p>
    <w:p w14:paraId="43B22A9E">
      <w:pPr>
        <w:widowControl/>
        <w:spacing w:before="100" w:beforeAutospacing="1" w:after="100" w:afterAutospacing="1"/>
        <w:jc w:val="left"/>
        <w:rPr>
          <w:rFonts w:cs="宋体" w:asciiTheme="minorEastAsia" w:hAnsiTheme="minorEastAsia" w:eastAsiaTheme="minorEastAsia"/>
          <w:kern w:val="0"/>
          <w:sz w:val="24"/>
        </w:rPr>
      </w:pPr>
    </w:p>
    <w:p w14:paraId="5A2995A0">
      <w:pPr>
        <w:widowControl/>
        <w:spacing w:before="100" w:beforeAutospacing="1" w:after="100" w:afterAutospacing="1"/>
        <w:jc w:val="left"/>
        <w:rPr>
          <w:rFonts w:cs="宋体" w:asciiTheme="minorEastAsia" w:hAnsiTheme="minorEastAsia" w:eastAsiaTheme="minorEastAsia"/>
          <w:kern w:val="0"/>
          <w:sz w:val="24"/>
        </w:rPr>
      </w:pPr>
    </w:p>
    <w:p w14:paraId="7FA5D9BD">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1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977"/>
      </w:tblGrid>
      <w:tr w14:paraId="459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1B0BF98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30A3B4BC">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977" w:type="dxa"/>
            <w:vAlign w:val="center"/>
          </w:tcPr>
          <w:p w14:paraId="2D7821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46E3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D5F25C5">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219978AA">
            <w:pPr>
              <w:spacing w:before="100" w:after="100"/>
              <w:jc w:val="center"/>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真菌荧光染色液</w:t>
            </w:r>
            <w:bookmarkEnd w:id="0"/>
          </w:p>
        </w:tc>
        <w:tc>
          <w:tcPr>
            <w:tcW w:w="5977" w:type="dxa"/>
            <w:vAlign w:val="center"/>
          </w:tcPr>
          <w:p w14:paraId="6404BA95">
            <w:pPr>
              <w:spacing w:before="100" w:after="100"/>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CFW-I  5ML/瓶</w:t>
            </w:r>
          </w:p>
          <w:p w14:paraId="05B88492">
            <w:pPr>
              <w:spacing w:before="100" w:after="100"/>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适用于真菌的排查</w:t>
            </w:r>
          </w:p>
        </w:tc>
      </w:tr>
    </w:tbl>
    <w:p w14:paraId="087CFDED">
      <w:pPr>
        <w:widowControl/>
        <w:spacing w:before="100" w:beforeAutospacing="1" w:after="100" w:afterAutospacing="1"/>
        <w:jc w:val="left"/>
        <w:rPr>
          <w:rFonts w:hint="eastAsia" w:cs="宋体" w:asciiTheme="minorEastAsia" w:hAnsiTheme="minorEastAsia" w:eastAsiaTheme="minorEastAsia"/>
          <w:b/>
          <w:kern w:val="0"/>
          <w:sz w:val="24"/>
        </w:rPr>
      </w:pPr>
    </w:p>
    <w:p w14:paraId="0ADD9628">
      <w:pPr>
        <w:widowControl/>
        <w:spacing w:before="100" w:beforeAutospacing="1" w:after="100" w:afterAutospacing="1"/>
        <w:jc w:val="left"/>
        <w:rPr>
          <w:rFonts w:hint="eastAsia" w:cs="宋体" w:asciiTheme="minorEastAsia" w:hAnsiTheme="minorEastAsia" w:eastAsiaTheme="minorEastAsia"/>
          <w:b/>
          <w:kern w:val="0"/>
          <w:sz w:val="24"/>
        </w:rPr>
      </w:pPr>
    </w:p>
    <w:p w14:paraId="3C58C939">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24E3A704">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6F81B20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5481D90"/>
    <w:rsid w:val="1A2C7DEE"/>
    <w:rsid w:val="1D9D5BA4"/>
    <w:rsid w:val="269C2E17"/>
    <w:rsid w:val="26EE059E"/>
    <w:rsid w:val="288B5A00"/>
    <w:rsid w:val="2BF52575"/>
    <w:rsid w:val="47164442"/>
    <w:rsid w:val="4B171BBE"/>
    <w:rsid w:val="54D57D13"/>
    <w:rsid w:val="58211D7D"/>
    <w:rsid w:val="5A4B3F4A"/>
    <w:rsid w:val="5C16774B"/>
    <w:rsid w:val="5F827BB3"/>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1759</Words>
  <Characters>1816</Characters>
  <Lines>19</Lines>
  <Paragraphs>5</Paragraphs>
  <TotalTime>82</TotalTime>
  <ScaleCrop>false</ScaleCrop>
  <LinksUpToDate>false</LinksUpToDate>
  <CharactersWithSpaces>2491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2025-06-09T06:43:32Z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