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98E9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表1</w:t>
      </w:r>
    </w:p>
    <w:p w14:paraId="313FFE84">
      <w:pPr>
        <w:jc w:val="center"/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  <w:lang w:val="en-US" w:eastAsia="zh-CN"/>
        </w:rPr>
        <w:t>深圳市儿童</w:t>
      </w: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医院设备采购需求参数表</w:t>
      </w:r>
    </w:p>
    <w:tbl>
      <w:tblPr>
        <w:tblStyle w:val="7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10"/>
        <w:gridCol w:w="7384"/>
      </w:tblGrid>
      <w:tr w14:paraId="2C74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DF95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1610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C4F0FF9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项目名称</w:t>
            </w: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F6F515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招标事项及要求</w:t>
            </w:r>
          </w:p>
        </w:tc>
      </w:tr>
      <w:tr w14:paraId="3A11E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5A8B86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610" w:type="dxa"/>
            <w:vMerge w:val="restar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BD8E07A">
            <w:pPr>
              <w:widowControl/>
              <w:jc w:val="center"/>
              <w:rPr>
                <w:rFonts w:hint="default" w:ascii="宋体" w:hAnsi="宋体" w:eastAsia="宋体" w:cs="宋体"/>
                <w:color w:val="3F3F3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FontAwesome" w:hAnsi="FontAwesome" w:eastAsia="FontAwesome" w:cs="FontAwesome"/>
                <w:color w:val="000000"/>
                <w:kern w:val="0"/>
                <w:sz w:val="22"/>
                <w:szCs w:val="22"/>
                <w:lang w:val="en-US" w:eastAsia="zh-CN" w:bidi="ar"/>
              </w:rPr>
              <w:t>标本分拣核收系统</w:t>
            </w:r>
            <w:bookmarkStart w:id="0" w:name="_GoBack"/>
            <w:bookmarkEnd w:id="0"/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922D1DF">
            <w:pPr>
              <w:widowControl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▲分拣类别：正常分拣仓</w:t>
            </w: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3F3F3F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  <w:t>个，≥1个外挂式溢流仓。（提供实物图片）</w:t>
            </w:r>
          </w:p>
        </w:tc>
      </w:tr>
      <w:tr w14:paraId="79C0B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C34ABF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9E62F2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0DB2F42">
            <w:pPr>
              <w:widowControl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  <w:t>▲分拣速度：≥3000支试管/小时。（提供彩页或白皮书）</w:t>
            </w:r>
          </w:p>
        </w:tc>
      </w:tr>
      <w:tr w14:paraId="23556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A61A1E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E92286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8D8E8CB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▲待拣仓容量：≥1000支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（提供彩页或白皮书）</w:t>
            </w:r>
          </w:p>
        </w:tc>
      </w:tr>
      <w:tr w14:paraId="3B58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D5CCFA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B723BF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D3CD2BE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▲拣出仓容量：≥150支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（提供彩页或白皮书）</w:t>
            </w:r>
          </w:p>
        </w:tc>
      </w:tr>
      <w:tr w14:paraId="32B5A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00292A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460113D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2D07569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进管方式：轨道自动输入或试管集中倒入；支持与智能采血流水线对接，采完血的标本通过传输轨道自动载入分拣机的待分拣仓；</w:t>
            </w:r>
          </w:p>
        </w:tc>
      </w:tr>
      <w:tr w14:paraId="3D52D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47C676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638E4A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BD38104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出管方式：主机将试管自动导入至相对应的分拣仓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987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F9A3B1D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BB094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F285BC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分拣形式：按条形码信息进行自动分拣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909C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678ACC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3740BE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2C06E3B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具备自动核收标本，记录接收时间和数量，将标本核收并录入LIS系统，实现标本量分析、标本流程监控等功能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A588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18F34E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70F758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DC946C3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可处理条码制式：支持30位的条形码，同时也支持Code128，Code39，Codebar条形码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DE00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7CFB4E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7CDF75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0B3FA6F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支持直径8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19mm，长度75mm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122mm封闭试管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0FA2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F14B19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C0DAE7D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F329C83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▲待拣仓仓门：支持批量倒入试管，支持不停机加载待分拣标本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（提供彩页或白皮书）</w:t>
            </w:r>
          </w:p>
        </w:tc>
      </w:tr>
      <w:tr w14:paraId="01082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78082C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C23C63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DB95742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▲可自动探测待拣仓是否有标本输入，实现自动启停分拣功能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（提供彩页或白皮书）</w:t>
            </w:r>
          </w:p>
        </w:tc>
      </w:tr>
      <w:tr w14:paraId="24FC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34B12A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ED6A1A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ACDE3A9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应急接收功能：当分拣机发生故障时，可通过扫描设备进行人工扫描核收及分类，实现应急接收功能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A73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FDE26C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B16A1C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0F80740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分拣机抽屉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具备不停机取走已分拣标本的功能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（提供实物图片）</w:t>
            </w:r>
          </w:p>
        </w:tc>
      </w:tr>
      <w:tr w14:paraId="0053F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D78601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A300A9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96B3470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▲采用外挂式溢流仓：错误条码、超时标本可自动导入到外挂式溢流仓，方便拿取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（提供实物图片）</w:t>
            </w:r>
          </w:p>
        </w:tc>
      </w:tr>
      <w:tr w14:paraId="62B9A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0EBFC1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D3A84C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C54B93E">
            <w:pP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智能分拣屏幕按钮可一键操作，实现自动分拣；遇到系统故障，点击设备故障按钮，即可实现自主开关机检测。</w:t>
            </w:r>
          </w:p>
        </w:tc>
      </w:tr>
      <w:tr w14:paraId="636DA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8FBA6E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A12616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9840FE3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▲系统显示屏可显示仓位信息，已分拣采血管的数量，检验类别的功能；同时可查询、导出分拣核收系统工作数据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（提供实物图片）</w:t>
            </w:r>
          </w:p>
        </w:tc>
      </w:tr>
      <w:tr w14:paraId="2225A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089FC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488539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1B95523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▲具备满仓提前预警功能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（提供彩页或白皮书）</w:t>
            </w:r>
          </w:p>
        </w:tc>
      </w:tr>
      <w:tr w14:paraId="23008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FACE05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169859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CA1B173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具备单机工作及与实验室的其它实验系统连接的功能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B8C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E7B69A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CBE09E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7AF7F15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▲可扩展选装喷码模块，可在扫描核收的同时，即时生成标本序列号并打印在采血管上，有效避免人工编号可能出现差错的功能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（提供实物图片）</w:t>
            </w:r>
          </w:p>
        </w:tc>
      </w:tr>
      <w:tr w14:paraId="5CCE8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35FA1C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00F570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2768409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▲需提升分拣速率时，可扩展选装接驳扩展模块，在不影响设备性能的同时将分拣类别提升至2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个以上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（提供实物图片）</w:t>
            </w:r>
          </w:p>
        </w:tc>
      </w:tr>
      <w:tr w14:paraId="0EAE6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862BA7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76E6DB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1D37067">
            <w:pPr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噪音：≤50dB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F680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CE7D9F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C88E46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D51255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额定电压范围：220V±22V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8FBE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7FF181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EF67A3D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810E54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</w:rPr>
              <w:t>配置清单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eastAsia="zh-CN"/>
              </w:rPr>
              <w:t>）</w:t>
            </w:r>
          </w:p>
        </w:tc>
      </w:tr>
      <w:tr w14:paraId="1E3D4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1CB872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062036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6BA29DD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1、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设备主机 1台</w:t>
            </w:r>
          </w:p>
          <w:p w14:paraId="2E05CCE5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2、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标本分拣软件 1套</w:t>
            </w:r>
          </w:p>
        </w:tc>
      </w:tr>
      <w:tr w14:paraId="710D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B2B39A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136F749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61304F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eastAsia="zh-CN"/>
              </w:rPr>
            </w:pPr>
          </w:p>
        </w:tc>
      </w:tr>
    </w:tbl>
    <w:p w14:paraId="093667A1">
      <w:pPr>
        <w:jc w:val="both"/>
        <w:rPr>
          <w:rFonts w:ascii="微软雅黑" w:hAnsi="微软雅黑" w:eastAsia="微软雅黑" w:cs="宋体"/>
          <w:color w:val="3F3F3F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AF0376F-854E-48DA-BAF8-4A53C40B6196}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BB80F2E-C4EC-4DF5-9C78-45F5DFC75E3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10B1DF9-0616-428F-996E-879DAF39CC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5F8E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zgyNzdjMGVjMjg3YjM2Y2VmYzc5MTcyMzBjZTUifQ=="/>
  </w:docVars>
  <w:rsids>
    <w:rsidRoot w:val="00180716"/>
    <w:rsid w:val="00031B84"/>
    <w:rsid w:val="0007571F"/>
    <w:rsid w:val="00086401"/>
    <w:rsid w:val="000B3A24"/>
    <w:rsid w:val="000E0A0A"/>
    <w:rsid w:val="00100D1E"/>
    <w:rsid w:val="0012370B"/>
    <w:rsid w:val="00153A42"/>
    <w:rsid w:val="0015678E"/>
    <w:rsid w:val="00180716"/>
    <w:rsid w:val="0018413E"/>
    <w:rsid w:val="0018661F"/>
    <w:rsid w:val="001B0A84"/>
    <w:rsid w:val="001D5E72"/>
    <w:rsid w:val="00206936"/>
    <w:rsid w:val="002617DE"/>
    <w:rsid w:val="002738F1"/>
    <w:rsid w:val="002C0BFD"/>
    <w:rsid w:val="002C6C45"/>
    <w:rsid w:val="002D02F7"/>
    <w:rsid w:val="002D59FE"/>
    <w:rsid w:val="003141BC"/>
    <w:rsid w:val="0031707A"/>
    <w:rsid w:val="00333E2E"/>
    <w:rsid w:val="003407BA"/>
    <w:rsid w:val="0036311E"/>
    <w:rsid w:val="003938A4"/>
    <w:rsid w:val="003B5D40"/>
    <w:rsid w:val="003D4CEF"/>
    <w:rsid w:val="003E15A0"/>
    <w:rsid w:val="00437E27"/>
    <w:rsid w:val="00447FAF"/>
    <w:rsid w:val="004607A8"/>
    <w:rsid w:val="0046248D"/>
    <w:rsid w:val="004777CE"/>
    <w:rsid w:val="00485E99"/>
    <w:rsid w:val="004B2BE5"/>
    <w:rsid w:val="004B4DC1"/>
    <w:rsid w:val="004B79FD"/>
    <w:rsid w:val="004C6FD8"/>
    <w:rsid w:val="004E09F3"/>
    <w:rsid w:val="004E51B4"/>
    <w:rsid w:val="004E6075"/>
    <w:rsid w:val="004F46EC"/>
    <w:rsid w:val="00536070"/>
    <w:rsid w:val="005B4177"/>
    <w:rsid w:val="006161EF"/>
    <w:rsid w:val="00627CBC"/>
    <w:rsid w:val="00667C4B"/>
    <w:rsid w:val="00696C5E"/>
    <w:rsid w:val="006B7040"/>
    <w:rsid w:val="006C1BAB"/>
    <w:rsid w:val="006C428C"/>
    <w:rsid w:val="006F1FD9"/>
    <w:rsid w:val="0071790B"/>
    <w:rsid w:val="00735F7B"/>
    <w:rsid w:val="007610A6"/>
    <w:rsid w:val="00766032"/>
    <w:rsid w:val="00787AF2"/>
    <w:rsid w:val="00787C5D"/>
    <w:rsid w:val="008046EB"/>
    <w:rsid w:val="00812AE4"/>
    <w:rsid w:val="008143CB"/>
    <w:rsid w:val="00890077"/>
    <w:rsid w:val="00893A00"/>
    <w:rsid w:val="00895307"/>
    <w:rsid w:val="008B1D80"/>
    <w:rsid w:val="008C5084"/>
    <w:rsid w:val="008D4020"/>
    <w:rsid w:val="008F18EF"/>
    <w:rsid w:val="0091437C"/>
    <w:rsid w:val="00917BB5"/>
    <w:rsid w:val="00917CA2"/>
    <w:rsid w:val="0092593E"/>
    <w:rsid w:val="00967D50"/>
    <w:rsid w:val="009731C4"/>
    <w:rsid w:val="00973FA0"/>
    <w:rsid w:val="00980851"/>
    <w:rsid w:val="00982F84"/>
    <w:rsid w:val="009836A4"/>
    <w:rsid w:val="009852C7"/>
    <w:rsid w:val="00992628"/>
    <w:rsid w:val="00A15F96"/>
    <w:rsid w:val="00A53A87"/>
    <w:rsid w:val="00A544EC"/>
    <w:rsid w:val="00A70CB8"/>
    <w:rsid w:val="00A726F2"/>
    <w:rsid w:val="00A75EBB"/>
    <w:rsid w:val="00AA10B5"/>
    <w:rsid w:val="00AA2A2D"/>
    <w:rsid w:val="00AB3ABF"/>
    <w:rsid w:val="00AB43D9"/>
    <w:rsid w:val="00AB686E"/>
    <w:rsid w:val="00AF2364"/>
    <w:rsid w:val="00B04F86"/>
    <w:rsid w:val="00B16C5C"/>
    <w:rsid w:val="00B36BC4"/>
    <w:rsid w:val="00B37A82"/>
    <w:rsid w:val="00BE5B4B"/>
    <w:rsid w:val="00C046E8"/>
    <w:rsid w:val="00C70023"/>
    <w:rsid w:val="00C70D64"/>
    <w:rsid w:val="00C717A1"/>
    <w:rsid w:val="00C96519"/>
    <w:rsid w:val="00CA1F88"/>
    <w:rsid w:val="00D1471E"/>
    <w:rsid w:val="00D14837"/>
    <w:rsid w:val="00D2285F"/>
    <w:rsid w:val="00D5527C"/>
    <w:rsid w:val="00D577BE"/>
    <w:rsid w:val="00D650DC"/>
    <w:rsid w:val="00D736F6"/>
    <w:rsid w:val="00D73D7E"/>
    <w:rsid w:val="00D90205"/>
    <w:rsid w:val="00DA2A6D"/>
    <w:rsid w:val="00DB3248"/>
    <w:rsid w:val="00E100C3"/>
    <w:rsid w:val="00E13D8B"/>
    <w:rsid w:val="00E32D03"/>
    <w:rsid w:val="00E43D98"/>
    <w:rsid w:val="00E54CF2"/>
    <w:rsid w:val="00E84839"/>
    <w:rsid w:val="00E87DEE"/>
    <w:rsid w:val="00EA0AF4"/>
    <w:rsid w:val="00EA3933"/>
    <w:rsid w:val="00F128E8"/>
    <w:rsid w:val="00F176BB"/>
    <w:rsid w:val="00F3782E"/>
    <w:rsid w:val="00F40917"/>
    <w:rsid w:val="00F47DA3"/>
    <w:rsid w:val="00F749F5"/>
    <w:rsid w:val="00F84832"/>
    <w:rsid w:val="00FD02B5"/>
    <w:rsid w:val="00FD584F"/>
    <w:rsid w:val="020D676A"/>
    <w:rsid w:val="03EB5A10"/>
    <w:rsid w:val="056204C0"/>
    <w:rsid w:val="13B1642C"/>
    <w:rsid w:val="20527BD7"/>
    <w:rsid w:val="239F356D"/>
    <w:rsid w:val="2648525A"/>
    <w:rsid w:val="280355CB"/>
    <w:rsid w:val="2C855573"/>
    <w:rsid w:val="38892579"/>
    <w:rsid w:val="38F37477"/>
    <w:rsid w:val="41523227"/>
    <w:rsid w:val="46977057"/>
    <w:rsid w:val="5AE56371"/>
    <w:rsid w:val="5B35333C"/>
    <w:rsid w:val="5F5923D9"/>
    <w:rsid w:val="62370852"/>
    <w:rsid w:val="6AF21BD1"/>
    <w:rsid w:val="6C7F08A6"/>
    <w:rsid w:val="716A6A97"/>
    <w:rsid w:val="7B684E3C"/>
    <w:rsid w:val="7EB42941"/>
    <w:rsid w:val="7FB37AFA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1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5"/>
    <w:autoRedefine/>
    <w:qFormat/>
    <w:uiPriority w:val="99"/>
    <w:rPr>
      <w:sz w:val="18"/>
      <w:szCs w:val="18"/>
    </w:rPr>
  </w:style>
  <w:style w:type="character" w:customStyle="1" w:styleId="15">
    <w:name w:val="页眉 字符"/>
    <w:link w:val="6"/>
    <w:qFormat/>
    <w:uiPriority w:val="99"/>
    <w:rPr>
      <w:sz w:val="18"/>
      <w:szCs w:val="18"/>
    </w:rPr>
  </w:style>
  <w:style w:type="character" w:customStyle="1" w:styleId="16">
    <w:name w:val="font5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1553</Words>
  <Characters>1742</Characters>
  <Lines>10</Lines>
  <Paragraphs>3</Paragraphs>
  <TotalTime>10</TotalTime>
  <ScaleCrop>false</ScaleCrop>
  <LinksUpToDate>false</LinksUpToDate>
  <CharactersWithSpaces>1824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2023-11-02T03:07:00Z</dcterms:created>
  <dc:creator>Sky123.Org</dc:creator>
  <cp:lastModifiedBy>甘宁</cp:lastModifiedBy>
  <cp:lastPrinted>2025-01-20T03:05:00Z</cp:lastPrinted>
  <dcterms:modified xsi:type="dcterms:W3CDTF">2025-04-30T07:16:59Z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BA03243A329F48C79C8CE8765BA62BD7_13</vt:lpwstr>
  </property>
  <property fmtid="{D5CDD505-2E9C-101B-9397-08002B2CF9AE}" pid="4" name="KSOTemplateDocerSaveRecord">
    <vt:lpwstr>eyJoZGlkIjoiMjU2ZGZkZTA1Y2M5ZDM1ZTgwOTg3MTQ4Y2I5MTZkNDgiLCJ1c2VySWQiOiIzOTc1NzczODkifQ==</vt:lpwstr>
  </property>
</Properties>
</file>