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725253" w14:textId="77777777" w:rsidR="00180716" w:rsidRPr="0038075C" w:rsidRDefault="00180716" w:rsidP="00180716">
      <w:pPr>
        <w:jc w:val="left"/>
        <w:textAlignment w:val="baseline"/>
        <w:rPr>
          <w:rFonts w:ascii="宋体" w:hAnsi="宋体" w:cs="宋体"/>
          <w:b/>
          <w:bCs/>
          <w:color w:val="000000"/>
          <w:kern w:val="0"/>
          <w:sz w:val="20"/>
          <w:szCs w:val="21"/>
        </w:rPr>
      </w:pPr>
      <w:r w:rsidRPr="0038075C">
        <w:rPr>
          <w:rFonts w:ascii="宋体" w:hAnsi="宋体" w:cs="宋体" w:hint="eastAsia"/>
          <w:b/>
          <w:bCs/>
          <w:color w:val="000000"/>
          <w:kern w:val="0"/>
          <w:szCs w:val="21"/>
        </w:rPr>
        <w:t>表1</w:t>
      </w:r>
    </w:p>
    <w:p w14:paraId="27B48983" w14:textId="591492AC" w:rsidR="00180716" w:rsidRPr="0038075C" w:rsidRDefault="00180716" w:rsidP="0036091A">
      <w:pPr>
        <w:spacing w:after="156"/>
        <w:jc w:val="center"/>
        <w:textAlignment w:val="baseline"/>
        <w:rPr>
          <w:rFonts w:ascii="方正小标宋简体" w:eastAsia="方正小标宋简体" w:hint="eastAsia"/>
          <w:color w:val="000000"/>
          <w:sz w:val="20"/>
        </w:rPr>
      </w:pPr>
      <w:r w:rsidRPr="0038075C">
        <w:rPr>
          <w:rFonts w:ascii="方正小标宋简体" w:eastAsia="方正小标宋简体" w:hAnsi="宋体" w:cs="宋体" w:hint="eastAsia"/>
          <w:b/>
          <w:bCs/>
          <w:color w:val="000000"/>
          <w:kern w:val="0"/>
          <w:sz w:val="36"/>
          <w:szCs w:val="36"/>
        </w:rPr>
        <w:t>深圳市儿童医院设备采购需求参数表</w:t>
      </w:r>
    </w:p>
    <w:tbl>
      <w:tblPr>
        <w:tblW w:w="95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3"/>
        <w:gridCol w:w="1221"/>
        <w:gridCol w:w="7571"/>
      </w:tblGrid>
      <w:tr w:rsidR="00984F80" w14:paraId="4F95A67C" w14:textId="77777777" w:rsidTr="004E01F8">
        <w:trPr>
          <w:trHeight w:val="526"/>
          <w:jc w:val="center"/>
        </w:trPr>
        <w:tc>
          <w:tcPr>
            <w:tcW w:w="773" w:type="dxa"/>
            <w:shd w:val="clear" w:color="000000" w:fill="FFFFFF"/>
            <w:vAlign w:val="center"/>
            <w:hideMark/>
          </w:tcPr>
          <w:p w14:paraId="540C31E4" w14:textId="77777777" w:rsidR="00180716" w:rsidRPr="0038075C" w:rsidRDefault="00180716" w:rsidP="00F0699B">
            <w:pPr>
              <w:widowControl/>
              <w:jc w:val="center"/>
              <w:textAlignment w:val="baseline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38075C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221" w:type="dxa"/>
            <w:shd w:val="clear" w:color="000000" w:fill="FFFFFF"/>
            <w:vAlign w:val="center"/>
            <w:hideMark/>
          </w:tcPr>
          <w:p w14:paraId="72E2E6B8" w14:textId="77777777" w:rsidR="00180716" w:rsidRPr="0038075C" w:rsidRDefault="00180716" w:rsidP="00F0699B">
            <w:pPr>
              <w:widowControl/>
              <w:jc w:val="center"/>
              <w:textAlignment w:val="baseline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38075C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货物名称</w:t>
            </w:r>
          </w:p>
        </w:tc>
        <w:tc>
          <w:tcPr>
            <w:tcW w:w="7571" w:type="dxa"/>
            <w:shd w:val="clear" w:color="000000" w:fill="FFFFFF"/>
            <w:vAlign w:val="center"/>
            <w:hideMark/>
          </w:tcPr>
          <w:p w14:paraId="05BA1A75" w14:textId="77777777" w:rsidR="00180716" w:rsidRPr="0038075C" w:rsidRDefault="00180716" w:rsidP="004E01F8">
            <w:pPr>
              <w:widowControl/>
              <w:jc w:val="center"/>
              <w:textAlignment w:val="baseline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38075C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招标技术要求</w:t>
            </w:r>
          </w:p>
        </w:tc>
      </w:tr>
      <w:tr w:rsidR="004E01F8" w14:paraId="2A5A37BC" w14:textId="77777777" w:rsidTr="004E01F8">
        <w:trPr>
          <w:trHeight w:hRule="exact" w:val="850"/>
          <w:jc w:val="center"/>
        </w:trPr>
        <w:tc>
          <w:tcPr>
            <w:tcW w:w="773" w:type="dxa"/>
            <w:vMerge w:val="restart"/>
            <w:shd w:val="clear" w:color="000000" w:fill="FFFFFF"/>
            <w:vAlign w:val="center"/>
            <w:hideMark/>
          </w:tcPr>
          <w:p w14:paraId="3B20D4CA" w14:textId="77777777" w:rsidR="004E01F8" w:rsidRPr="0038075C" w:rsidRDefault="004E01F8" w:rsidP="004E01F8">
            <w:pPr>
              <w:widowControl/>
              <w:jc w:val="center"/>
              <w:textAlignment w:val="baseline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38075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221" w:type="dxa"/>
            <w:vMerge w:val="restart"/>
            <w:shd w:val="clear" w:color="000000" w:fill="FFFFFF"/>
            <w:vAlign w:val="center"/>
            <w:hideMark/>
          </w:tcPr>
          <w:p w14:paraId="6501208D" w14:textId="77777777" w:rsidR="004E01F8" w:rsidRDefault="004E01F8" w:rsidP="004E01F8">
            <w:pPr>
              <w:widowControl/>
              <w:ind w:right="-67"/>
              <w:jc w:val="center"/>
              <w:textAlignment w:val="baseline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生物</w:t>
            </w:r>
          </w:p>
          <w:p w14:paraId="3417653A" w14:textId="75915F47" w:rsidR="004E01F8" w:rsidRPr="00CE7AA5" w:rsidRDefault="004E01F8" w:rsidP="004E01F8">
            <w:pPr>
              <w:widowControl/>
              <w:ind w:right="-67"/>
              <w:jc w:val="center"/>
              <w:textAlignment w:val="baseline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</w:rPr>
              <w:t>安全柜</w:t>
            </w:r>
          </w:p>
        </w:tc>
        <w:tc>
          <w:tcPr>
            <w:tcW w:w="7571" w:type="dxa"/>
            <w:vAlign w:val="center"/>
          </w:tcPr>
          <w:p w14:paraId="009334B8" w14:textId="6D3399DD" w:rsidR="004E01F8" w:rsidRPr="00E53D25" w:rsidRDefault="00934B63" w:rsidP="004E01F8">
            <w:pPr>
              <w:pStyle w:val="af"/>
              <w:widowControl/>
              <w:numPr>
                <w:ilvl w:val="0"/>
                <w:numId w:val="4"/>
              </w:numPr>
              <w:ind w:firstLineChars="0"/>
              <w:textAlignment w:val="baseline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824647">
              <w:rPr>
                <w:rFonts w:ascii="Times New Roman" w:hAnsi="Times New Roman"/>
              </w:rPr>
              <w:t>▲</w:t>
            </w:r>
            <w:r w:rsidR="004E01F8" w:rsidRPr="00824647">
              <w:rPr>
                <w:rFonts w:ascii="Times New Roman" w:hAnsi="Times New Roman"/>
              </w:rPr>
              <w:t>柜体内部工作区尺寸（宽</w:t>
            </w:r>
            <w:r w:rsidR="004E01F8" w:rsidRPr="00824647">
              <w:rPr>
                <w:rFonts w:ascii="Times New Roman" w:hAnsi="Times New Roman"/>
              </w:rPr>
              <w:t>×</w:t>
            </w:r>
            <w:r w:rsidR="004E01F8" w:rsidRPr="00824647">
              <w:rPr>
                <w:rFonts w:ascii="Times New Roman" w:hAnsi="Times New Roman"/>
              </w:rPr>
              <w:t>深</w:t>
            </w:r>
            <w:r w:rsidR="004E01F8" w:rsidRPr="00824647">
              <w:rPr>
                <w:rFonts w:ascii="Times New Roman" w:hAnsi="Times New Roman"/>
              </w:rPr>
              <w:t>×</w:t>
            </w:r>
            <w:r w:rsidR="004E01F8" w:rsidRPr="00824647">
              <w:rPr>
                <w:rFonts w:ascii="Times New Roman" w:hAnsi="Times New Roman"/>
              </w:rPr>
              <w:t>高）</w:t>
            </w:r>
            <w:r w:rsidR="004E01F8" w:rsidRPr="00824647">
              <w:rPr>
                <w:rFonts w:ascii="Times New Roman" w:hAnsi="Times New Roman"/>
              </w:rPr>
              <w:t>≥1800×630×780 mm</w:t>
            </w:r>
            <w:r w:rsidR="004E01F8" w:rsidRPr="00824647">
              <w:rPr>
                <w:rFonts w:ascii="Times New Roman" w:hAnsi="Times New Roman"/>
              </w:rPr>
              <w:t>，外部尺寸（宽</w:t>
            </w:r>
            <w:r w:rsidR="004E01F8" w:rsidRPr="00824647">
              <w:rPr>
                <w:rFonts w:ascii="Times New Roman" w:hAnsi="Times New Roman"/>
              </w:rPr>
              <w:t>×</w:t>
            </w:r>
            <w:r w:rsidR="004E01F8" w:rsidRPr="00824647">
              <w:rPr>
                <w:rFonts w:ascii="Times New Roman" w:hAnsi="Times New Roman"/>
              </w:rPr>
              <w:t>深</w:t>
            </w:r>
            <w:r w:rsidR="004E01F8" w:rsidRPr="00824647">
              <w:rPr>
                <w:rFonts w:ascii="Times New Roman" w:hAnsi="Times New Roman"/>
              </w:rPr>
              <w:t>×</w:t>
            </w:r>
            <w:r w:rsidR="004E01F8" w:rsidRPr="00824647">
              <w:rPr>
                <w:rFonts w:ascii="Times New Roman" w:hAnsi="Times New Roman"/>
              </w:rPr>
              <w:t>高）</w:t>
            </w:r>
            <w:r w:rsidR="004E01F8" w:rsidRPr="00824647">
              <w:rPr>
                <w:rFonts w:ascii="Times New Roman" w:hAnsi="Times New Roman"/>
              </w:rPr>
              <w:t>≤1900mm×800mm×1570mm</w:t>
            </w:r>
            <w:r w:rsidR="004E01F8" w:rsidRPr="00824647">
              <w:rPr>
                <w:rFonts w:ascii="Times New Roman" w:hAnsi="Times New Roman"/>
              </w:rPr>
              <w:t>（高度为不含支架的柜体外部高度）。</w:t>
            </w:r>
          </w:p>
        </w:tc>
      </w:tr>
      <w:tr w:rsidR="004E01F8" w14:paraId="5FE57F1F" w14:textId="77777777" w:rsidTr="004E01F8">
        <w:trPr>
          <w:trHeight w:hRule="exact" w:val="576"/>
          <w:jc w:val="center"/>
        </w:trPr>
        <w:tc>
          <w:tcPr>
            <w:tcW w:w="773" w:type="dxa"/>
            <w:vMerge/>
            <w:vAlign w:val="center"/>
            <w:hideMark/>
          </w:tcPr>
          <w:p w14:paraId="6218E650" w14:textId="77777777" w:rsidR="004E01F8" w:rsidRPr="0038075C" w:rsidRDefault="004E01F8" w:rsidP="004E01F8">
            <w:pPr>
              <w:widowControl/>
              <w:jc w:val="center"/>
              <w:textAlignment w:val="baseline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21" w:type="dxa"/>
            <w:vMerge/>
            <w:vAlign w:val="center"/>
            <w:hideMark/>
          </w:tcPr>
          <w:p w14:paraId="7048672F" w14:textId="77777777" w:rsidR="004E01F8" w:rsidRPr="0038075C" w:rsidRDefault="004E01F8" w:rsidP="004E01F8">
            <w:pPr>
              <w:jc w:val="center"/>
              <w:textAlignment w:val="baseline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71" w:type="dxa"/>
            <w:vAlign w:val="center"/>
          </w:tcPr>
          <w:p w14:paraId="24AB6F9C" w14:textId="4A03D3A5" w:rsidR="004E01F8" w:rsidRPr="00E53D25" w:rsidRDefault="004E01F8" w:rsidP="004E01F8">
            <w:pPr>
              <w:pStyle w:val="af"/>
              <w:widowControl/>
              <w:numPr>
                <w:ilvl w:val="0"/>
                <w:numId w:val="4"/>
              </w:numPr>
              <w:ind w:firstLineChars="0"/>
              <w:textAlignment w:val="baseline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824647">
              <w:rPr>
                <w:rFonts w:ascii="Times New Roman" w:hAnsi="Times New Roman"/>
              </w:rPr>
              <w:t>配置带脚轮的固定高度支架，提供</w:t>
            </w:r>
            <w:r w:rsidRPr="00824647">
              <w:rPr>
                <w:rFonts w:ascii="Times New Roman" w:hAnsi="Times New Roman"/>
              </w:rPr>
              <w:t>80cm~85cm</w:t>
            </w:r>
            <w:r w:rsidRPr="00824647">
              <w:rPr>
                <w:rFonts w:ascii="Times New Roman" w:hAnsi="Times New Roman"/>
              </w:rPr>
              <w:t>的支撑高度。</w:t>
            </w:r>
          </w:p>
        </w:tc>
      </w:tr>
      <w:tr w:rsidR="004E01F8" w14:paraId="07EB1BCC" w14:textId="77777777" w:rsidTr="004E01F8">
        <w:trPr>
          <w:trHeight w:hRule="exact" w:val="840"/>
          <w:jc w:val="center"/>
        </w:trPr>
        <w:tc>
          <w:tcPr>
            <w:tcW w:w="773" w:type="dxa"/>
            <w:vMerge/>
            <w:vAlign w:val="center"/>
            <w:hideMark/>
          </w:tcPr>
          <w:p w14:paraId="024AC519" w14:textId="77777777" w:rsidR="004E01F8" w:rsidRPr="0038075C" w:rsidRDefault="004E01F8" w:rsidP="004E01F8">
            <w:pPr>
              <w:widowControl/>
              <w:jc w:val="center"/>
              <w:textAlignment w:val="baseline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21" w:type="dxa"/>
            <w:vMerge/>
            <w:vAlign w:val="center"/>
            <w:hideMark/>
          </w:tcPr>
          <w:p w14:paraId="0977F4BA" w14:textId="77777777" w:rsidR="004E01F8" w:rsidRPr="0038075C" w:rsidRDefault="004E01F8" w:rsidP="004E01F8">
            <w:pPr>
              <w:jc w:val="center"/>
              <w:textAlignment w:val="baseline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71" w:type="dxa"/>
            <w:vAlign w:val="center"/>
          </w:tcPr>
          <w:p w14:paraId="59F4303B" w14:textId="681A5FF2" w:rsidR="004E01F8" w:rsidRPr="00E53D25" w:rsidRDefault="004E01F8" w:rsidP="004E01F8">
            <w:pPr>
              <w:pStyle w:val="af"/>
              <w:widowControl/>
              <w:numPr>
                <w:ilvl w:val="0"/>
                <w:numId w:val="4"/>
              </w:numPr>
              <w:ind w:firstLineChars="0"/>
              <w:textAlignment w:val="baseline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824647">
              <w:rPr>
                <w:rFonts w:ascii="Times New Roman" w:hAnsi="Times New Roman"/>
              </w:rPr>
              <w:t>配有彩色触摸屏</w:t>
            </w:r>
            <w:r>
              <w:rPr>
                <w:rFonts w:ascii="Times New Roman" w:hAnsi="Times New Roman" w:hint="eastAsia"/>
              </w:rPr>
              <w:t>，</w:t>
            </w:r>
            <w:r w:rsidRPr="00824647">
              <w:rPr>
                <w:rFonts w:ascii="Times New Roman" w:hAnsi="Times New Roman"/>
              </w:rPr>
              <w:t>实时显示下降风速和流入风速，显示性能标准，且为其性能提供颜色编码指示器。</w:t>
            </w:r>
          </w:p>
        </w:tc>
      </w:tr>
      <w:tr w:rsidR="004E01F8" w14:paraId="577F7FE9" w14:textId="77777777" w:rsidTr="004E01F8">
        <w:trPr>
          <w:trHeight w:hRule="exact" w:val="851"/>
          <w:jc w:val="center"/>
        </w:trPr>
        <w:tc>
          <w:tcPr>
            <w:tcW w:w="773" w:type="dxa"/>
            <w:vMerge/>
            <w:vAlign w:val="center"/>
            <w:hideMark/>
          </w:tcPr>
          <w:p w14:paraId="61961987" w14:textId="77777777" w:rsidR="004E01F8" w:rsidRPr="0038075C" w:rsidRDefault="004E01F8" w:rsidP="004E01F8">
            <w:pPr>
              <w:widowControl/>
              <w:jc w:val="center"/>
              <w:textAlignment w:val="baseline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21" w:type="dxa"/>
            <w:vMerge/>
            <w:vAlign w:val="center"/>
            <w:hideMark/>
          </w:tcPr>
          <w:p w14:paraId="565E47A1" w14:textId="77777777" w:rsidR="004E01F8" w:rsidRPr="0038075C" w:rsidRDefault="004E01F8" w:rsidP="004E01F8">
            <w:pPr>
              <w:jc w:val="center"/>
              <w:textAlignment w:val="baseline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71" w:type="dxa"/>
            <w:vAlign w:val="center"/>
          </w:tcPr>
          <w:p w14:paraId="79EEC16E" w14:textId="61E0DBD4" w:rsidR="004E01F8" w:rsidRPr="00E53D25" w:rsidRDefault="004E01F8" w:rsidP="004E01F8">
            <w:pPr>
              <w:pStyle w:val="af"/>
              <w:widowControl/>
              <w:numPr>
                <w:ilvl w:val="0"/>
                <w:numId w:val="4"/>
              </w:numPr>
              <w:ind w:firstLineChars="0"/>
              <w:textAlignment w:val="baseline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824647">
              <w:rPr>
                <w:rFonts w:ascii="Times New Roman" w:hAnsi="Times New Roman"/>
              </w:rPr>
              <w:t>触摸屏界面可显示</w:t>
            </w:r>
            <w:r>
              <w:rPr>
                <w:rFonts w:ascii="Times New Roman" w:hAnsi="Times New Roman" w:hint="eastAsia"/>
              </w:rPr>
              <w:t>，包括但不限于</w:t>
            </w:r>
            <w:r w:rsidRPr="00824647">
              <w:rPr>
                <w:rFonts w:ascii="Times New Roman" w:hAnsi="Times New Roman"/>
              </w:rPr>
              <w:t>HEPA</w:t>
            </w:r>
            <w:r w:rsidRPr="00824647">
              <w:rPr>
                <w:rFonts w:ascii="Times New Roman" w:hAnsi="Times New Roman"/>
              </w:rPr>
              <w:t>已使用时间、</w:t>
            </w:r>
            <w:r w:rsidRPr="00824647">
              <w:rPr>
                <w:rFonts w:ascii="Times New Roman" w:hAnsi="Times New Roman"/>
              </w:rPr>
              <w:t>HEPA</w:t>
            </w:r>
            <w:r w:rsidRPr="00824647">
              <w:rPr>
                <w:rFonts w:ascii="Times New Roman" w:hAnsi="Times New Roman"/>
              </w:rPr>
              <w:t>剩余使用时间、</w:t>
            </w:r>
            <w:r w:rsidRPr="00824647">
              <w:rPr>
                <w:rFonts w:ascii="Times New Roman" w:hAnsi="Times New Roman"/>
              </w:rPr>
              <w:t>UV</w:t>
            </w:r>
            <w:r w:rsidRPr="00824647">
              <w:rPr>
                <w:rFonts w:ascii="Times New Roman" w:hAnsi="Times New Roman"/>
              </w:rPr>
              <w:t>灯工作时间及总工作时间等</w:t>
            </w:r>
            <w:r>
              <w:rPr>
                <w:rFonts w:ascii="Times New Roman" w:hAnsi="Times New Roman" w:hint="eastAsia"/>
              </w:rPr>
              <w:t>运行参数</w:t>
            </w:r>
            <w:r w:rsidRPr="00824647">
              <w:rPr>
                <w:rFonts w:ascii="Times New Roman" w:hAnsi="Times New Roman"/>
              </w:rPr>
              <w:t>。</w:t>
            </w:r>
          </w:p>
        </w:tc>
      </w:tr>
      <w:tr w:rsidR="004E01F8" w14:paraId="5D3D5D0A" w14:textId="77777777" w:rsidTr="004E01F8">
        <w:trPr>
          <w:trHeight w:hRule="exact" w:val="846"/>
          <w:jc w:val="center"/>
        </w:trPr>
        <w:tc>
          <w:tcPr>
            <w:tcW w:w="773" w:type="dxa"/>
            <w:vMerge/>
            <w:vAlign w:val="center"/>
            <w:hideMark/>
          </w:tcPr>
          <w:p w14:paraId="515AFDA9" w14:textId="77777777" w:rsidR="004E01F8" w:rsidRPr="0038075C" w:rsidRDefault="004E01F8" w:rsidP="004E01F8">
            <w:pPr>
              <w:widowControl/>
              <w:jc w:val="center"/>
              <w:textAlignment w:val="baseline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21" w:type="dxa"/>
            <w:vMerge/>
            <w:vAlign w:val="center"/>
            <w:hideMark/>
          </w:tcPr>
          <w:p w14:paraId="2AC22B71" w14:textId="77777777" w:rsidR="004E01F8" w:rsidRPr="0038075C" w:rsidRDefault="004E01F8" w:rsidP="004E01F8">
            <w:pPr>
              <w:jc w:val="center"/>
              <w:textAlignment w:val="baseline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71" w:type="dxa"/>
            <w:vAlign w:val="center"/>
          </w:tcPr>
          <w:p w14:paraId="760948DE" w14:textId="6D536214" w:rsidR="004E01F8" w:rsidRPr="00E53D25" w:rsidRDefault="00934B63" w:rsidP="004E01F8">
            <w:pPr>
              <w:pStyle w:val="af"/>
              <w:widowControl/>
              <w:numPr>
                <w:ilvl w:val="0"/>
                <w:numId w:val="4"/>
              </w:numPr>
              <w:ind w:firstLineChars="0"/>
              <w:textAlignment w:val="baseline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824647">
              <w:rPr>
                <w:rFonts w:ascii="Times New Roman" w:hAnsi="Times New Roman"/>
              </w:rPr>
              <w:t>▲</w:t>
            </w:r>
            <w:r w:rsidR="004E01F8" w:rsidRPr="00824647">
              <w:rPr>
                <w:rFonts w:ascii="Times New Roman" w:hAnsi="Times New Roman"/>
              </w:rPr>
              <w:t>触摸屏显示的报警信息可直接显示文字信息，非仅显示代码标号，便于用户第一时间确认报警源。</w:t>
            </w:r>
          </w:p>
        </w:tc>
      </w:tr>
      <w:tr w:rsidR="004E01F8" w14:paraId="77F45FE3" w14:textId="77777777" w:rsidTr="004E01F8">
        <w:trPr>
          <w:trHeight w:hRule="exact" w:val="714"/>
          <w:jc w:val="center"/>
        </w:trPr>
        <w:tc>
          <w:tcPr>
            <w:tcW w:w="773" w:type="dxa"/>
            <w:vMerge/>
            <w:vAlign w:val="center"/>
            <w:hideMark/>
          </w:tcPr>
          <w:p w14:paraId="16273428" w14:textId="77777777" w:rsidR="004E01F8" w:rsidRPr="0038075C" w:rsidRDefault="004E01F8" w:rsidP="004E01F8">
            <w:pPr>
              <w:widowControl/>
              <w:jc w:val="center"/>
              <w:textAlignment w:val="baseline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21" w:type="dxa"/>
            <w:vMerge/>
            <w:vAlign w:val="center"/>
            <w:hideMark/>
          </w:tcPr>
          <w:p w14:paraId="7908AF1B" w14:textId="77777777" w:rsidR="004E01F8" w:rsidRPr="0038075C" w:rsidRDefault="004E01F8" w:rsidP="004E01F8">
            <w:pPr>
              <w:jc w:val="center"/>
              <w:textAlignment w:val="baseline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71" w:type="dxa"/>
            <w:vAlign w:val="center"/>
          </w:tcPr>
          <w:p w14:paraId="5D329113" w14:textId="32E698B8" w:rsidR="004E01F8" w:rsidRPr="00E53D25" w:rsidRDefault="004E01F8" w:rsidP="004E01F8">
            <w:pPr>
              <w:pStyle w:val="af"/>
              <w:widowControl/>
              <w:numPr>
                <w:ilvl w:val="0"/>
                <w:numId w:val="4"/>
              </w:numPr>
              <w:ind w:firstLineChars="0"/>
              <w:textAlignment w:val="baseline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824647">
              <w:rPr>
                <w:rFonts w:ascii="Times New Roman" w:hAnsi="Times New Roman"/>
              </w:rPr>
              <w:t>HEPA</w:t>
            </w:r>
            <w:r w:rsidRPr="00824647">
              <w:rPr>
                <w:rFonts w:ascii="Times New Roman" w:hAnsi="Times New Roman"/>
              </w:rPr>
              <w:t>过滤模块：包含两个</w:t>
            </w:r>
            <w:r w:rsidRPr="00824647">
              <w:rPr>
                <w:rFonts w:ascii="Times New Roman" w:hAnsi="Times New Roman"/>
              </w:rPr>
              <w:t>HEPA</w:t>
            </w:r>
            <w:r w:rsidRPr="00824647">
              <w:rPr>
                <w:rFonts w:ascii="Times New Roman" w:hAnsi="Times New Roman"/>
              </w:rPr>
              <w:t>过滤模块，分别实现外排风和下降风的过滤。</w:t>
            </w:r>
          </w:p>
        </w:tc>
      </w:tr>
      <w:tr w:rsidR="004E01F8" w14:paraId="15607980" w14:textId="77777777" w:rsidTr="004E01F8">
        <w:trPr>
          <w:trHeight w:hRule="exact" w:val="852"/>
          <w:jc w:val="center"/>
        </w:trPr>
        <w:tc>
          <w:tcPr>
            <w:tcW w:w="773" w:type="dxa"/>
            <w:vMerge/>
            <w:vAlign w:val="center"/>
            <w:hideMark/>
          </w:tcPr>
          <w:p w14:paraId="750F8D6F" w14:textId="77777777" w:rsidR="004E01F8" w:rsidRPr="0038075C" w:rsidRDefault="004E01F8" w:rsidP="004E01F8">
            <w:pPr>
              <w:widowControl/>
              <w:jc w:val="center"/>
              <w:textAlignment w:val="baseline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21" w:type="dxa"/>
            <w:vMerge/>
            <w:vAlign w:val="center"/>
            <w:hideMark/>
          </w:tcPr>
          <w:p w14:paraId="70B1D2D5" w14:textId="77777777" w:rsidR="004E01F8" w:rsidRPr="0038075C" w:rsidRDefault="004E01F8" w:rsidP="004E01F8">
            <w:pPr>
              <w:jc w:val="center"/>
              <w:textAlignment w:val="baseline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71" w:type="dxa"/>
            <w:vAlign w:val="center"/>
          </w:tcPr>
          <w:p w14:paraId="70F22ACA" w14:textId="69ACAE14" w:rsidR="004E01F8" w:rsidRPr="00E53D25" w:rsidRDefault="004E01F8" w:rsidP="004E01F8">
            <w:pPr>
              <w:pStyle w:val="af"/>
              <w:widowControl/>
              <w:numPr>
                <w:ilvl w:val="0"/>
                <w:numId w:val="4"/>
              </w:numPr>
              <w:ind w:firstLineChars="0"/>
              <w:textAlignment w:val="baseline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</w:rPr>
              <w:t>过滤效率：</w:t>
            </w:r>
            <w:r>
              <w:rPr>
                <w:rFonts w:ascii="Times New Roman" w:hAnsi="Times New Roman" w:hint="eastAsia"/>
              </w:rPr>
              <w:t>HEPA</w:t>
            </w:r>
            <w:r w:rsidRPr="00824647">
              <w:rPr>
                <w:rFonts w:ascii="Times New Roman" w:hAnsi="Times New Roman"/>
              </w:rPr>
              <w:t>过滤器符合</w:t>
            </w:r>
            <w:r w:rsidRPr="00824647">
              <w:rPr>
                <w:rFonts w:ascii="Times New Roman" w:hAnsi="Times New Roman"/>
              </w:rPr>
              <w:t>EN1822</w:t>
            </w:r>
            <w:r w:rsidRPr="00824647">
              <w:rPr>
                <w:rFonts w:ascii="Times New Roman" w:hAnsi="Times New Roman"/>
              </w:rPr>
              <w:t>标准</w:t>
            </w:r>
            <w:r w:rsidRPr="00824647">
              <w:rPr>
                <w:rFonts w:ascii="Times New Roman" w:hAnsi="Times New Roman"/>
              </w:rPr>
              <w:t>H14</w:t>
            </w:r>
            <w:r w:rsidRPr="00824647">
              <w:rPr>
                <w:rFonts w:ascii="Times New Roman" w:hAnsi="Times New Roman"/>
              </w:rPr>
              <w:t>级别</w:t>
            </w:r>
            <w:r>
              <w:rPr>
                <w:rFonts w:ascii="Times New Roman" w:hAnsi="Times New Roman" w:hint="eastAsia"/>
              </w:rPr>
              <w:t>，</w:t>
            </w:r>
            <w:r w:rsidRPr="00824647">
              <w:rPr>
                <w:rFonts w:ascii="Times New Roman" w:hAnsi="Times New Roman"/>
              </w:rPr>
              <w:t>最易穿透颗粒（</w:t>
            </w:r>
            <w:r w:rsidRPr="00824647">
              <w:rPr>
                <w:rFonts w:ascii="Times New Roman" w:hAnsi="Times New Roman"/>
              </w:rPr>
              <w:t>MPPS</w:t>
            </w:r>
            <w:r w:rsidRPr="00824647">
              <w:rPr>
                <w:rFonts w:ascii="Times New Roman" w:hAnsi="Times New Roman"/>
              </w:rPr>
              <w:t>）过滤效率</w:t>
            </w:r>
            <w:r w:rsidRPr="00824647">
              <w:rPr>
                <w:rFonts w:ascii="Times New Roman" w:hAnsi="Times New Roman"/>
              </w:rPr>
              <w:t>≥ 99.995%</w:t>
            </w:r>
            <w:r w:rsidRPr="00824647">
              <w:rPr>
                <w:rFonts w:ascii="Times New Roman" w:hAnsi="Times New Roman"/>
              </w:rPr>
              <w:t>，</w:t>
            </w:r>
            <w:r w:rsidRPr="00824647">
              <w:rPr>
                <w:rFonts w:ascii="Times New Roman" w:hAnsi="Times New Roman"/>
              </w:rPr>
              <w:t>0.3</w:t>
            </w:r>
            <w:r w:rsidRPr="00824647">
              <w:rPr>
                <w:rFonts w:ascii="Times New Roman" w:hAnsi="Times New Roman"/>
              </w:rPr>
              <w:t>微米颗粒截留效率</w:t>
            </w:r>
            <w:r w:rsidRPr="00824647">
              <w:rPr>
                <w:rFonts w:ascii="Times New Roman" w:hAnsi="Times New Roman"/>
              </w:rPr>
              <w:t>≥99.999%</w:t>
            </w:r>
            <w:r w:rsidRPr="00824647">
              <w:rPr>
                <w:rFonts w:ascii="Times New Roman" w:hAnsi="Times New Roman"/>
              </w:rPr>
              <w:t>。</w:t>
            </w:r>
          </w:p>
        </w:tc>
      </w:tr>
      <w:tr w:rsidR="004E01F8" w14:paraId="5D9E8110" w14:textId="77777777" w:rsidTr="004E01F8">
        <w:trPr>
          <w:trHeight w:hRule="exact" w:val="850"/>
          <w:jc w:val="center"/>
        </w:trPr>
        <w:tc>
          <w:tcPr>
            <w:tcW w:w="773" w:type="dxa"/>
            <w:vMerge/>
            <w:shd w:val="clear" w:color="000000" w:fill="FFFFFF"/>
            <w:vAlign w:val="center"/>
            <w:hideMark/>
          </w:tcPr>
          <w:p w14:paraId="3121EF8E" w14:textId="77777777" w:rsidR="004E01F8" w:rsidRPr="0038075C" w:rsidRDefault="004E01F8" w:rsidP="004E01F8">
            <w:pPr>
              <w:widowControl/>
              <w:jc w:val="center"/>
              <w:textAlignment w:val="baseline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21" w:type="dxa"/>
            <w:vMerge/>
            <w:shd w:val="clear" w:color="000000" w:fill="FFFFFF"/>
            <w:vAlign w:val="center"/>
            <w:hideMark/>
          </w:tcPr>
          <w:p w14:paraId="7DEFDC12" w14:textId="77777777" w:rsidR="004E01F8" w:rsidRPr="0038075C" w:rsidRDefault="004E01F8" w:rsidP="004E01F8">
            <w:pPr>
              <w:jc w:val="center"/>
              <w:textAlignment w:val="baseline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7571" w:type="dxa"/>
            <w:vAlign w:val="center"/>
          </w:tcPr>
          <w:p w14:paraId="75DA954C" w14:textId="42AEC560" w:rsidR="004E01F8" w:rsidRPr="00E53D25" w:rsidRDefault="004E01F8" w:rsidP="004E01F8">
            <w:pPr>
              <w:pStyle w:val="af"/>
              <w:widowControl/>
              <w:numPr>
                <w:ilvl w:val="0"/>
                <w:numId w:val="4"/>
              </w:numPr>
              <w:ind w:firstLineChars="0"/>
              <w:textAlignment w:val="baseline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</w:rPr>
              <w:t>采用</w:t>
            </w:r>
            <w:r w:rsidRPr="00824647">
              <w:rPr>
                <w:rFonts w:ascii="Times New Roman" w:hAnsi="Times New Roman"/>
              </w:rPr>
              <w:t>红黄绿图标显示安全柜运行状态，通过颜色及图像信息，反馈正常运行，状态提醒及状态警报。</w:t>
            </w:r>
          </w:p>
        </w:tc>
      </w:tr>
      <w:tr w:rsidR="004E01F8" w14:paraId="1010AC57" w14:textId="77777777" w:rsidTr="004E01F8">
        <w:trPr>
          <w:trHeight w:hRule="exact" w:val="700"/>
          <w:jc w:val="center"/>
        </w:trPr>
        <w:tc>
          <w:tcPr>
            <w:tcW w:w="773" w:type="dxa"/>
            <w:vMerge/>
            <w:shd w:val="clear" w:color="000000" w:fill="FFFFFF"/>
            <w:vAlign w:val="center"/>
            <w:hideMark/>
          </w:tcPr>
          <w:p w14:paraId="24CA37C7" w14:textId="77777777" w:rsidR="004E01F8" w:rsidRPr="0038075C" w:rsidRDefault="004E01F8" w:rsidP="004E01F8">
            <w:pPr>
              <w:widowControl/>
              <w:jc w:val="center"/>
              <w:textAlignment w:val="baseline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21" w:type="dxa"/>
            <w:vMerge/>
            <w:shd w:val="clear" w:color="000000" w:fill="FFFFFF"/>
            <w:vAlign w:val="center"/>
            <w:hideMark/>
          </w:tcPr>
          <w:p w14:paraId="7CCA9585" w14:textId="77777777" w:rsidR="004E01F8" w:rsidRPr="0038075C" w:rsidRDefault="004E01F8" w:rsidP="004E01F8">
            <w:pPr>
              <w:widowControl/>
              <w:jc w:val="center"/>
              <w:textAlignment w:val="baseline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7571" w:type="dxa"/>
            <w:vAlign w:val="center"/>
          </w:tcPr>
          <w:p w14:paraId="02D7136B" w14:textId="5A48D20D" w:rsidR="004E01F8" w:rsidRPr="00E53D25" w:rsidRDefault="004E01F8" w:rsidP="004E01F8">
            <w:pPr>
              <w:pStyle w:val="af"/>
              <w:widowControl/>
              <w:numPr>
                <w:ilvl w:val="0"/>
                <w:numId w:val="4"/>
              </w:numPr>
              <w:ind w:firstLineChars="0"/>
              <w:textAlignment w:val="baseline"/>
              <w:rPr>
                <w:rFonts w:ascii="宋体" w:hAnsi="宋体"/>
                <w:kern w:val="0"/>
                <w:sz w:val="18"/>
                <w:szCs w:val="18"/>
              </w:rPr>
            </w:pPr>
            <w:r w:rsidRPr="00824647">
              <w:rPr>
                <w:rFonts w:ascii="Times New Roman" w:hAnsi="Times New Roman"/>
              </w:rPr>
              <w:t>前窗工作高度：</w:t>
            </w:r>
            <w:r w:rsidRPr="00824647">
              <w:rPr>
                <w:rFonts w:ascii="Times New Roman" w:hAnsi="Times New Roman"/>
              </w:rPr>
              <w:t>≥250mm</w:t>
            </w:r>
            <w:r w:rsidRPr="00824647">
              <w:rPr>
                <w:rFonts w:ascii="Times New Roman" w:hAnsi="Times New Roman"/>
              </w:rPr>
              <w:t>。前窗最大开启高度</w:t>
            </w:r>
            <w:r w:rsidRPr="00824647">
              <w:rPr>
                <w:rFonts w:ascii="Times New Roman" w:hAnsi="Times New Roman"/>
              </w:rPr>
              <w:t>≥530mm</w:t>
            </w:r>
            <w:r w:rsidRPr="00824647">
              <w:rPr>
                <w:rFonts w:ascii="Times New Roman" w:hAnsi="Times New Roman"/>
              </w:rPr>
              <w:t>。</w:t>
            </w:r>
          </w:p>
        </w:tc>
      </w:tr>
      <w:tr w:rsidR="004E01F8" w14:paraId="39186A12" w14:textId="77777777" w:rsidTr="004E01F8">
        <w:trPr>
          <w:trHeight w:hRule="exact" w:val="561"/>
          <w:jc w:val="center"/>
        </w:trPr>
        <w:tc>
          <w:tcPr>
            <w:tcW w:w="773" w:type="dxa"/>
            <w:vMerge/>
            <w:shd w:val="clear" w:color="000000" w:fill="FFFFFF"/>
            <w:vAlign w:val="center"/>
            <w:hideMark/>
          </w:tcPr>
          <w:p w14:paraId="6AB04F7C" w14:textId="77777777" w:rsidR="004E01F8" w:rsidRPr="0038075C" w:rsidRDefault="004E01F8" w:rsidP="004E01F8">
            <w:pPr>
              <w:widowControl/>
              <w:jc w:val="center"/>
              <w:textAlignment w:val="baseline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21" w:type="dxa"/>
            <w:vMerge/>
            <w:shd w:val="clear" w:color="000000" w:fill="FFFFFF"/>
            <w:vAlign w:val="center"/>
            <w:hideMark/>
          </w:tcPr>
          <w:p w14:paraId="08E63CA4" w14:textId="77777777" w:rsidR="004E01F8" w:rsidRPr="0038075C" w:rsidRDefault="004E01F8" w:rsidP="004E01F8">
            <w:pPr>
              <w:widowControl/>
              <w:jc w:val="center"/>
              <w:textAlignment w:val="baseline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7571" w:type="dxa"/>
            <w:vAlign w:val="center"/>
          </w:tcPr>
          <w:p w14:paraId="03B104F9" w14:textId="77EA0DFF" w:rsidR="004E01F8" w:rsidRPr="00E53D25" w:rsidRDefault="004E01F8" w:rsidP="004E01F8">
            <w:pPr>
              <w:pStyle w:val="af"/>
              <w:widowControl/>
              <w:numPr>
                <w:ilvl w:val="0"/>
                <w:numId w:val="4"/>
              </w:numPr>
              <w:ind w:firstLineChars="0"/>
              <w:textAlignment w:val="baseline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</w:rPr>
              <w:t>运行</w:t>
            </w:r>
            <w:r w:rsidRPr="00824647">
              <w:rPr>
                <w:rFonts w:ascii="Times New Roman" w:hAnsi="Times New Roman"/>
              </w:rPr>
              <w:t>噪音：</w:t>
            </w:r>
            <w:r w:rsidRPr="00824647">
              <w:rPr>
                <w:rFonts w:ascii="Times New Roman" w:hAnsi="Times New Roman"/>
              </w:rPr>
              <w:t>&lt; 65dB</w:t>
            </w:r>
            <w:r w:rsidRPr="00824647">
              <w:rPr>
                <w:rFonts w:ascii="Times New Roman" w:hAnsi="Times New Roman"/>
              </w:rPr>
              <w:t>。</w:t>
            </w:r>
          </w:p>
        </w:tc>
      </w:tr>
      <w:tr w:rsidR="004E01F8" w14:paraId="28B3BE8E" w14:textId="77777777" w:rsidTr="004E01F8">
        <w:trPr>
          <w:trHeight w:hRule="exact" w:val="848"/>
          <w:jc w:val="center"/>
        </w:trPr>
        <w:tc>
          <w:tcPr>
            <w:tcW w:w="773" w:type="dxa"/>
            <w:vMerge/>
            <w:shd w:val="clear" w:color="000000" w:fill="FFFFFF"/>
            <w:vAlign w:val="center"/>
          </w:tcPr>
          <w:p w14:paraId="78AA156B" w14:textId="77777777" w:rsidR="004E01F8" w:rsidRPr="0038075C" w:rsidRDefault="004E01F8" w:rsidP="004E01F8">
            <w:pPr>
              <w:widowControl/>
              <w:jc w:val="center"/>
              <w:textAlignment w:val="baseline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21" w:type="dxa"/>
            <w:vMerge/>
            <w:shd w:val="clear" w:color="000000" w:fill="FFFFFF"/>
            <w:vAlign w:val="center"/>
          </w:tcPr>
          <w:p w14:paraId="3004A4C1" w14:textId="77777777" w:rsidR="004E01F8" w:rsidRPr="0038075C" w:rsidRDefault="004E01F8" w:rsidP="004E01F8">
            <w:pPr>
              <w:widowControl/>
              <w:jc w:val="center"/>
              <w:textAlignment w:val="baseline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7571" w:type="dxa"/>
            <w:vAlign w:val="center"/>
          </w:tcPr>
          <w:p w14:paraId="3D3155C2" w14:textId="3A966EF5" w:rsidR="004E01F8" w:rsidRPr="00E53D25" w:rsidRDefault="004E01F8" w:rsidP="004E01F8">
            <w:pPr>
              <w:pStyle w:val="af"/>
              <w:widowControl/>
              <w:numPr>
                <w:ilvl w:val="0"/>
                <w:numId w:val="4"/>
              </w:numPr>
              <w:ind w:firstLineChars="0"/>
              <w:textAlignment w:val="baseline"/>
              <w:rPr>
                <w:rFonts w:ascii="宋体" w:hAnsi="宋体"/>
                <w:sz w:val="18"/>
                <w:szCs w:val="18"/>
              </w:rPr>
            </w:pPr>
            <w:r w:rsidRPr="00824647">
              <w:rPr>
                <w:rFonts w:ascii="Times New Roman" w:hAnsi="Times New Roman"/>
              </w:rPr>
              <w:t>▲</w:t>
            </w:r>
            <w:r w:rsidRPr="00824647">
              <w:rPr>
                <w:rFonts w:ascii="Times New Roman" w:hAnsi="Times New Roman"/>
              </w:rPr>
              <w:t>双风机控制系统，独立的进气与排气风机自动控制</w:t>
            </w:r>
            <w:r>
              <w:rPr>
                <w:rFonts w:ascii="Times New Roman" w:hAnsi="Times New Roman" w:hint="eastAsia"/>
              </w:rPr>
              <w:t>，</w:t>
            </w:r>
            <w:r w:rsidRPr="00824647">
              <w:rPr>
                <w:rFonts w:ascii="Times New Roman" w:hAnsi="Times New Roman"/>
              </w:rPr>
              <w:t>智能直流无碳刷电机可实时监测和控制风机转速。</w:t>
            </w:r>
          </w:p>
        </w:tc>
      </w:tr>
      <w:tr w:rsidR="004E01F8" w14:paraId="0394C937" w14:textId="77777777" w:rsidTr="004E01F8">
        <w:trPr>
          <w:trHeight w:hRule="exact" w:val="1151"/>
          <w:jc w:val="center"/>
        </w:trPr>
        <w:tc>
          <w:tcPr>
            <w:tcW w:w="773" w:type="dxa"/>
            <w:vMerge/>
            <w:shd w:val="clear" w:color="000000" w:fill="FFFFFF"/>
            <w:vAlign w:val="center"/>
          </w:tcPr>
          <w:p w14:paraId="12A22794" w14:textId="77777777" w:rsidR="004E01F8" w:rsidRPr="0038075C" w:rsidRDefault="004E01F8" w:rsidP="004E01F8">
            <w:pPr>
              <w:widowControl/>
              <w:jc w:val="center"/>
              <w:textAlignment w:val="baseline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21" w:type="dxa"/>
            <w:vMerge/>
            <w:shd w:val="clear" w:color="000000" w:fill="FFFFFF"/>
            <w:vAlign w:val="center"/>
          </w:tcPr>
          <w:p w14:paraId="71D51202" w14:textId="77777777" w:rsidR="004E01F8" w:rsidRPr="0038075C" w:rsidRDefault="004E01F8" w:rsidP="004E01F8">
            <w:pPr>
              <w:widowControl/>
              <w:jc w:val="center"/>
              <w:textAlignment w:val="baseline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7571" w:type="dxa"/>
            <w:vAlign w:val="center"/>
          </w:tcPr>
          <w:p w14:paraId="1620CE3D" w14:textId="7A14704D" w:rsidR="004E01F8" w:rsidRPr="00E53D25" w:rsidRDefault="004E01F8" w:rsidP="004E01F8">
            <w:pPr>
              <w:pStyle w:val="af"/>
              <w:widowControl/>
              <w:numPr>
                <w:ilvl w:val="0"/>
                <w:numId w:val="4"/>
              </w:numPr>
              <w:ind w:firstLineChars="0"/>
              <w:textAlignment w:val="baseline"/>
              <w:rPr>
                <w:rFonts w:ascii="宋体" w:hAnsi="宋体"/>
                <w:sz w:val="18"/>
                <w:szCs w:val="18"/>
              </w:rPr>
            </w:pPr>
            <w:r w:rsidRPr="00824647">
              <w:rPr>
                <w:rFonts w:ascii="Times New Roman" w:hAnsi="Times New Roman"/>
              </w:rPr>
              <w:t>风速报警：</w:t>
            </w:r>
            <w:bookmarkStart w:id="0" w:name="OLE_LINK7"/>
            <w:r w:rsidRPr="00824647">
              <w:rPr>
                <w:rFonts w:ascii="Times New Roman" w:hAnsi="Times New Roman"/>
              </w:rPr>
              <w:t>≥</w:t>
            </w:r>
            <w:bookmarkEnd w:id="0"/>
            <w:r>
              <w:rPr>
                <w:rFonts w:ascii="Times New Roman" w:hAnsi="Times New Roman" w:hint="eastAsia"/>
              </w:rPr>
              <w:t>2</w:t>
            </w:r>
            <w:r w:rsidRPr="00824647">
              <w:rPr>
                <w:rFonts w:ascii="Times New Roman" w:hAnsi="Times New Roman"/>
              </w:rPr>
              <w:t>个独立式压力传感器</w:t>
            </w:r>
            <w:r>
              <w:rPr>
                <w:rFonts w:ascii="Times New Roman" w:hAnsi="Times New Roman" w:hint="eastAsia"/>
              </w:rPr>
              <w:t>，</w:t>
            </w:r>
            <w:r w:rsidRPr="00824647">
              <w:rPr>
                <w:rFonts w:ascii="Times New Roman" w:hAnsi="Times New Roman"/>
              </w:rPr>
              <w:t>检测排气和下降气流强制通风时的压力变化。当进气</w:t>
            </w:r>
            <w:r w:rsidRPr="00824647">
              <w:rPr>
                <w:rFonts w:ascii="Times New Roman" w:hAnsi="Times New Roman"/>
              </w:rPr>
              <w:t>/</w:t>
            </w:r>
            <w:r w:rsidRPr="00824647">
              <w:rPr>
                <w:rFonts w:ascii="Times New Roman" w:hAnsi="Times New Roman"/>
              </w:rPr>
              <w:t>排气或下降气流速度变化量达到</w:t>
            </w:r>
            <w:r w:rsidRPr="00824647">
              <w:rPr>
                <w:rFonts w:ascii="Times New Roman" w:hAnsi="Times New Roman"/>
              </w:rPr>
              <w:t>20%</w:t>
            </w:r>
            <w:r w:rsidRPr="00824647">
              <w:rPr>
                <w:rFonts w:ascii="Times New Roman" w:hAnsi="Times New Roman"/>
              </w:rPr>
              <w:t>时，将发出声音和视觉报警（图像</w:t>
            </w:r>
            <w:r w:rsidRPr="00824647">
              <w:rPr>
                <w:rFonts w:ascii="Times New Roman" w:hAnsi="Times New Roman"/>
              </w:rPr>
              <w:t>+</w:t>
            </w:r>
            <w:r w:rsidRPr="00824647">
              <w:rPr>
                <w:rFonts w:ascii="Times New Roman" w:hAnsi="Times New Roman"/>
              </w:rPr>
              <w:t>状态灯）。</w:t>
            </w:r>
          </w:p>
        </w:tc>
      </w:tr>
      <w:tr w:rsidR="004E01F8" w14:paraId="33AB1D6F" w14:textId="77777777" w:rsidTr="004E01F8">
        <w:trPr>
          <w:trHeight w:hRule="exact" w:val="1268"/>
          <w:jc w:val="center"/>
        </w:trPr>
        <w:tc>
          <w:tcPr>
            <w:tcW w:w="773" w:type="dxa"/>
            <w:vMerge/>
            <w:shd w:val="clear" w:color="000000" w:fill="FFFFFF"/>
            <w:vAlign w:val="center"/>
          </w:tcPr>
          <w:p w14:paraId="7DF7E84B" w14:textId="77777777" w:rsidR="004E01F8" w:rsidRPr="0038075C" w:rsidRDefault="004E01F8" w:rsidP="004E01F8">
            <w:pPr>
              <w:widowControl/>
              <w:jc w:val="center"/>
              <w:textAlignment w:val="baseline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21" w:type="dxa"/>
            <w:vMerge/>
            <w:shd w:val="clear" w:color="000000" w:fill="FFFFFF"/>
            <w:vAlign w:val="center"/>
          </w:tcPr>
          <w:p w14:paraId="2A97709F" w14:textId="77777777" w:rsidR="004E01F8" w:rsidRPr="0038075C" w:rsidRDefault="004E01F8" w:rsidP="004E01F8">
            <w:pPr>
              <w:widowControl/>
              <w:jc w:val="center"/>
              <w:textAlignment w:val="baseline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7571" w:type="dxa"/>
            <w:vAlign w:val="center"/>
          </w:tcPr>
          <w:p w14:paraId="0EC8427B" w14:textId="67C742CE" w:rsidR="004E01F8" w:rsidRPr="00E53D25" w:rsidRDefault="004E01F8" w:rsidP="004E01F8">
            <w:pPr>
              <w:pStyle w:val="af"/>
              <w:widowControl/>
              <w:numPr>
                <w:ilvl w:val="0"/>
                <w:numId w:val="4"/>
              </w:numPr>
              <w:ind w:firstLineChars="0"/>
              <w:textAlignment w:val="baseline"/>
              <w:rPr>
                <w:rFonts w:ascii="宋体" w:hAnsi="宋体"/>
                <w:color w:val="000000"/>
                <w:sz w:val="18"/>
                <w:szCs w:val="18"/>
              </w:rPr>
            </w:pPr>
            <w:r w:rsidRPr="00824647">
              <w:rPr>
                <w:rFonts w:ascii="Times New Roman" w:hAnsi="Times New Roman"/>
              </w:rPr>
              <w:t>▲</w:t>
            </w:r>
            <w:r w:rsidRPr="00824647">
              <w:rPr>
                <w:rFonts w:ascii="Times New Roman" w:hAnsi="Times New Roman"/>
              </w:rPr>
              <w:t>安全节能模式：安全柜开机正常运行状态下，将前窗玻璃下拉至完全关闭状态，安全柜自动启动低速安全节能模式（待机模式），下降风速自动变为</w:t>
            </w:r>
            <w:r w:rsidRPr="00824647">
              <w:rPr>
                <w:rFonts w:ascii="Times New Roman" w:hAnsi="Times New Roman"/>
              </w:rPr>
              <w:t>30%</w:t>
            </w:r>
            <w:r w:rsidRPr="00824647">
              <w:rPr>
                <w:rFonts w:ascii="Times New Roman" w:hAnsi="Times New Roman"/>
              </w:rPr>
              <w:t>，且保持柜体洁净环境。方便随时启用，节能环保。</w:t>
            </w:r>
          </w:p>
        </w:tc>
      </w:tr>
      <w:tr w:rsidR="004E01F8" w14:paraId="09A91872" w14:textId="77777777" w:rsidTr="004E01F8">
        <w:trPr>
          <w:trHeight w:hRule="exact" w:val="988"/>
          <w:jc w:val="center"/>
        </w:trPr>
        <w:tc>
          <w:tcPr>
            <w:tcW w:w="773" w:type="dxa"/>
            <w:vMerge/>
            <w:shd w:val="clear" w:color="000000" w:fill="FFFFFF"/>
            <w:vAlign w:val="center"/>
          </w:tcPr>
          <w:p w14:paraId="4695005E" w14:textId="77777777" w:rsidR="004E01F8" w:rsidRPr="0038075C" w:rsidRDefault="004E01F8" w:rsidP="004E01F8">
            <w:pPr>
              <w:widowControl/>
              <w:jc w:val="center"/>
              <w:textAlignment w:val="baseline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21" w:type="dxa"/>
            <w:vMerge/>
            <w:shd w:val="clear" w:color="000000" w:fill="FFFFFF"/>
            <w:vAlign w:val="center"/>
          </w:tcPr>
          <w:p w14:paraId="5D3BF634" w14:textId="77777777" w:rsidR="004E01F8" w:rsidRPr="0038075C" w:rsidRDefault="004E01F8" w:rsidP="004E01F8">
            <w:pPr>
              <w:widowControl/>
              <w:jc w:val="center"/>
              <w:textAlignment w:val="baseline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7571" w:type="dxa"/>
            <w:vAlign w:val="center"/>
          </w:tcPr>
          <w:p w14:paraId="606123D9" w14:textId="163F41D6" w:rsidR="004E01F8" w:rsidRPr="00E53D25" w:rsidRDefault="004E01F8" w:rsidP="004E01F8">
            <w:pPr>
              <w:pStyle w:val="af"/>
              <w:widowControl/>
              <w:numPr>
                <w:ilvl w:val="0"/>
                <w:numId w:val="4"/>
              </w:numPr>
              <w:ind w:firstLineChars="0"/>
              <w:textAlignment w:val="baseline"/>
              <w:rPr>
                <w:rFonts w:ascii="宋体" w:hAnsi="宋体"/>
                <w:color w:val="000000"/>
                <w:sz w:val="18"/>
                <w:szCs w:val="18"/>
              </w:rPr>
            </w:pPr>
            <w:r w:rsidRPr="00824647">
              <w:rPr>
                <w:rFonts w:ascii="Times New Roman" w:hAnsi="Times New Roman"/>
              </w:rPr>
              <w:t>▲</w:t>
            </w:r>
            <w:r w:rsidRPr="00824647">
              <w:rPr>
                <w:rFonts w:ascii="Times New Roman" w:hAnsi="Times New Roman"/>
              </w:rPr>
              <w:t>紫外灯：消毒程序可编程，时间从</w:t>
            </w:r>
            <w:r w:rsidRPr="00824647">
              <w:rPr>
                <w:rFonts w:ascii="Times New Roman" w:hAnsi="Times New Roman"/>
              </w:rPr>
              <w:t>0</w:t>
            </w:r>
            <w:r w:rsidRPr="00E53D25">
              <w:rPr>
                <w:rFonts w:ascii="Times New Roman" w:hAnsi="Times New Roman"/>
                <w:szCs w:val="21"/>
              </w:rPr>
              <w:t>～</w:t>
            </w:r>
            <w:r w:rsidRPr="00824647">
              <w:rPr>
                <w:rFonts w:ascii="Times New Roman" w:hAnsi="Times New Roman"/>
              </w:rPr>
              <w:t>23</w:t>
            </w:r>
            <w:r w:rsidRPr="00824647">
              <w:rPr>
                <w:rFonts w:ascii="Times New Roman" w:hAnsi="Times New Roman"/>
              </w:rPr>
              <w:t>小时可调，步进</w:t>
            </w:r>
            <w:r w:rsidRPr="00824647">
              <w:rPr>
                <w:rFonts w:ascii="Times New Roman" w:hAnsi="Times New Roman"/>
              </w:rPr>
              <w:t>≤15</w:t>
            </w:r>
            <w:r w:rsidRPr="00824647">
              <w:rPr>
                <w:rFonts w:ascii="Times New Roman" w:hAnsi="Times New Roman"/>
              </w:rPr>
              <w:t>分钟。可实现紫外灯消毒预约功能，用户可设定特定时间自动开启紫外灯。</w:t>
            </w:r>
          </w:p>
        </w:tc>
      </w:tr>
      <w:tr w:rsidR="004E01F8" w14:paraId="2BD654C6" w14:textId="77777777" w:rsidTr="004E01F8">
        <w:trPr>
          <w:trHeight w:hRule="exact" w:val="562"/>
          <w:jc w:val="center"/>
        </w:trPr>
        <w:tc>
          <w:tcPr>
            <w:tcW w:w="773" w:type="dxa"/>
            <w:vMerge/>
            <w:shd w:val="clear" w:color="000000" w:fill="FFFFFF"/>
            <w:vAlign w:val="center"/>
          </w:tcPr>
          <w:p w14:paraId="371B945F" w14:textId="77777777" w:rsidR="004E01F8" w:rsidRPr="0038075C" w:rsidRDefault="004E01F8" w:rsidP="004E01F8">
            <w:pPr>
              <w:widowControl/>
              <w:jc w:val="center"/>
              <w:textAlignment w:val="baseline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21" w:type="dxa"/>
            <w:vMerge/>
            <w:shd w:val="clear" w:color="000000" w:fill="FFFFFF"/>
            <w:vAlign w:val="center"/>
          </w:tcPr>
          <w:p w14:paraId="3817DAE0" w14:textId="77777777" w:rsidR="004E01F8" w:rsidRPr="0038075C" w:rsidRDefault="004E01F8" w:rsidP="004E01F8">
            <w:pPr>
              <w:widowControl/>
              <w:jc w:val="center"/>
              <w:textAlignment w:val="baseline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7571" w:type="dxa"/>
            <w:vAlign w:val="center"/>
          </w:tcPr>
          <w:p w14:paraId="06349F77" w14:textId="4AF87C19" w:rsidR="004E01F8" w:rsidRPr="00E53D25" w:rsidRDefault="004E01F8" w:rsidP="004E01F8">
            <w:pPr>
              <w:pStyle w:val="af"/>
              <w:widowControl/>
              <w:numPr>
                <w:ilvl w:val="0"/>
                <w:numId w:val="4"/>
              </w:numPr>
              <w:ind w:firstLineChars="0"/>
              <w:textAlignment w:val="baseline"/>
              <w:rPr>
                <w:rFonts w:ascii="宋体" w:hAnsi="宋体"/>
                <w:color w:val="000000"/>
                <w:sz w:val="18"/>
                <w:szCs w:val="18"/>
              </w:rPr>
            </w:pPr>
            <w:r w:rsidRPr="00824647">
              <w:rPr>
                <w:rFonts w:ascii="Times New Roman" w:hAnsi="Times New Roman"/>
              </w:rPr>
              <w:t>LED</w:t>
            </w:r>
            <w:r w:rsidRPr="00824647">
              <w:rPr>
                <w:rFonts w:ascii="Times New Roman" w:hAnsi="Times New Roman"/>
              </w:rPr>
              <w:t>灯照明。照明和杀菌系统应有互锁功能。</w:t>
            </w:r>
          </w:p>
        </w:tc>
      </w:tr>
      <w:tr w:rsidR="004E01F8" w14:paraId="0DE3BC1F" w14:textId="77777777" w:rsidTr="004E01F8">
        <w:trPr>
          <w:trHeight w:hRule="exact" w:val="579"/>
          <w:jc w:val="center"/>
        </w:trPr>
        <w:tc>
          <w:tcPr>
            <w:tcW w:w="773" w:type="dxa"/>
            <w:vMerge/>
            <w:shd w:val="clear" w:color="000000" w:fill="FFFFFF"/>
            <w:vAlign w:val="center"/>
          </w:tcPr>
          <w:p w14:paraId="587F00C7" w14:textId="77777777" w:rsidR="004E01F8" w:rsidRPr="0038075C" w:rsidRDefault="004E01F8" w:rsidP="004E01F8">
            <w:pPr>
              <w:widowControl/>
              <w:jc w:val="center"/>
              <w:textAlignment w:val="baseline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21" w:type="dxa"/>
            <w:vMerge/>
            <w:shd w:val="clear" w:color="000000" w:fill="FFFFFF"/>
            <w:vAlign w:val="center"/>
          </w:tcPr>
          <w:p w14:paraId="1B4DABC3" w14:textId="77777777" w:rsidR="004E01F8" w:rsidRPr="0038075C" w:rsidRDefault="004E01F8" w:rsidP="004E01F8">
            <w:pPr>
              <w:widowControl/>
              <w:jc w:val="center"/>
              <w:textAlignment w:val="baseline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7571" w:type="dxa"/>
            <w:vAlign w:val="center"/>
          </w:tcPr>
          <w:p w14:paraId="0DC306AC" w14:textId="3DFC25EC" w:rsidR="004E01F8" w:rsidRPr="00E53D25" w:rsidRDefault="004E01F8" w:rsidP="004E01F8">
            <w:pPr>
              <w:pStyle w:val="af"/>
              <w:widowControl/>
              <w:numPr>
                <w:ilvl w:val="0"/>
                <w:numId w:val="4"/>
              </w:numPr>
              <w:ind w:firstLineChars="0"/>
              <w:textAlignment w:val="baseline"/>
              <w:rPr>
                <w:rFonts w:ascii="宋体" w:hAnsi="宋体"/>
                <w:color w:val="000000"/>
                <w:sz w:val="18"/>
                <w:szCs w:val="18"/>
              </w:rPr>
            </w:pPr>
            <w:r w:rsidRPr="00824647">
              <w:rPr>
                <w:rFonts w:ascii="Times New Roman" w:hAnsi="Times New Roman"/>
              </w:rPr>
              <w:t>前窗</w:t>
            </w:r>
            <w:r>
              <w:rPr>
                <w:rFonts w:ascii="Times New Roman" w:hAnsi="Times New Roman" w:hint="eastAsia"/>
              </w:rPr>
              <w:t>8</w:t>
            </w:r>
            <w:r w:rsidRPr="00E53D25">
              <w:rPr>
                <w:rFonts w:ascii="Times New Roman" w:hAnsi="Times New Roman"/>
                <w:szCs w:val="21"/>
              </w:rPr>
              <w:t>～</w:t>
            </w:r>
            <w:r>
              <w:rPr>
                <w:rFonts w:ascii="Times New Roman" w:hAnsi="Times New Roman" w:hint="eastAsia"/>
                <w:szCs w:val="21"/>
              </w:rPr>
              <w:t>15</w:t>
            </w:r>
            <w:r w:rsidRPr="00824647">
              <w:rPr>
                <w:rFonts w:ascii="Times New Roman" w:hAnsi="Times New Roman"/>
              </w:rPr>
              <w:t>°</w:t>
            </w:r>
            <w:r w:rsidRPr="00824647">
              <w:rPr>
                <w:rFonts w:ascii="Times New Roman" w:hAnsi="Times New Roman"/>
              </w:rPr>
              <w:t>倾角，减少镜面效应。</w:t>
            </w:r>
          </w:p>
        </w:tc>
      </w:tr>
      <w:tr w:rsidR="004E01F8" w14:paraId="108C768A" w14:textId="77777777" w:rsidTr="004E01F8">
        <w:trPr>
          <w:trHeight w:hRule="exact" w:val="573"/>
          <w:jc w:val="center"/>
        </w:trPr>
        <w:tc>
          <w:tcPr>
            <w:tcW w:w="773" w:type="dxa"/>
            <w:vMerge/>
            <w:shd w:val="clear" w:color="000000" w:fill="FFFFFF"/>
            <w:vAlign w:val="center"/>
          </w:tcPr>
          <w:p w14:paraId="74B4973F" w14:textId="77777777" w:rsidR="004E01F8" w:rsidRPr="0038075C" w:rsidRDefault="004E01F8" w:rsidP="004E01F8">
            <w:pPr>
              <w:widowControl/>
              <w:jc w:val="center"/>
              <w:textAlignment w:val="baseline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21" w:type="dxa"/>
            <w:vMerge/>
            <w:shd w:val="clear" w:color="000000" w:fill="FFFFFF"/>
            <w:vAlign w:val="center"/>
          </w:tcPr>
          <w:p w14:paraId="4F1B4F9C" w14:textId="77777777" w:rsidR="004E01F8" w:rsidRPr="0038075C" w:rsidRDefault="004E01F8" w:rsidP="004E01F8">
            <w:pPr>
              <w:widowControl/>
              <w:jc w:val="center"/>
              <w:textAlignment w:val="baseline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7571" w:type="dxa"/>
            <w:vAlign w:val="center"/>
          </w:tcPr>
          <w:p w14:paraId="65C9FA19" w14:textId="0E354272" w:rsidR="004E01F8" w:rsidRPr="00E53D25" w:rsidRDefault="004E01F8" w:rsidP="004E01F8">
            <w:pPr>
              <w:pStyle w:val="af"/>
              <w:widowControl/>
              <w:numPr>
                <w:ilvl w:val="0"/>
                <w:numId w:val="4"/>
              </w:numPr>
              <w:ind w:firstLineChars="0"/>
              <w:textAlignment w:val="baseline"/>
              <w:rPr>
                <w:rFonts w:ascii="宋体" w:hAnsi="宋体"/>
                <w:color w:val="000000"/>
                <w:sz w:val="18"/>
                <w:szCs w:val="18"/>
              </w:rPr>
            </w:pPr>
            <w:r w:rsidRPr="00824647">
              <w:rPr>
                <w:rFonts w:ascii="Times New Roman" w:hAnsi="Times New Roman"/>
              </w:rPr>
              <w:t>▲</w:t>
            </w:r>
            <w:r w:rsidRPr="00824647">
              <w:rPr>
                <w:rFonts w:ascii="Times New Roman" w:hAnsi="Times New Roman"/>
              </w:rPr>
              <w:t>触感反馈：当前窗玻璃到达工作高度时，设备会给出一个触感的反馈。</w:t>
            </w:r>
          </w:p>
        </w:tc>
      </w:tr>
      <w:tr w:rsidR="004E01F8" w14:paraId="18DEF391" w14:textId="77777777" w:rsidTr="004E01F8">
        <w:trPr>
          <w:trHeight w:hRule="exact" w:val="850"/>
          <w:jc w:val="center"/>
        </w:trPr>
        <w:tc>
          <w:tcPr>
            <w:tcW w:w="773" w:type="dxa"/>
            <w:vMerge/>
            <w:shd w:val="clear" w:color="000000" w:fill="FFFFFF"/>
            <w:vAlign w:val="center"/>
          </w:tcPr>
          <w:p w14:paraId="77AC3D5C" w14:textId="77777777" w:rsidR="004E01F8" w:rsidRPr="0038075C" w:rsidRDefault="004E01F8" w:rsidP="004E01F8">
            <w:pPr>
              <w:widowControl/>
              <w:jc w:val="center"/>
              <w:textAlignment w:val="baseline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21" w:type="dxa"/>
            <w:vMerge/>
            <w:shd w:val="clear" w:color="000000" w:fill="FFFFFF"/>
            <w:vAlign w:val="center"/>
          </w:tcPr>
          <w:p w14:paraId="25BAD93A" w14:textId="77777777" w:rsidR="004E01F8" w:rsidRPr="0038075C" w:rsidRDefault="004E01F8" w:rsidP="004E01F8">
            <w:pPr>
              <w:widowControl/>
              <w:jc w:val="center"/>
              <w:textAlignment w:val="baseline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7571" w:type="dxa"/>
            <w:vAlign w:val="center"/>
          </w:tcPr>
          <w:p w14:paraId="0C2C41A4" w14:textId="00E3757C" w:rsidR="004E01F8" w:rsidRPr="00E53D25" w:rsidRDefault="004E01F8" w:rsidP="004E01F8">
            <w:pPr>
              <w:pStyle w:val="af"/>
              <w:widowControl/>
              <w:numPr>
                <w:ilvl w:val="0"/>
                <w:numId w:val="4"/>
              </w:numPr>
              <w:ind w:firstLineChars="0"/>
              <w:textAlignment w:val="baseline"/>
              <w:rPr>
                <w:rFonts w:ascii="宋体" w:hAnsi="宋体"/>
                <w:color w:val="000000"/>
                <w:sz w:val="18"/>
                <w:szCs w:val="18"/>
              </w:rPr>
            </w:pPr>
            <w:r w:rsidRPr="00824647">
              <w:rPr>
                <w:rFonts w:ascii="Times New Roman" w:hAnsi="Times New Roman"/>
              </w:rPr>
              <w:t>前窗清洗位置：无需拆卸任何部件即可将前窗玻璃可下拉到台面下方指定位置，便于清洁安全柜玻璃窗内侧和更换灯管。</w:t>
            </w:r>
          </w:p>
        </w:tc>
      </w:tr>
      <w:tr w:rsidR="004E01F8" w14:paraId="50DC4583" w14:textId="77777777" w:rsidTr="004E01F8">
        <w:trPr>
          <w:trHeight w:val="828"/>
          <w:jc w:val="center"/>
        </w:trPr>
        <w:tc>
          <w:tcPr>
            <w:tcW w:w="773" w:type="dxa"/>
            <w:vMerge/>
            <w:shd w:val="clear" w:color="000000" w:fill="FFFFFF"/>
            <w:vAlign w:val="center"/>
            <w:hideMark/>
          </w:tcPr>
          <w:p w14:paraId="3C32C3FD" w14:textId="77777777" w:rsidR="004E01F8" w:rsidRPr="0038075C" w:rsidRDefault="004E01F8" w:rsidP="004E01F8">
            <w:pPr>
              <w:widowControl/>
              <w:jc w:val="center"/>
              <w:textAlignment w:val="baseline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21" w:type="dxa"/>
            <w:vMerge/>
            <w:shd w:val="clear" w:color="000000" w:fill="FFFFFF"/>
            <w:vAlign w:val="center"/>
            <w:hideMark/>
          </w:tcPr>
          <w:p w14:paraId="0295913D" w14:textId="77777777" w:rsidR="004E01F8" w:rsidRPr="0038075C" w:rsidRDefault="004E01F8" w:rsidP="004E01F8">
            <w:pPr>
              <w:widowControl/>
              <w:jc w:val="center"/>
              <w:textAlignment w:val="baseline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7571" w:type="dxa"/>
            <w:vAlign w:val="center"/>
          </w:tcPr>
          <w:p w14:paraId="3EF179D9" w14:textId="38598B3C" w:rsidR="004E01F8" w:rsidRPr="00E53D25" w:rsidRDefault="004E01F8" w:rsidP="004E01F8">
            <w:pPr>
              <w:pStyle w:val="af"/>
              <w:widowControl/>
              <w:numPr>
                <w:ilvl w:val="0"/>
                <w:numId w:val="4"/>
              </w:numPr>
              <w:ind w:firstLineChars="0"/>
              <w:textAlignment w:val="baseline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824647">
              <w:rPr>
                <w:rFonts w:ascii="Times New Roman" w:hAnsi="Times New Roman"/>
              </w:rPr>
              <w:t>柜体</w:t>
            </w:r>
            <w:r w:rsidRPr="00824647">
              <w:rPr>
                <w:rFonts w:ascii="Times New Roman" w:hAnsi="Times New Roman"/>
              </w:rPr>
              <w:t xml:space="preserve">: </w:t>
            </w:r>
            <w:r w:rsidRPr="00824647">
              <w:rPr>
                <w:rFonts w:ascii="Times New Roman" w:hAnsi="Times New Roman"/>
              </w:rPr>
              <w:t>内部两侧包括后背板为</w:t>
            </w:r>
            <w:r w:rsidRPr="00824647">
              <w:rPr>
                <w:rFonts w:ascii="Times New Roman" w:hAnsi="Times New Roman"/>
              </w:rPr>
              <w:t>304</w:t>
            </w:r>
            <w:r w:rsidRPr="00824647">
              <w:rPr>
                <w:rFonts w:ascii="Times New Roman" w:hAnsi="Times New Roman"/>
              </w:rPr>
              <w:t>不锈钢一体成型</w:t>
            </w:r>
            <w:r>
              <w:rPr>
                <w:rFonts w:ascii="Times New Roman" w:hAnsi="Times New Roman" w:hint="eastAsia"/>
              </w:rPr>
              <w:t>，</w:t>
            </w:r>
            <w:r w:rsidRPr="00824647">
              <w:rPr>
                <w:rFonts w:ascii="Times New Roman" w:hAnsi="Times New Roman"/>
              </w:rPr>
              <w:t>双层负压设计的侧壁</w:t>
            </w:r>
            <w:r>
              <w:rPr>
                <w:rFonts w:ascii="Times New Roman" w:hAnsi="Times New Roman" w:hint="eastAsia"/>
              </w:rPr>
              <w:t>，</w:t>
            </w:r>
            <w:r w:rsidRPr="00824647">
              <w:rPr>
                <w:rFonts w:ascii="Times New Roman" w:hAnsi="Times New Roman"/>
              </w:rPr>
              <w:t>左右侧壁各</w:t>
            </w:r>
            <w:r w:rsidRPr="00824647">
              <w:rPr>
                <w:rFonts w:ascii="Times New Roman" w:hAnsi="Times New Roman"/>
              </w:rPr>
              <w:t>≥</w:t>
            </w:r>
            <w:r>
              <w:rPr>
                <w:rFonts w:ascii="Times New Roman" w:hAnsi="Times New Roman" w:hint="eastAsia"/>
              </w:rPr>
              <w:t>3</w:t>
            </w:r>
            <w:r w:rsidRPr="00824647">
              <w:rPr>
                <w:rFonts w:ascii="Times New Roman" w:hAnsi="Times New Roman"/>
              </w:rPr>
              <w:t>个服务阀孔，用于安装气阀，水阀、真空阀</w:t>
            </w:r>
            <w:r>
              <w:rPr>
                <w:rFonts w:ascii="Times New Roman" w:hAnsi="Times New Roman" w:hint="eastAsia"/>
              </w:rPr>
              <w:t>等</w:t>
            </w:r>
            <w:r w:rsidRPr="00824647">
              <w:rPr>
                <w:rFonts w:ascii="Times New Roman" w:hAnsi="Times New Roman"/>
              </w:rPr>
              <w:t>。</w:t>
            </w:r>
          </w:p>
        </w:tc>
      </w:tr>
      <w:tr w:rsidR="004E01F8" w14:paraId="4523FFA1" w14:textId="77777777" w:rsidTr="004E01F8">
        <w:trPr>
          <w:trHeight w:val="840"/>
          <w:jc w:val="center"/>
        </w:trPr>
        <w:tc>
          <w:tcPr>
            <w:tcW w:w="773" w:type="dxa"/>
            <w:vMerge/>
            <w:shd w:val="clear" w:color="000000" w:fill="FFFFFF"/>
            <w:vAlign w:val="center"/>
            <w:hideMark/>
          </w:tcPr>
          <w:p w14:paraId="2D638E9A" w14:textId="77777777" w:rsidR="004E01F8" w:rsidRPr="0038075C" w:rsidRDefault="004E01F8" w:rsidP="004E01F8">
            <w:pPr>
              <w:widowControl/>
              <w:jc w:val="center"/>
              <w:textAlignment w:val="baseline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21" w:type="dxa"/>
            <w:vMerge/>
            <w:shd w:val="clear" w:color="000000" w:fill="FFFFFF"/>
            <w:vAlign w:val="center"/>
            <w:hideMark/>
          </w:tcPr>
          <w:p w14:paraId="5F6285E1" w14:textId="77777777" w:rsidR="004E01F8" w:rsidRPr="0038075C" w:rsidRDefault="004E01F8" w:rsidP="004E01F8">
            <w:pPr>
              <w:widowControl/>
              <w:jc w:val="center"/>
              <w:textAlignment w:val="baseline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7571" w:type="dxa"/>
            <w:vAlign w:val="center"/>
          </w:tcPr>
          <w:p w14:paraId="61B70412" w14:textId="3C8A184E" w:rsidR="004E01F8" w:rsidRPr="00E53D25" w:rsidRDefault="004E01F8" w:rsidP="004E01F8">
            <w:pPr>
              <w:pStyle w:val="af"/>
              <w:widowControl/>
              <w:numPr>
                <w:ilvl w:val="0"/>
                <w:numId w:val="4"/>
              </w:numPr>
              <w:ind w:firstLineChars="0"/>
              <w:textAlignment w:val="baseline"/>
              <w:rPr>
                <w:rFonts w:ascii="宋体" w:hAnsi="宋体"/>
                <w:sz w:val="18"/>
                <w:szCs w:val="18"/>
              </w:rPr>
            </w:pPr>
            <w:r w:rsidRPr="00824647">
              <w:rPr>
                <w:rFonts w:ascii="Times New Roman" w:hAnsi="Times New Roman"/>
              </w:rPr>
              <w:t>工作台下方的集液槽采用不锈钢制成，并带有排污阀。不应有支撑工作托盘重量的水平金属条，以便于清洁。</w:t>
            </w:r>
          </w:p>
        </w:tc>
      </w:tr>
      <w:tr w:rsidR="004E01F8" w14:paraId="21373B34" w14:textId="77777777" w:rsidTr="004E01F8">
        <w:trPr>
          <w:trHeight w:hRule="exact" w:val="716"/>
          <w:jc w:val="center"/>
        </w:trPr>
        <w:tc>
          <w:tcPr>
            <w:tcW w:w="773" w:type="dxa"/>
            <w:vMerge/>
            <w:shd w:val="clear" w:color="000000" w:fill="FFFFFF"/>
            <w:vAlign w:val="center"/>
          </w:tcPr>
          <w:p w14:paraId="11129C35" w14:textId="77777777" w:rsidR="004E01F8" w:rsidRPr="0038075C" w:rsidRDefault="004E01F8" w:rsidP="004E01F8">
            <w:pPr>
              <w:widowControl/>
              <w:jc w:val="center"/>
              <w:textAlignment w:val="baseline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21" w:type="dxa"/>
            <w:vMerge/>
            <w:shd w:val="clear" w:color="000000" w:fill="FFFFFF"/>
            <w:vAlign w:val="center"/>
          </w:tcPr>
          <w:p w14:paraId="11FF5321" w14:textId="77777777" w:rsidR="004E01F8" w:rsidRPr="0038075C" w:rsidRDefault="004E01F8" w:rsidP="004E01F8">
            <w:pPr>
              <w:widowControl/>
              <w:jc w:val="center"/>
              <w:textAlignment w:val="baseline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7571" w:type="dxa"/>
            <w:vAlign w:val="center"/>
          </w:tcPr>
          <w:p w14:paraId="0B24E378" w14:textId="7A3FD9CB" w:rsidR="004E01F8" w:rsidRPr="00E53D25" w:rsidRDefault="004E01F8" w:rsidP="004E01F8">
            <w:pPr>
              <w:pStyle w:val="af"/>
              <w:widowControl/>
              <w:numPr>
                <w:ilvl w:val="0"/>
                <w:numId w:val="4"/>
              </w:numPr>
              <w:ind w:firstLineChars="0"/>
              <w:textAlignment w:val="baseline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824647">
              <w:rPr>
                <w:rFonts w:ascii="Times New Roman" w:hAnsi="Times New Roman"/>
              </w:rPr>
              <w:t>配置</w:t>
            </w:r>
            <w:r w:rsidRPr="00824647">
              <w:rPr>
                <w:rFonts w:ascii="Times New Roman" w:hAnsi="Times New Roman"/>
              </w:rPr>
              <w:t>≥</w:t>
            </w:r>
            <w:r>
              <w:rPr>
                <w:rFonts w:ascii="Times New Roman" w:hAnsi="Times New Roman" w:hint="eastAsia"/>
              </w:rPr>
              <w:t>2</w:t>
            </w:r>
            <w:r w:rsidRPr="00824647">
              <w:rPr>
                <w:rFonts w:ascii="Times New Roman" w:hAnsi="Times New Roman"/>
              </w:rPr>
              <w:t>个可拆卸式搁手架，卡入式设计，操作方便舒适。</w:t>
            </w:r>
          </w:p>
        </w:tc>
      </w:tr>
      <w:tr w:rsidR="004E01F8" w14:paraId="12C9ABCC" w14:textId="77777777" w:rsidTr="004E01F8">
        <w:trPr>
          <w:trHeight w:hRule="exact" w:val="713"/>
          <w:jc w:val="center"/>
        </w:trPr>
        <w:tc>
          <w:tcPr>
            <w:tcW w:w="773" w:type="dxa"/>
            <w:vMerge/>
            <w:shd w:val="clear" w:color="000000" w:fill="FFFFFF"/>
            <w:vAlign w:val="center"/>
          </w:tcPr>
          <w:p w14:paraId="64E269C8" w14:textId="77777777" w:rsidR="004E01F8" w:rsidRPr="0038075C" w:rsidRDefault="004E01F8" w:rsidP="004E01F8">
            <w:pPr>
              <w:widowControl/>
              <w:jc w:val="center"/>
              <w:textAlignment w:val="baseline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21" w:type="dxa"/>
            <w:vMerge/>
            <w:shd w:val="clear" w:color="000000" w:fill="FFFFFF"/>
            <w:vAlign w:val="center"/>
          </w:tcPr>
          <w:p w14:paraId="5D011790" w14:textId="77777777" w:rsidR="004E01F8" w:rsidRPr="0038075C" w:rsidRDefault="004E01F8" w:rsidP="004E01F8">
            <w:pPr>
              <w:widowControl/>
              <w:jc w:val="center"/>
              <w:textAlignment w:val="baseline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7571" w:type="dxa"/>
            <w:vAlign w:val="center"/>
          </w:tcPr>
          <w:p w14:paraId="0DF1DD76" w14:textId="72B975D0" w:rsidR="004E01F8" w:rsidRPr="00E53D25" w:rsidRDefault="004E01F8" w:rsidP="004E01F8">
            <w:pPr>
              <w:pStyle w:val="af"/>
              <w:widowControl/>
              <w:numPr>
                <w:ilvl w:val="0"/>
                <w:numId w:val="4"/>
              </w:numPr>
              <w:ind w:firstLineChars="0"/>
              <w:textAlignment w:val="baseline"/>
              <w:rPr>
                <w:rFonts w:ascii="宋体" w:hAnsi="宋体"/>
                <w:sz w:val="18"/>
                <w:szCs w:val="18"/>
              </w:rPr>
            </w:pPr>
            <w:r w:rsidRPr="00824647">
              <w:rPr>
                <w:rFonts w:ascii="Times New Roman" w:hAnsi="Times New Roman"/>
              </w:rPr>
              <w:t>可选配后背覆盖板套件。用于覆盖后背板的配重模块。</w:t>
            </w:r>
          </w:p>
        </w:tc>
      </w:tr>
      <w:tr w:rsidR="004E01F8" w14:paraId="19AEA5C2" w14:textId="77777777" w:rsidTr="004E01F8">
        <w:trPr>
          <w:trHeight w:hRule="exact" w:val="565"/>
          <w:jc w:val="center"/>
        </w:trPr>
        <w:tc>
          <w:tcPr>
            <w:tcW w:w="773" w:type="dxa"/>
            <w:vMerge/>
            <w:shd w:val="clear" w:color="000000" w:fill="FFFFFF"/>
            <w:vAlign w:val="center"/>
          </w:tcPr>
          <w:p w14:paraId="5DD05FDD" w14:textId="77777777" w:rsidR="004E01F8" w:rsidRPr="0038075C" w:rsidRDefault="004E01F8" w:rsidP="004E01F8">
            <w:pPr>
              <w:widowControl/>
              <w:jc w:val="center"/>
              <w:textAlignment w:val="baseline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21" w:type="dxa"/>
            <w:vMerge/>
            <w:shd w:val="clear" w:color="000000" w:fill="FFFFFF"/>
            <w:vAlign w:val="center"/>
          </w:tcPr>
          <w:p w14:paraId="1DFA8850" w14:textId="77777777" w:rsidR="004E01F8" w:rsidRPr="0038075C" w:rsidRDefault="004E01F8" w:rsidP="004E01F8">
            <w:pPr>
              <w:widowControl/>
              <w:jc w:val="center"/>
              <w:textAlignment w:val="baseline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7571" w:type="dxa"/>
            <w:vAlign w:val="center"/>
          </w:tcPr>
          <w:p w14:paraId="2F4C3589" w14:textId="52ACABEA" w:rsidR="004E01F8" w:rsidRPr="00E53D25" w:rsidRDefault="004E01F8" w:rsidP="004E01F8">
            <w:pPr>
              <w:pStyle w:val="af"/>
              <w:widowControl/>
              <w:numPr>
                <w:ilvl w:val="0"/>
                <w:numId w:val="4"/>
              </w:numPr>
              <w:ind w:firstLineChars="0"/>
              <w:textAlignment w:val="baseline"/>
              <w:rPr>
                <w:rFonts w:ascii="宋体" w:hAnsi="宋体"/>
                <w:sz w:val="18"/>
                <w:szCs w:val="18"/>
              </w:rPr>
            </w:pPr>
            <w:r w:rsidRPr="00824647">
              <w:rPr>
                <w:rFonts w:ascii="Times New Roman" w:hAnsi="Times New Roman"/>
              </w:rPr>
              <w:t>能耗：运行时</w:t>
            </w:r>
            <w:r w:rsidRPr="00824647">
              <w:rPr>
                <w:rFonts w:ascii="Times New Roman" w:hAnsi="Times New Roman"/>
              </w:rPr>
              <w:t>≤400W</w:t>
            </w:r>
            <w:r w:rsidRPr="00824647">
              <w:rPr>
                <w:rFonts w:ascii="Times New Roman" w:hAnsi="Times New Roman"/>
              </w:rPr>
              <w:t>，节能模式时</w:t>
            </w:r>
            <w:r w:rsidRPr="00824647">
              <w:rPr>
                <w:rFonts w:ascii="Times New Roman" w:hAnsi="Times New Roman"/>
              </w:rPr>
              <w:t>≤120W</w:t>
            </w:r>
            <w:r w:rsidRPr="00824647">
              <w:rPr>
                <w:rFonts w:ascii="Times New Roman" w:hAnsi="Times New Roman"/>
              </w:rPr>
              <w:t>。</w:t>
            </w:r>
          </w:p>
        </w:tc>
      </w:tr>
      <w:tr w:rsidR="004E01F8" w14:paraId="740406F8" w14:textId="77777777" w:rsidTr="004E01F8">
        <w:trPr>
          <w:trHeight w:hRule="exact" w:val="560"/>
          <w:jc w:val="center"/>
        </w:trPr>
        <w:tc>
          <w:tcPr>
            <w:tcW w:w="773" w:type="dxa"/>
            <w:vMerge/>
            <w:shd w:val="clear" w:color="000000" w:fill="FFFFFF"/>
            <w:vAlign w:val="center"/>
          </w:tcPr>
          <w:p w14:paraId="3337298E" w14:textId="77777777" w:rsidR="004E01F8" w:rsidRPr="0038075C" w:rsidRDefault="004E01F8" w:rsidP="004E01F8">
            <w:pPr>
              <w:widowControl/>
              <w:jc w:val="center"/>
              <w:textAlignment w:val="baseline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21" w:type="dxa"/>
            <w:vMerge/>
            <w:shd w:val="clear" w:color="000000" w:fill="FFFFFF"/>
            <w:vAlign w:val="center"/>
          </w:tcPr>
          <w:p w14:paraId="6642097F" w14:textId="77777777" w:rsidR="004E01F8" w:rsidRPr="0038075C" w:rsidRDefault="004E01F8" w:rsidP="004E01F8">
            <w:pPr>
              <w:widowControl/>
              <w:jc w:val="center"/>
              <w:textAlignment w:val="baseline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7571" w:type="dxa"/>
            <w:vAlign w:val="center"/>
          </w:tcPr>
          <w:p w14:paraId="0E732FF8" w14:textId="12EBA6F2" w:rsidR="004E01F8" w:rsidRPr="00E53D25" w:rsidRDefault="004E01F8" w:rsidP="004E01F8">
            <w:pPr>
              <w:pStyle w:val="af"/>
              <w:widowControl/>
              <w:numPr>
                <w:ilvl w:val="0"/>
                <w:numId w:val="4"/>
              </w:numPr>
              <w:ind w:firstLineChars="0"/>
              <w:textAlignment w:val="baseline"/>
              <w:rPr>
                <w:rFonts w:ascii="宋体" w:hAnsi="宋体"/>
                <w:sz w:val="18"/>
                <w:szCs w:val="18"/>
              </w:rPr>
            </w:pPr>
            <w:r w:rsidRPr="00824647">
              <w:rPr>
                <w:rFonts w:ascii="Times New Roman" w:hAnsi="Times New Roman"/>
              </w:rPr>
              <w:t>认证：</w:t>
            </w:r>
            <w:r>
              <w:rPr>
                <w:rFonts w:ascii="Times New Roman" w:hAnsi="Times New Roman" w:hint="eastAsia"/>
              </w:rPr>
              <w:t>包括但不限于</w:t>
            </w:r>
            <w:r w:rsidRPr="00824647">
              <w:rPr>
                <w:rFonts w:ascii="Times New Roman" w:hAnsi="Times New Roman"/>
              </w:rPr>
              <w:t>NSF</w:t>
            </w:r>
            <w:r w:rsidRPr="00824647">
              <w:rPr>
                <w:rFonts w:ascii="Times New Roman" w:hAnsi="Times New Roman"/>
              </w:rPr>
              <w:t>认证、</w:t>
            </w:r>
            <w:r w:rsidRPr="00824647">
              <w:rPr>
                <w:rFonts w:ascii="Times New Roman" w:hAnsi="Times New Roman"/>
              </w:rPr>
              <w:t xml:space="preserve">UL/CE </w:t>
            </w:r>
            <w:r w:rsidRPr="00824647">
              <w:rPr>
                <w:rFonts w:ascii="Times New Roman" w:hAnsi="Times New Roman"/>
              </w:rPr>
              <w:t>认证、</w:t>
            </w:r>
            <w:r w:rsidRPr="00824647">
              <w:rPr>
                <w:rFonts w:ascii="Times New Roman" w:hAnsi="Times New Roman"/>
              </w:rPr>
              <w:t>YY0569-2011</w:t>
            </w:r>
            <w:r w:rsidRPr="00824647">
              <w:rPr>
                <w:rFonts w:ascii="Times New Roman" w:hAnsi="Times New Roman"/>
              </w:rPr>
              <w:t>认证。</w:t>
            </w:r>
          </w:p>
        </w:tc>
      </w:tr>
      <w:tr w:rsidR="004E01F8" w14:paraId="24B8691E" w14:textId="77777777" w:rsidTr="004E01F8">
        <w:trPr>
          <w:trHeight w:hRule="exact" w:val="1986"/>
          <w:jc w:val="center"/>
        </w:trPr>
        <w:tc>
          <w:tcPr>
            <w:tcW w:w="773" w:type="dxa"/>
            <w:vMerge/>
            <w:shd w:val="clear" w:color="000000" w:fill="FFFFFF"/>
            <w:vAlign w:val="center"/>
          </w:tcPr>
          <w:p w14:paraId="598C5C0B" w14:textId="77777777" w:rsidR="004E01F8" w:rsidRPr="0038075C" w:rsidRDefault="004E01F8" w:rsidP="004E01F8">
            <w:pPr>
              <w:widowControl/>
              <w:jc w:val="center"/>
              <w:textAlignment w:val="baseline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21" w:type="dxa"/>
            <w:vMerge/>
            <w:shd w:val="clear" w:color="000000" w:fill="FFFFFF"/>
            <w:vAlign w:val="center"/>
          </w:tcPr>
          <w:p w14:paraId="78B3E6E3" w14:textId="77777777" w:rsidR="004E01F8" w:rsidRPr="0038075C" w:rsidRDefault="004E01F8" w:rsidP="004E01F8">
            <w:pPr>
              <w:widowControl/>
              <w:jc w:val="center"/>
              <w:textAlignment w:val="baseline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7571" w:type="dxa"/>
            <w:vAlign w:val="center"/>
          </w:tcPr>
          <w:p w14:paraId="28AD8AF4" w14:textId="311EBD76" w:rsidR="004E01F8" w:rsidRPr="00E53D25" w:rsidRDefault="00934B63" w:rsidP="004E01F8">
            <w:pPr>
              <w:pStyle w:val="af"/>
              <w:widowControl/>
              <w:numPr>
                <w:ilvl w:val="0"/>
                <w:numId w:val="4"/>
              </w:numPr>
              <w:ind w:firstLineChars="0"/>
              <w:textAlignment w:val="baseline"/>
              <w:rPr>
                <w:rFonts w:ascii="宋体" w:hAnsi="宋体"/>
                <w:sz w:val="18"/>
                <w:szCs w:val="18"/>
              </w:rPr>
            </w:pPr>
            <w:r w:rsidRPr="00824647">
              <w:rPr>
                <w:rFonts w:ascii="Times New Roman" w:hAnsi="Times New Roman"/>
              </w:rPr>
              <w:t>▲</w:t>
            </w:r>
            <w:r w:rsidR="004E01F8" w:rsidRPr="00824647">
              <w:rPr>
                <w:rFonts w:ascii="Times New Roman" w:hAnsi="Times New Roman"/>
              </w:rPr>
              <w:t>可选配数据记录功能软件，支持</w:t>
            </w:r>
            <w:r w:rsidR="004E01F8" w:rsidRPr="00824647">
              <w:rPr>
                <w:rFonts w:ascii="Times New Roman" w:hAnsi="Times New Roman"/>
              </w:rPr>
              <w:t>OP CUA</w:t>
            </w:r>
            <w:r w:rsidR="004E01F8">
              <w:rPr>
                <w:rFonts w:ascii="Times New Roman" w:hAnsi="Times New Roman" w:hint="eastAsia"/>
              </w:rPr>
              <w:t>、</w:t>
            </w:r>
            <w:r w:rsidR="004E01F8" w:rsidRPr="00824647">
              <w:rPr>
                <w:rFonts w:ascii="Times New Roman" w:hAnsi="Times New Roman"/>
              </w:rPr>
              <w:t>Modbus TCP</w:t>
            </w:r>
            <w:r w:rsidR="004E01F8" w:rsidRPr="00824647">
              <w:rPr>
                <w:rFonts w:ascii="Times New Roman" w:hAnsi="Times New Roman"/>
              </w:rPr>
              <w:t>协议，可与</w:t>
            </w:r>
            <w:r w:rsidR="004E01F8" w:rsidRPr="00824647">
              <w:rPr>
                <w:rFonts w:ascii="Times New Roman" w:hAnsi="Times New Roman"/>
              </w:rPr>
              <w:t>SCADA</w:t>
            </w:r>
            <w:r w:rsidR="004E01F8" w:rsidRPr="00824647">
              <w:rPr>
                <w:rFonts w:ascii="Times New Roman" w:hAnsi="Times New Roman"/>
              </w:rPr>
              <w:t>等中央系统连接，实时监控和记录生物安全柜的运行状态，包括但不限于：下降气流风速、进气气流风速、设备状态、报警信息、照明状态、消毒状态、设备序列号、数据时间戳等。数据记录功能软件存储历史数据</w:t>
            </w:r>
            <w:r w:rsidR="004E01F8" w:rsidRPr="00824647">
              <w:rPr>
                <w:rFonts w:ascii="Times New Roman" w:hAnsi="Times New Roman"/>
              </w:rPr>
              <w:t>≥90</w:t>
            </w:r>
            <w:r w:rsidR="004E01F8" w:rsidRPr="00824647">
              <w:rPr>
                <w:rFonts w:ascii="Times New Roman" w:hAnsi="Times New Roman"/>
              </w:rPr>
              <w:t>天，软件可同时连接</w:t>
            </w:r>
            <w:r w:rsidR="004E01F8" w:rsidRPr="00824647">
              <w:rPr>
                <w:rFonts w:ascii="Times New Roman" w:hAnsi="Times New Roman"/>
              </w:rPr>
              <w:t>≥4</w:t>
            </w:r>
            <w:r w:rsidR="004E01F8" w:rsidRPr="00824647">
              <w:rPr>
                <w:rFonts w:ascii="Times New Roman" w:hAnsi="Times New Roman"/>
              </w:rPr>
              <w:t>台同品牌系列生物安全柜。</w:t>
            </w:r>
          </w:p>
        </w:tc>
      </w:tr>
      <w:tr w:rsidR="00984F80" w14:paraId="4E29CCC4" w14:textId="77777777" w:rsidTr="004E01F8">
        <w:trPr>
          <w:trHeight w:val="574"/>
          <w:jc w:val="center"/>
        </w:trPr>
        <w:tc>
          <w:tcPr>
            <w:tcW w:w="9565" w:type="dxa"/>
            <w:gridSpan w:val="3"/>
            <w:shd w:val="clear" w:color="000000" w:fill="FFFFFF"/>
            <w:vAlign w:val="center"/>
            <w:hideMark/>
          </w:tcPr>
          <w:p w14:paraId="5DBD9C80" w14:textId="15009626" w:rsidR="00957E58" w:rsidRPr="004E69F7" w:rsidRDefault="00957E58" w:rsidP="004E01F8">
            <w:pPr>
              <w:widowControl/>
              <w:textAlignment w:val="baseline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 w:rsidRPr="004E69F7"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  <w:t>配置清单</w:t>
            </w:r>
            <w:r w:rsidR="004E69F7" w:rsidRPr="004E69F7">
              <w:rPr>
                <w:rFonts w:ascii="宋体" w:hAnsi="宋体" w:hint="eastAsia"/>
                <w:b/>
                <w:bCs/>
                <w:color w:val="000000"/>
                <w:kern w:val="0"/>
                <w:szCs w:val="21"/>
              </w:rPr>
              <w:t>：</w:t>
            </w:r>
          </w:p>
        </w:tc>
      </w:tr>
      <w:tr w:rsidR="00CE7AA5" w14:paraId="45C96C67" w14:textId="77777777" w:rsidTr="004E01F8">
        <w:trPr>
          <w:trHeight w:val="1811"/>
          <w:jc w:val="center"/>
        </w:trPr>
        <w:tc>
          <w:tcPr>
            <w:tcW w:w="9565" w:type="dxa"/>
            <w:gridSpan w:val="3"/>
            <w:shd w:val="clear" w:color="000000" w:fill="FFFFFF"/>
            <w:vAlign w:val="center"/>
          </w:tcPr>
          <w:p w14:paraId="21EABFB6" w14:textId="6B1EF31F" w:rsidR="004E01F8" w:rsidRPr="004E01F8" w:rsidRDefault="004E01F8" w:rsidP="004E01F8">
            <w:pPr>
              <w:widowControl/>
              <w:spacing w:line="360" w:lineRule="auto"/>
              <w:ind w:firstLineChars="100" w:firstLine="210"/>
              <w:textAlignment w:val="baseline"/>
              <w:rPr>
                <w:rFonts w:ascii="宋体" w:hAnsi="宋体" w:cs="宋体"/>
                <w:szCs w:val="21"/>
              </w:rPr>
            </w:pPr>
            <w:r w:rsidRPr="004E01F8">
              <w:rPr>
                <w:rFonts w:ascii="宋体" w:hAnsi="宋体" w:cs="宋体" w:hint="eastAsia"/>
                <w:szCs w:val="21"/>
              </w:rPr>
              <w:t>主机1台，搁手架2个，带脚轮的固定高度支架1个</w:t>
            </w:r>
          </w:p>
        </w:tc>
      </w:tr>
    </w:tbl>
    <w:p w14:paraId="34A1551E" w14:textId="77777777" w:rsidR="00F0699B" w:rsidRPr="004E01F8" w:rsidRDefault="00F0699B" w:rsidP="00BE5B4B">
      <w:pPr>
        <w:spacing w:line="360" w:lineRule="exact"/>
        <w:jc w:val="left"/>
        <w:textAlignment w:val="baseline"/>
        <w:rPr>
          <w:rFonts w:ascii="微软雅黑" w:eastAsia="微软雅黑" w:hAnsi="微软雅黑" w:cs="宋体" w:hint="eastAsia"/>
          <w:color w:val="000000"/>
          <w:kern w:val="0"/>
          <w:sz w:val="20"/>
          <w:szCs w:val="20"/>
        </w:rPr>
        <w:sectPr w:rsidR="00F0699B" w:rsidRPr="004E01F8" w:rsidSect="00A62D15">
          <w:footerReference w:type="default" r:id="rId8"/>
          <w:pgSz w:w="11906" w:h="16838" w:code="9"/>
          <w:pgMar w:top="1418" w:right="1134" w:bottom="1701" w:left="1134" w:header="851" w:footer="1361" w:gutter="0"/>
          <w:cols w:space="425"/>
          <w:docGrid w:type="lines" w:linePitch="312"/>
        </w:sectPr>
      </w:pPr>
    </w:p>
    <w:p w14:paraId="0FDFF962" w14:textId="77777777" w:rsidR="005E0B49" w:rsidRPr="005E0B49" w:rsidRDefault="005E0B49" w:rsidP="0036091A">
      <w:pPr>
        <w:widowControl/>
        <w:jc w:val="left"/>
        <w:textAlignment w:val="baseline"/>
        <w:rPr>
          <w:rFonts w:hint="eastAsia"/>
          <w:b/>
          <w:bCs/>
          <w:sz w:val="24"/>
          <w:szCs w:val="32"/>
        </w:rPr>
      </w:pPr>
      <w:bookmarkStart w:id="1" w:name="_GoBack"/>
      <w:bookmarkEnd w:id="1"/>
    </w:p>
    <w:sectPr w:rsidR="005E0B49" w:rsidRPr="005E0B49" w:rsidSect="001840D4">
      <w:footerReference w:type="default" r:id="rId9"/>
      <w:pgSz w:w="11906" w:h="16838" w:code="9"/>
      <w:pgMar w:top="1418" w:right="1418" w:bottom="1701" w:left="1418" w:header="851" w:footer="136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9539CF" w14:textId="77777777" w:rsidR="007B7A00" w:rsidRDefault="007B7A00" w:rsidP="00180716">
      <w:r>
        <w:separator/>
      </w:r>
    </w:p>
  </w:endnote>
  <w:endnote w:type="continuationSeparator" w:id="0">
    <w:p w14:paraId="4E1D40DF" w14:textId="77777777" w:rsidR="007B7A00" w:rsidRDefault="007B7A00" w:rsidP="00180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30197083"/>
      <w:docPartObj>
        <w:docPartGallery w:val="Page Numbers (Bottom of Page)"/>
        <w:docPartUnique/>
      </w:docPartObj>
    </w:sdtPr>
    <w:sdtEndPr>
      <w:rPr>
        <w:rFonts w:ascii="宋体" w:hAnsi="宋体"/>
      </w:rPr>
    </w:sdtEndPr>
    <w:sdtContent>
      <w:p w14:paraId="6F73C84C" w14:textId="308D2BE1" w:rsidR="00CE7AA5" w:rsidRPr="00CE7AA5" w:rsidRDefault="00CE7AA5" w:rsidP="00CE7AA5">
        <w:pPr>
          <w:pStyle w:val="a5"/>
          <w:jc w:val="center"/>
          <w:rPr>
            <w:rFonts w:ascii="宋体" w:hAnsi="宋体"/>
          </w:rPr>
        </w:pPr>
        <w:r w:rsidRPr="00CE7AA5">
          <w:rPr>
            <w:rFonts w:ascii="宋体" w:hAnsi="宋体" w:hint="eastAsia"/>
            <w:lang w:eastAsia="zh-CN"/>
          </w:rPr>
          <w:t>第</w:t>
        </w:r>
        <w:r>
          <w:rPr>
            <w:rFonts w:ascii="宋体" w:hAnsi="宋体" w:hint="eastAsia"/>
            <w:lang w:eastAsia="zh-CN"/>
          </w:rPr>
          <w:t xml:space="preserve"> </w:t>
        </w:r>
        <w:r w:rsidRPr="00CE7AA5">
          <w:rPr>
            <w:rFonts w:ascii="宋体" w:hAnsi="宋体"/>
          </w:rPr>
          <w:fldChar w:fldCharType="begin"/>
        </w:r>
        <w:r w:rsidRPr="00CE7AA5">
          <w:rPr>
            <w:rFonts w:ascii="宋体" w:hAnsi="宋体"/>
          </w:rPr>
          <w:instrText>PAGE   \* MERGEFORMAT</w:instrText>
        </w:r>
        <w:r w:rsidRPr="00CE7AA5">
          <w:rPr>
            <w:rFonts w:ascii="宋体" w:hAnsi="宋体"/>
          </w:rPr>
          <w:fldChar w:fldCharType="separate"/>
        </w:r>
        <w:r w:rsidR="0036091A" w:rsidRPr="0036091A">
          <w:rPr>
            <w:rFonts w:ascii="宋体" w:hAnsi="宋体"/>
            <w:noProof/>
            <w:lang w:val="zh-CN" w:eastAsia="zh-CN"/>
          </w:rPr>
          <w:t>1</w:t>
        </w:r>
        <w:r w:rsidRPr="00CE7AA5">
          <w:rPr>
            <w:rFonts w:ascii="宋体" w:hAnsi="宋体"/>
          </w:rPr>
          <w:fldChar w:fldCharType="end"/>
        </w:r>
        <w:r>
          <w:rPr>
            <w:rFonts w:ascii="宋体" w:hAnsi="宋体" w:hint="eastAsia"/>
            <w:lang w:eastAsia="zh-CN"/>
          </w:rPr>
          <w:t xml:space="preserve"> </w:t>
        </w:r>
        <w:r w:rsidRPr="00CE7AA5">
          <w:rPr>
            <w:rFonts w:ascii="宋体" w:hAnsi="宋体" w:hint="eastAsia"/>
            <w:lang w:eastAsia="zh-CN"/>
          </w:rPr>
          <w:t>页</w:t>
        </w:r>
        <w:r>
          <w:rPr>
            <w:rFonts w:ascii="宋体" w:hAnsi="宋体" w:hint="eastAsia"/>
            <w:lang w:eastAsia="zh-CN"/>
          </w:rPr>
          <w:t xml:space="preserve"> </w:t>
        </w:r>
        <w:r w:rsidRPr="00CE7AA5">
          <w:rPr>
            <w:rFonts w:ascii="宋体" w:hAnsi="宋体" w:hint="eastAsia"/>
            <w:lang w:eastAsia="zh-CN"/>
          </w:rPr>
          <w:t>共</w:t>
        </w:r>
        <w:r>
          <w:rPr>
            <w:rFonts w:ascii="宋体" w:hAnsi="宋体" w:hint="eastAsia"/>
            <w:lang w:eastAsia="zh-CN"/>
          </w:rPr>
          <w:t xml:space="preserve"> </w:t>
        </w:r>
        <w:r w:rsidRPr="00CE7AA5">
          <w:rPr>
            <w:rFonts w:ascii="宋体" w:hAnsi="宋体"/>
          </w:rPr>
          <w:fldChar w:fldCharType="begin"/>
        </w:r>
        <w:r w:rsidRPr="00CE7AA5">
          <w:rPr>
            <w:rFonts w:ascii="宋体" w:hAnsi="宋体"/>
          </w:rPr>
          <w:instrText xml:space="preserve"> NUMPAGES  \* Arabic  \* MERGEFORMAT </w:instrText>
        </w:r>
        <w:r w:rsidRPr="00CE7AA5">
          <w:rPr>
            <w:rFonts w:ascii="宋体" w:hAnsi="宋体"/>
          </w:rPr>
          <w:fldChar w:fldCharType="separate"/>
        </w:r>
        <w:r w:rsidR="0036091A">
          <w:rPr>
            <w:rFonts w:ascii="宋体" w:hAnsi="宋体"/>
            <w:noProof/>
          </w:rPr>
          <w:t>3</w:t>
        </w:r>
        <w:r w:rsidRPr="00CE7AA5">
          <w:rPr>
            <w:rFonts w:ascii="宋体" w:hAnsi="宋体"/>
          </w:rPr>
          <w:fldChar w:fldCharType="end"/>
        </w:r>
        <w:r>
          <w:rPr>
            <w:rFonts w:ascii="宋体" w:hAnsi="宋体" w:hint="eastAsia"/>
            <w:lang w:eastAsia="zh-CN"/>
          </w:rPr>
          <w:t xml:space="preserve"> </w:t>
        </w:r>
        <w:r w:rsidRPr="00CE7AA5">
          <w:rPr>
            <w:rFonts w:ascii="宋体" w:hAnsi="宋体" w:hint="eastAsia"/>
            <w:lang w:eastAsia="zh-CN"/>
          </w:rPr>
          <w:t>页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AE3306" w14:textId="20AD485F" w:rsidR="005E0B49" w:rsidRPr="00CE7AA5" w:rsidRDefault="005E0B49" w:rsidP="005E0B49">
    <w:pPr>
      <w:pStyle w:val="a5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529541" w14:textId="77777777" w:rsidR="007B7A00" w:rsidRDefault="007B7A00" w:rsidP="00180716">
      <w:r>
        <w:separator/>
      </w:r>
    </w:p>
  </w:footnote>
  <w:footnote w:type="continuationSeparator" w:id="0">
    <w:p w14:paraId="277C0687" w14:textId="77777777" w:rsidR="007B7A00" w:rsidRDefault="007B7A00" w:rsidP="001807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A706A55"/>
    <w:multiLevelType w:val="singleLevel"/>
    <w:tmpl w:val="AA706A55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1EA13EE"/>
    <w:multiLevelType w:val="hybridMultilevel"/>
    <w:tmpl w:val="BED22336"/>
    <w:lvl w:ilvl="0" w:tplc="4ECC382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3D367A98"/>
    <w:multiLevelType w:val="hybridMultilevel"/>
    <w:tmpl w:val="80EC6420"/>
    <w:lvl w:ilvl="0" w:tplc="90D842DC">
      <w:start w:val="1"/>
      <w:numFmt w:val="decimal"/>
      <w:lvlText w:val="%1."/>
      <w:lvlJc w:val="left"/>
      <w:pPr>
        <w:ind w:left="440" w:hanging="440"/>
      </w:pPr>
      <w:rPr>
        <w:rFonts w:ascii="宋体" w:eastAsia="宋体" w:hAnsi="宋体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45D36852"/>
    <w:multiLevelType w:val="hybridMultilevel"/>
    <w:tmpl w:val="AA32E3F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55A732C1"/>
    <w:multiLevelType w:val="hybridMultilevel"/>
    <w:tmpl w:val="7FAED154"/>
    <w:lvl w:ilvl="0" w:tplc="7CF8D7DA">
      <w:start w:val="1"/>
      <w:numFmt w:val="decimal"/>
      <w:lvlText w:val="%1．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0716"/>
    <w:rsid w:val="0000651C"/>
    <w:rsid w:val="00010193"/>
    <w:rsid w:val="00015B52"/>
    <w:rsid w:val="00031B84"/>
    <w:rsid w:val="00064734"/>
    <w:rsid w:val="000736A6"/>
    <w:rsid w:val="0007571F"/>
    <w:rsid w:val="00092DBF"/>
    <w:rsid w:val="000B059A"/>
    <w:rsid w:val="000D08C9"/>
    <w:rsid w:val="000E0A0A"/>
    <w:rsid w:val="000E5AF9"/>
    <w:rsid w:val="0010208D"/>
    <w:rsid w:val="00126E09"/>
    <w:rsid w:val="00127B98"/>
    <w:rsid w:val="00127D6B"/>
    <w:rsid w:val="0013726E"/>
    <w:rsid w:val="00141307"/>
    <w:rsid w:val="00153A42"/>
    <w:rsid w:val="00180716"/>
    <w:rsid w:val="001840D4"/>
    <w:rsid w:val="00186084"/>
    <w:rsid w:val="0018661F"/>
    <w:rsid w:val="001A58A1"/>
    <w:rsid w:val="001A7555"/>
    <w:rsid w:val="001C6D8A"/>
    <w:rsid w:val="001D3C5C"/>
    <w:rsid w:val="001E08BC"/>
    <w:rsid w:val="001F03C4"/>
    <w:rsid w:val="00207932"/>
    <w:rsid w:val="0025383E"/>
    <w:rsid w:val="00277381"/>
    <w:rsid w:val="002932F2"/>
    <w:rsid w:val="002B0F70"/>
    <w:rsid w:val="002B5517"/>
    <w:rsid w:val="002C0BFD"/>
    <w:rsid w:val="002D7284"/>
    <w:rsid w:val="002F1A31"/>
    <w:rsid w:val="003202AE"/>
    <w:rsid w:val="003407BA"/>
    <w:rsid w:val="0036091A"/>
    <w:rsid w:val="00360A36"/>
    <w:rsid w:val="00363A52"/>
    <w:rsid w:val="00375E5D"/>
    <w:rsid w:val="0038075C"/>
    <w:rsid w:val="003817D3"/>
    <w:rsid w:val="00386A50"/>
    <w:rsid w:val="003938A4"/>
    <w:rsid w:val="003E4CAD"/>
    <w:rsid w:val="003F252D"/>
    <w:rsid w:val="004352F5"/>
    <w:rsid w:val="00447FAF"/>
    <w:rsid w:val="004607A8"/>
    <w:rsid w:val="0046248D"/>
    <w:rsid w:val="00481FBD"/>
    <w:rsid w:val="00485E99"/>
    <w:rsid w:val="004B052C"/>
    <w:rsid w:val="004B398D"/>
    <w:rsid w:val="004C6FD8"/>
    <w:rsid w:val="004E01F8"/>
    <w:rsid w:val="004E2F60"/>
    <w:rsid w:val="004E69F7"/>
    <w:rsid w:val="004F46EC"/>
    <w:rsid w:val="00520A60"/>
    <w:rsid w:val="0052293D"/>
    <w:rsid w:val="00527BE9"/>
    <w:rsid w:val="00536070"/>
    <w:rsid w:val="00545A14"/>
    <w:rsid w:val="00562979"/>
    <w:rsid w:val="00595DCD"/>
    <w:rsid w:val="005A247E"/>
    <w:rsid w:val="005A6616"/>
    <w:rsid w:val="005B4177"/>
    <w:rsid w:val="005E0B49"/>
    <w:rsid w:val="005E733F"/>
    <w:rsid w:val="0060196C"/>
    <w:rsid w:val="00604C49"/>
    <w:rsid w:val="00613C5E"/>
    <w:rsid w:val="0062774E"/>
    <w:rsid w:val="00640511"/>
    <w:rsid w:val="00671359"/>
    <w:rsid w:val="006B399A"/>
    <w:rsid w:val="006B7040"/>
    <w:rsid w:val="006B7069"/>
    <w:rsid w:val="006C1BAB"/>
    <w:rsid w:val="006F1147"/>
    <w:rsid w:val="006F1FD9"/>
    <w:rsid w:val="006F41C9"/>
    <w:rsid w:val="00730FDE"/>
    <w:rsid w:val="00760E61"/>
    <w:rsid w:val="007B7A00"/>
    <w:rsid w:val="007F5B1A"/>
    <w:rsid w:val="008143CB"/>
    <w:rsid w:val="00876F2F"/>
    <w:rsid w:val="00890077"/>
    <w:rsid w:val="008B160B"/>
    <w:rsid w:val="008B7985"/>
    <w:rsid w:val="008F18EF"/>
    <w:rsid w:val="008F52E7"/>
    <w:rsid w:val="009022AC"/>
    <w:rsid w:val="0091437C"/>
    <w:rsid w:val="00915D2D"/>
    <w:rsid w:val="00917BB5"/>
    <w:rsid w:val="0092238F"/>
    <w:rsid w:val="0092593E"/>
    <w:rsid w:val="00934B63"/>
    <w:rsid w:val="00957E58"/>
    <w:rsid w:val="0096101E"/>
    <w:rsid w:val="00964F48"/>
    <w:rsid w:val="00972FDC"/>
    <w:rsid w:val="00973FA0"/>
    <w:rsid w:val="00980851"/>
    <w:rsid w:val="009836A4"/>
    <w:rsid w:val="00984F80"/>
    <w:rsid w:val="0099250D"/>
    <w:rsid w:val="00992628"/>
    <w:rsid w:val="009A4E17"/>
    <w:rsid w:val="009F5F47"/>
    <w:rsid w:val="00A039A6"/>
    <w:rsid w:val="00A15F7F"/>
    <w:rsid w:val="00A15F96"/>
    <w:rsid w:val="00A27D87"/>
    <w:rsid w:val="00A55349"/>
    <w:rsid w:val="00A62D15"/>
    <w:rsid w:val="00A70CB8"/>
    <w:rsid w:val="00A77062"/>
    <w:rsid w:val="00A80B0F"/>
    <w:rsid w:val="00AA10B5"/>
    <w:rsid w:val="00AA2A2D"/>
    <w:rsid w:val="00AA72DE"/>
    <w:rsid w:val="00AB686E"/>
    <w:rsid w:val="00AD3004"/>
    <w:rsid w:val="00AD6603"/>
    <w:rsid w:val="00AF2364"/>
    <w:rsid w:val="00AF6656"/>
    <w:rsid w:val="00B13789"/>
    <w:rsid w:val="00B241AF"/>
    <w:rsid w:val="00B37A82"/>
    <w:rsid w:val="00B37E2B"/>
    <w:rsid w:val="00B41CFC"/>
    <w:rsid w:val="00B74596"/>
    <w:rsid w:val="00BB545A"/>
    <w:rsid w:val="00BC27CA"/>
    <w:rsid w:val="00BE5B4B"/>
    <w:rsid w:val="00C046E8"/>
    <w:rsid w:val="00C27F8E"/>
    <w:rsid w:val="00C45C39"/>
    <w:rsid w:val="00C70023"/>
    <w:rsid w:val="00C70D64"/>
    <w:rsid w:val="00C717A1"/>
    <w:rsid w:val="00C75314"/>
    <w:rsid w:val="00C941DA"/>
    <w:rsid w:val="00CA02EC"/>
    <w:rsid w:val="00CA1F88"/>
    <w:rsid w:val="00CB5B02"/>
    <w:rsid w:val="00CC2C4C"/>
    <w:rsid w:val="00CE7AA5"/>
    <w:rsid w:val="00D16186"/>
    <w:rsid w:val="00D221EA"/>
    <w:rsid w:val="00D45134"/>
    <w:rsid w:val="00D650DC"/>
    <w:rsid w:val="00D92FE5"/>
    <w:rsid w:val="00D9394A"/>
    <w:rsid w:val="00DA1A00"/>
    <w:rsid w:val="00DB4AD0"/>
    <w:rsid w:val="00DC6540"/>
    <w:rsid w:val="00DD7743"/>
    <w:rsid w:val="00DE32DD"/>
    <w:rsid w:val="00E0716E"/>
    <w:rsid w:val="00E13D8B"/>
    <w:rsid w:val="00E312B5"/>
    <w:rsid w:val="00E42878"/>
    <w:rsid w:val="00E43E4B"/>
    <w:rsid w:val="00E51A5F"/>
    <w:rsid w:val="00E53D25"/>
    <w:rsid w:val="00E74006"/>
    <w:rsid w:val="00E753B0"/>
    <w:rsid w:val="00E84839"/>
    <w:rsid w:val="00E86C14"/>
    <w:rsid w:val="00E87DEE"/>
    <w:rsid w:val="00EA0AF4"/>
    <w:rsid w:val="00EA3933"/>
    <w:rsid w:val="00EC33F7"/>
    <w:rsid w:val="00ED76B5"/>
    <w:rsid w:val="00F0699B"/>
    <w:rsid w:val="00F128E8"/>
    <w:rsid w:val="00F27399"/>
    <w:rsid w:val="00F550D6"/>
    <w:rsid w:val="00F6370E"/>
    <w:rsid w:val="00FC42C1"/>
    <w:rsid w:val="00FD640E"/>
    <w:rsid w:val="00FF6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B9B6BF"/>
  <w15:chartTrackingRefBased/>
  <w15:docId w15:val="{F8EA32F3-D923-45E7-AB07-09F69E78C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0716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447FA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481FB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07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x-none" w:eastAsia="x-none"/>
    </w:rPr>
  </w:style>
  <w:style w:type="character" w:customStyle="1" w:styleId="a4">
    <w:name w:val="页眉 字符"/>
    <w:link w:val="a3"/>
    <w:uiPriority w:val="99"/>
    <w:rsid w:val="0018071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180716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x-none" w:eastAsia="x-none"/>
    </w:rPr>
  </w:style>
  <w:style w:type="character" w:customStyle="1" w:styleId="a6">
    <w:name w:val="页脚 字符"/>
    <w:link w:val="a5"/>
    <w:uiPriority w:val="99"/>
    <w:rsid w:val="00180716"/>
    <w:rPr>
      <w:sz w:val="18"/>
      <w:szCs w:val="18"/>
    </w:rPr>
  </w:style>
  <w:style w:type="table" w:styleId="a7">
    <w:name w:val="Table Grid"/>
    <w:basedOn w:val="a1"/>
    <w:uiPriority w:val="59"/>
    <w:rsid w:val="00CA1F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annotation text"/>
    <w:basedOn w:val="a"/>
    <w:link w:val="a9"/>
    <w:uiPriority w:val="99"/>
    <w:semiHidden/>
    <w:unhideWhenUsed/>
    <w:rsid w:val="009836A4"/>
    <w:pPr>
      <w:jc w:val="left"/>
    </w:pPr>
    <w:rPr>
      <w:lang w:val="x-none" w:eastAsia="x-none"/>
    </w:rPr>
  </w:style>
  <w:style w:type="character" w:customStyle="1" w:styleId="a9">
    <w:name w:val="批注文字 字符"/>
    <w:link w:val="a8"/>
    <w:uiPriority w:val="99"/>
    <w:semiHidden/>
    <w:rsid w:val="009836A4"/>
    <w:rPr>
      <w:kern w:val="2"/>
      <w:sz w:val="21"/>
      <w:szCs w:val="22"/>
    </w:rPr>
  </w:style>
  <w:style w:type="character" w:styleId="aa">
    <w:name w:val="annotation reference"/>
    <w:uiPriority w:val="99"/>
    <w:semiHidden/>
    <w:unhideWhenUsed/>
    <w:rsid w:val="009836A4"/>
    <w:rPr>
      <w:sz w:val="21"/>
      <w:szCs w:val="21"/>
    </w:rPr>
  </w:style>
  <w:style w:type="paragraph" w:styleId="ab">
    <w:name w:val="Balloon Text"/>
    <w:basedOn w:val="a"/>
    <w:link w:val="ac"/>
    <w:uiPriority w:val="99"/>
    <w:semiHidden/>
    <w:unhideWhenUsed/>
    <w:rsid w:val="00C046E8"/>
    <w:rPr>
      <w:sz w:val="18"/>
      <w:szCs w:val="18"/>
      <w:lang w:val="x-none" w:eastAsia="x-none"/>
    </w:rPr>
  </w:style>
  <w:style w:type="character" w:customStyle="1" w:styleId="ac">
    <w:name w:val="批注框文本 字符"/>
    <w:link w:val="ab"/>
    <w:uiPriority w:val="99"/>
    <w:semiHidden/>
    <w:rsid w:val="00C046E8"/>
    <w:rPr>
      <w:kern w:val="2"/>
      <w:sz w:val="18"/>
      <w:szCs w:val="18"/>
    </w:rPr>
  </w:style>
  <w:style w:type="character" w:customStyle="1" w:styleId="10">
    <w:name w:val="标题 1 字符"/>
    <w:link w:val="1"/>
    <w:uiPriority w:val="9"/>
    <w:rsid w:val="00447FAF"/>
    <w:rPr>
      <w:b/>
      <w:bCs/>
      <w:kern w:val="44"/>
      <w:sz w:val="44"/>
      <w:szCs w:val="44"/>
    </w:rPr>
  </w:style>
  <w:style w:type="character" w:customStyle="1" w:styleId="table0020normalchar">
    <w:name w:val="table_0020normal__char"/>
    <w:basedOn w:val="a0"/>
    <w:rsid w:val="002932F2"/>
  </w:style>
  <w:style w:type="character" w:customStyle="1" w:styleId="30">
    <w:name w:val="标题 3 字符"/>
    <w:link w:val="3"/>
    <w:uiPriority w:val="9"/>
    <w:rsid w:val="00481FBD"/>
    <w:rPr>
      <w:b/>
      <w:bCs/>
      <w:kern w:val="2"/>
      <w:sz w:val="32"/>
      <w:szCs w:val="32"/>
    </w:rPr>
  </w:style>
  <w:style w:type="paragraph" w:styleId="ad">
    <w:name w:val="Body Text"/>
    <w:basedOn w:val="a"/>
    <w:link w:val="ae"/>
    <w:rsid w:val="005E0B49"/>
    <w:pPr>
      <w:jc w:val="center"/>
    </w:pPr>
    <w:rPr>
      <w:rFonts w:ascii="宋体" w:eastAsia="等线" w:hAnsi="宋体" w:cs="等线"/>
      <w:color w:val="FF0000"/>
      <w:szCs w:val="24"/>
    </w:rPr>
  </w:style>
  <w:style w:type="character" w:customStyle="1" w:styleId="ae">
    <w:name w:val="正文文本 字符"/>
    <w:basedOn w:val="a0"/>
    <w:link w:val="ad"/>
    <w:rsid w:val="005E0B49"/>
    <w:rPr>
      <w:rFonts w:ascii="宋体" w:eastAsia="等线" w:hAnsi="宋体" w:cs="等线"/>
      <w:color w:val="FF0000"/>
      <w:kern w:val="2"/>
      <w:sz w:val="21"/>
      <w:szCs w:val="24"/>
    </w:rPr>
  </w:style>
  <w:style w:type="paragraph" w:styleId="af">
    <w:name w:val="List Paragraph"/>
    <w:basedOn w:val="a"/>
    <w:uiPriority w:val="34"/>
    <w:qFormat/>
    <w:rsid w:val="00E53D2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479B2C-7DE1-401C-A172-C84F593EA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211</Words>
  <Characters>1204</Characters>
  <Application>Microsoft Office Word</Application>
  <DocSecurity>0</DocSecurity>
  <Lines>10</Lines>
  <Paragraphs>2</Paragraphs>
  <ScaleCrop>false</ScaleCrop>
  <Company>Sky123.Org</Company>
  <LinksUpToDate>false</LinksUpToDate>
  <CharactersWithSpaces>1413</CharactersWithSpaces>
  <SharedDoc>false</SharedDoc>
  <HLinks>
    <vt:vector size="6" baseType="variant">
      <vt:variant>
        <vt:i4>2687080</vt:i4>
      </vt:variant>
      <vt:variant>
        <vt:i4>0</vt:i4>
      </vt:variant>
      <vt:variant>
        <vt:i4>0</vt:i4>
      </vt:variant>
      <vt:variant>
        <vt:i4>5</vt:i4>
      </vt:variant>
      <vt:variant>
        <vt:lpwstr>http://www.baidu.com/link?url=b4xlkPrZ0ybizYeIygVLG8i4RZKCiJwuJP-EuyJokHEZ2G6dRH5-B5jt-U3-zKyV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cp:lastModifiedBy>NTKO</cp:lastModifiedBy>
  <cp:revision>2</cp:revision>
  <cp:lastPrinted>2022-09-22T06:45:00Z</cp:lastPrinted>
  <dcterms:created xsi:type="dcterms:W3CDTF">2024-12-30T09:50:00Z</dcterms:created>
  <dcterms:modified xsi:type="dcterms:W3CDTF">2024-12-30T09:50:00Z</dcterms:modified>
</cp:coreProperties>
</file>