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FEDC6">
      <w:pPr>
        <w:jc w:val="both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p w14:paraId="61F1A3F1">
      <w:pPr>
        <w:ind w:firstLine="1446" w:firstLineChars="400"/>
        <w:jc w:val="both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  <w:lang w:val="en-US" w:eastAsia="zh-CN"/>
        </w:rPr>
        <w:t>全自动免疫印迹仪配套</w:t>
      </w:r>
      <w:r>
        <w:rPr>
          <w:rFonts w:hint="eastAsia" w:ascii="宋体" w:hAnsi="宋体" w:eastAsia="宋体" w:cs="Times New Roman"/>
          <w:b/>
          <w:bCs/>
          <w:sz w:val="36"/>
          <w:szCs w:val="36"/>
        </w:rPr>
        <w:t>试剂采购需求参数表</w:t>
      </w:r>
    </w:p>
    <w:p w14:paraId="7FD4D7F1">
      <w:pPr>
        <w:rPr>
          <w:rFonts w:ascii="宋体" w:hAnsi="宋体" w:eastAsia="宋体" w:cs="Times New Roman"/>
          <w:b/>
          <w:sz w:val="24"/>
        </w:rPr>
      </w:pPr>
    </w:p>
    <w:p w14:paraId="61E40AFF">
      <w:pPr>
        <w:rPr>
          <w:rFonts w:ascii="Calibri" w:hAnsi="Calibri" w:eastAsia="宋体" w:cs="Times New Roman"/>
          <w:sz w:val="28"/>
          <w:szCs w:val="28"/>
        </w:rPr>
      </w:pPr>
      <w:r>
        <w:rPr>
          <w:rFonts w:ascii="Calibri" w:hAnsi="Calibri" w:eastAsia="宋体" w:cs="Times New Roman"/>
          <w:sz w:val="28"/>
          <w:szCs w:val="28"/>
        </w:rPr>
        <w:drawing>
          <wp:inline distT="0" distB="0" distL="0" distR="0">
            <wp:extent cx="1798955" cy="257810"/>
            <wp:effectExtent l="0" t="0" r="10795" b="8255"/>
            <wp:docPr id="1" name="图片 1" descr="透明底横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透明底横版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2536" cy="54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1159A">
      <w:pPr>
        <w:ind w:firstLine="2100" w:firstLineChars="700"/>
        <w:rPr>
          <w:rFonts w:ascii="Calibri" w:hAnsi="Calibri" w:eastAsia="宋体" w:cs="Times New Roman"/>
          <w:sz w:val="30"/>
          <w:szCs w:val="30"/>
        </w:rPr>
      </w:pPr>
      <w:r>
        <w:rPr>
          <w:rFonts w:hint="eastAsia" w:ascii="Calibri" w:hAnsi="Calibri" w:eastAsia="宋体" w:cs="Times New Roman"/>
          <w:sz w:val="30"/>
          <w:szCs w:val="30"/>
        </w:rPr>
        <w:t>使用科室试剂采购需求表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(专机专用</w:t>
      </w:r>
      <w:r>
        <w:rPr>
          <w:rFonts w:ascii="Calibri" w:hAnsi="Calibri" w:eastAsia="宋体" w:cs="Times New Roman"/>
          <w:color w:val="FF0000"/>
          <w:sz w:val="30"/>
          <w:szCs w:val="30"/>
        </w:rPr>
        <w:t>试剂</w:t>
      </w:r>
      <w:r>
        <w:rPr>
          <w:rFonts w:hint="eastAsia" w:ascii="Calibri" w:hAnsi="Calibri" w:eastAsia="宋体" w:cs="Times New Roman"/>
          <w:color w:val="FF0000"/>
          <w:sz w:val="30"/>
          <w:szCs w:val="30"/>
        </w:rPr>
        <w:t>)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2089"/>
        <w:gridCol w:w="1517"/>
        <w:gridCol w:w="1050"/>
        <w:gridCol w:w="1066"/>
        <w:gridCol w:w="1973"/>
      </w:tblGrid>
      <w:tr w14:paraId="311AC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EFAD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br w:type="textWrapping"/>
            </w:r>
            <w:r>
              <w:rPr>
                <w:rFonts w:hint="eastAsia" w:ascii="Calibri" w:hAnsi="Calibri" w:eastAsia="宋体" w:cs="Times New Roman"/>
                <w:szCs w:val="21"/>
              </w:rPr>
              <w:t>序号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2C62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试剂名称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A48B7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</w:t>
            </w:r>
            <w:r>
              <w:rPr>
                <w:rFonts w:ascii="Calibri" w:hAnsi="Calibri" w:eastAsia="宋体" w:cs="Times New Roman"/>
                <w:szCs w:val="21"/>
              </w:rPr>
              <w:t>名称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A8A1C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设备品牌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6D6A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</w:rPr>
              <w:t>设备型号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5D4B">
            <w:pPr>
              <w:jc w:val="center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</w:rPr>
              <w:t>具体参数需求</w:t>
            </w:r>
          </w:p>
        </w:tc>
      </w:tr>
      <w:tr w14:paraId="3EA7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  <w:jc w:val="center"/>
        </w:trPr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5B4C">
            <w:pPr>
              <w:jc w:val="center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1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7D21F"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过敏原特异性IgE抗体检测试剂盒（免疫印迹法）</w:t>
            </w:r>
          </w:p>
        </w:tc>
        <w:tc>
          <w:tcPr>
            <w:tcW w:w="1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DFB50"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全自动免疫印迹</w:t>
            </w:r>
            <w:bookmarkStart w:id="0" w:name="_GoBack"/>
            <w:bookmarkEnd w:id="0"/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仪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20758">
            <w:pPr>
              <w:jc w:val="center"/>
              <w:rPr>
                <w:rFonts w:hint="default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 xml:space="preserve">BeeBlot 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1B3F4">
            <w:pPr>
              <w:jc w:val="center"/>
              <w:rPr>
                <w:rFonts w:hint="eastAsia" w:ascii="Calibri" w:hAnsi="Calibri" w:eastAsia="宋体" w:cs="Times New Roman"/>
                <w:szCs w:val="21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BeeBlot 48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E637">
            <w:pPr>
              <w:jc w:val="left"/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1.可同时检测29项过敏原；</w:t>
            </w:r>
          </w:p>
          <w:p w14:paraId="1EB7C224">
            <w:pPr>
              <w:jc w:val="left"/>
              <w:rPr>
                <w:rFonts w:hint="default" w:ascii="Calibri" w:hAnsi="Calibri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Cs w:val="21"/>
                <w:lang w:val="en-US" w:eastAsia="zh-CN"/>
              </w:rPr>
              <w:t>2.与仪器配套使用。</w:t>
            </w:r>
          </w:p>
        </w:tc>
      </w:tr>
    </w:tbl>
    <w:p w14:paraId="38255E7F">
      <w:pPr>
        <w:ind w:firstLine="4305" w:firstLineChars="2050"/>
        <w:rPr>
          <w:rFonts w:ascii="Calibri" w:hAnsi="Calibri" w:eastAsia="宋体" w:cs="Times New Roman"/>
          <w:sz w:val="28"/>
          <w:szCs w:val="28"/>
        </w:rPr>
      </w:pPr>
      <w:r>
        <w:rPr>
          <w:rFonts w:hint="eastAsia" w:ascii="Calibri" w:hAnsi="Calibri" w:eastAsia="宋体" w:cs="Times New Roman"/>
          <w:szCs w:val="21"/>
        </w:rPr>
        <w:t xml:space="preserve">            </w:t>
      </w:r>
      <w:r>
        <w:rPr>
          <w:rFonts w:hint="eastAsia" w:ascii="Calibri" w:hAnsi="Calibri" w:eastAsia="宋体" w:cs="Times New Roman"/>
          <w:sz w:val="28"/>
          <w:szCs w:val="28"/>
        </w:rPr>
        <w:t xml:space="preserve">               </w:t>
      </w:r>
    </w:p>
    <w:p w14:paraId="5E92D3E8">
      <w:pPr>
        <w:rPr>
          <w:rFonts w:ascii="宋体" w:hAnsi="宋体" w:eastAsia="宋体" w:cs="Times New Roman"/>
          <w:b/>
          <w:bCs/>
          <w:sz w:val="24"/>
        </w:rPr>
      </w:pPr>
    </w:p>
    <w:p w14:paraId="04589736">
      <w:pPr>
        <w:rPr>
          <w:rFonts w:ascii="宋体" w:hAnsi="宋体" w:eastAsia="宋体" w:cs="Times New Roman"/>
          <w:b/>
          <w:bCs/>
          <w:sz w:val="24"/>
        </w:rPr>
      </w:pPr>
    </w:p>
    <w:p w14:paraId="7E3E5617">
      <w:pPr>
        <w:rPr>
          <w:rFonts w:ascii="宋体" w:hAnsi="宋体" w:eastAsia="宋体" w:cs="Times New Roman"/>
          <w:b/>
          <w:bCs/>
          <w:sz w:val="24"/>
        </w:rPr>
      </w:pPr>
    </w:p>
    <w:p w14:paraId="030068F3">
      <w:pPr>
        <w:rPr>
          <w:rFonts w:ascii="宋体" w:hAnsi="宋体" w:eastAsia="宋体" w:cs="Times New Roman"/>
          <w:b/>
          <w:bCs/>
          <w:sz w:val="24"/>
        </w:rPr>
      </w:pPr>
    </w:p>
    <w:p w14:paraId="2020BEFB">
      <w:pPr>
        <w:rPr>
          <w:rFonts w:ascii="宋体" w:hAnsi="宋体" w:eastAsia="宋体" w:cs="Times New Roman"/>
          <w:b/>
          <w:bCs/>
          <w:sz w:val="24"/>
        </w:rPr>
      </w:pPr>
    </w:p>
    <w:p w14:paraId="467722E3">
      <w:pPr>
        <w:rPr>
          <w:rFonts w:ascii="宋体" w:hAnsi="宋体" w:eastAsia="宋体" w:cs="Times New Roman"/>
          <w:b/>
          <w:bCs/>
          <w:sz w:val="24"/>
        </w:rPr>
      </w:pPr>
    </w:p>
    <w:p w14:paraId="7B8239D9">
      <w:pPr>
        <w:rPr>
          <w:rFonts w:ascii="宋体" w:hAnsi="宋体" w:eastAsia="宋体" w:cs="Times New Roman"/>
          <w:b/>
          <w:bCs/>
          <w:sz w:val="24"/>
        </w:rPr>
      </w:pPr>
    </w:p>
    <w:p w14:paraId="269B8768">
      <w:pPr>
        <w:rPr>
          <w:rFonts w:ascii="宋体" w:hAnsi="宋体" w:eastAsia="宋体" w:cs="Times New Roman"/>
          <w:b/>
          <w:bCs/>
          <w:sz w:val="24"/>
        </w:rPr>
      </w:pPr>
    </w:p>
    <w:p w14:paraId="369E74E0">
      <w:pPr>
        <w:rPr>
          <w:rFonts w:ascii="宋体" w:hAnsi="宋体" w:eastAsia="宋体" w:cs="Times New Roman"/>
          <w:b/>
          <w:bCs/>
          <w:sz w:val="24"/>
        </w:rPr>
      </w:pPr>
    </w:p>
    <w:p w14:paraId="7453D415">
      <w:pPr>
        <w:rPr>
          <w:rFonts w:ascii="宋体" w:hAnsi="宋体" w:eastAsia="宋体" w:cs="Times New Roman"/>
          <w:b/>
          <w:bCs/>
          <w:sz w:val="24"/>
        </w:rPr>
      </w:pPr>
    </w:p>
    <w:p w14:paraId="5E511269">
      <w:pPr>
        <w:rPr>
          <w:rFonts w:ascii="宋体" w:hAnsi="宋体" w:eastAsia="宋体" w:cs="Times New Roman"/>
          <w:b/>
          <w:bCs/>
          <w:sz w:val="24"/>
        </w:rPr>
      </w:pPr>
    </w:p>
    <w:p w14:paraId="1E91123D">
      <w:pPr>
        <w:rPr>
          <w:rFonts w:ascii="宋体" w:hAnsi="宋体" w:eastAsia="宋体" w:cs="Times New Roman"/>
          <w:b/>
          <w:bCs/>
          <w:sz w:val="24"/>
        </w:rPr>
      </w:pPr>
    </w:p>
    <w:p w14:paraId="3CD5DF86">
      <w:pPr>
        <w:rPr>
          <w:rFonts w:ascii="宋体" w:hAnsi="宋体" w:eastAsia="宋体" w:cs="Times New Roman"/>
          <w:b/>
          <w:bCs/>
          <w:sz w:val="24"/>
        </w:rPr>
      </w:pPr>
    </w:p>
    <w:p w14:paraId="117E9CFF">
      <w:pPr>
        <w:rPr>
          <w:rFonts w:ascii="宋体" w:hAnsi="宋体" w:eastAsia="宋体" w:cs="Times New Roman"/>
          <w:b/>
          <w:bCs/>
          <w:sz w:val="24"/>
        </w:rPr>
      </w:pPr>
    </w:p>
    <w:p w14:paraId="502E0885">
      <w:pPr>
        <w:rPr>
          <w:rFonts w:ascii="宋体" w:hAnsi="宋体" w:eastAsia="宋体" w:cs="Times New Roman"/>
          <w:b/>
          <w:bCs/>
          <w:sz w:val="24"/>
        </w:rPr>
      </w:pPr>
    </w:p>
    <w:p w14:paraId="63659A17">
      <w:pPr>
        <w:rPr>
          <w:rFonts w:ascii="宋体" w:hAnsi="宋体" w:eastAsia="宋体" w:cs="Times New Roman"/>
          <w:b/>
          <w:bCs/>
          <w:sz w:val="24"/>
        </w:rPr>
      </w:pPr>
    </w:p>
    <w:p w14:paraId="505CBCA6">
      <w:pPr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7676BFFF">
      <w:pPr>
        <w:jc w:val="both"/>
        <w:rPr>
          <w:rFonts w:hint="default" w:asciiTheme="majorEastAsia" w:hAnsiTheme="majorEastAsia" w:eastAsiaTheme="majorEastAsia" w:cstheme="majorEastAsia"/>
          <w:sz w:val="28"/>
          <w:szCs w:val="28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lODMyNjM4ODJiNjFhZmNmOTZhMTdiNGU1MmJhOTEifQ=="/>
  </w:docVars>
  <w:rsids>
    <w:rsidRoot w:val="02B478BE"/>
    <w:rsid w:val="01EF572E"/>
    <w:rsid w:val="02B478BE"/>
    <w:rsid w:val="08F439F0"/>
    <w:rsid w:val="09766B44"/>
    <w:rsid w:val="0F2A1335"/>
    <w:rsid w:val="0F3479A9"/>
    <w:rsid w:val="24D35C50"/>
    <w:rsid w:val="26D46BE7"/>
    <w:rsid w:val="34FC2127"/>
    <w:rsid w:val="4B090BDC"/>
    <w:rsid w:val="69506331"/>
    <w:rsid w:val="6A03627A"/>
    <w:rsid w:val="707D334E"/>
    <w:rsid w:val="755232CB"/>
    <w:rsid w:val="76534329"/>
    <w:rsid w:val="7C0F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366</Words>
  <Characters>397</Characters>
  <Lines>0</Lines>
  <Paragraphs>0</Paragraphs>
  <TotalTime>0</TotalTime>
  <ScaleCrop>false</ScaleCrop>
  <LinksUpToDate>false</LinksUpToDate>
  <CharactersWithSpaces>440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2024-10-15T02:01:00Z</dcterms:created>
  <dc:creator>将</dc:creator>
  <cp:lastModifiedBy>dz</cp:lastModifiedBy>
  <cp:lastPrinted>2024-11-05T23:40:00Z</cp:lastPrinted>
  <dcterms:modified xsi:type="dcterms:W3CDTF">2024-12-23T02:57:05Z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8EC95B3DCDEB4EC0B02EE619DD668A7B_13</vt:lpwstr>
  </property>
</Properties>
</file>