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b/>
          <w:color w:val="FF0000"/>
          <w:sz w:val="52"/>
          <w:szCs w:val="52"/>
          <w:lang w:eastAsia="zh-CN"/>
        </w:rPr>
      </w:pPr>
      <w:r>
        <w:rPr>
          <w:rFonts w:hint="eastAsia"/>
          <w:b/>
          <w:color w:val="FF0000"/>
          <w:sz w:val="44"/>
          <w:szCs w:val="44"/>
          <w:lang w:val="en-US" w:eastAsia="zh-CN"/>
        </w:rPr>
        <w:t>***************项目名称************</w:t>
      </w:r>
    </w:p>
    <w:p>
      <w:pPr>
        <w:jc w:val="center"/>
        <w:rPr>
          <w:b/>
          <w:sz w:val="52"/>
          <w:szCs w:val="52"/>
        </w:rPr>
      </w:pPr>
    </w:p>
    <w:p>
      <w:pPr>
        <w:jc w:val="center"/>
        <w:rPr>
          <w:b/>
          <w:sz w:val="52"/>
          <w:szCs w:val="52"/>
        </w:rPr>
      </w:pPr>
    </w:p>
    <w:p>
      <w:pPr>
        <w:jc w:val="center"/>
        <w:rPr>
          <w:b/>
          <w:sz w:val="52"/>
          <w:szCs w:val="52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病例报告表</w:t>
      </w:r>
      <w:r>
        <w:rPr>
          <w:rFonts w:hint="eastAsia"/>
          <w:b/>
          <w:color w:val="FF0000"/>
          <w:sz w:val="44"/>
          <w:szCs w:val="44"/>
          <w:lang w:eastAsia="zh-CN"/>
        </w:rPr>
        <w:t>（仅供参考</w:t>
      </w:r>
      <w:bookmarkStart w:id="0" w:name="_GoBack"/>
      <w:bookmarkEnd w:id="0"/>
      <w:r>
        <w:rPr>
          <w:rFonts w:hint="eastAsia"/>
          <w:b/>
          <w:color w:val="FF0000"/>
          <w:sz w:val="44"/>
          <w:szCs w:val="44"/>
          <w:lang w:eastAsia="zh-CN"/>
        </w:rPr>
        <w:t>）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（</w:t>
      </w:r>
      <w:r>
        <w:rPr>
          <w:b/>
          <w:sz w:val="44"/>
          <w:szCs w:val="44"/>
        </w:rPr>
        <w:t>Case Report Form</w:t>
      </w:r>
      <w:r>
        <w:rPr>
          <w:rFonts w:hint="eastAsia"/>
          <w:b/>
          <w:sz w:val="44"/>
          <w:szCs w:val="44"/>
        </w:rPr>
        <w:t>）</w:t>
      </w:r>
    </w:p>
    <w:p>
      <w:pPr>
        <w:rPr>
          <w:sz w:val="36"/>
          <w:szCs w:val="36"/>
        </w:rPr>
      </w:pPr>
    </w:p>
    <w:p>
      <w:pPr>
        <w:jc w:val="center"/>
        <w:rPr>
          <w:rFonts w:hint="eastAsia"/>
          <w:b/>
          <w:color w:val="FF0000"/>
          <w:sz w:val="44"/>
          <w:szCs w:val="44"/>
          <w:lang w:val="en-US" w:eastAsia="zh-CN"/>
        </w:rPr>
      </w:pPr>
      <w:r>
        <w:rPr>
          <w:rFonts w:hint="eastAsia"/>
          <w:sz w:val="36"/>
          <w:szCs w:val="36"/>
        </w:rPr>
        <w:t>版本号</w:t>
      </w:r>
      <w:r>
        <w:rPr>
          <w:rFonts w:hint="eastAsia"/>
          <w:sz w:val="36"/>
          <w:szCs w:val="36"/>
          <w:lang w:eastAsia="zh-CN"/>
        </w:rPr>
        <w:t>：</w:t>
      </w:r>
      <w:r>
        <w:rPr>
          <w:rFonts w:hint="eastAsia"/>
          <w:b/>
          <w:color w:val="FF0000"/>
          <w:sz w:val="44"/>
          <w:szCs w:val="44"/>
          <w:lang w:val="en-US" w:eastAsia="zh-CN"/>
        </w:rPr>
        <w:t>***</w:t>
      </w:r>
    </w:p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版本日期：</w:t>
      </w:r>
      <w:r>
        <w:rPr>
          <w:rFonts w:hint="eastAsia"/>
          <w:b/>
          <w:color w:val="FF0000"/>
          <w:sz w:val="44"/>
          <w:szCs w:val="44"/>
          <w:lang w:val="en-US" w:eastAsia="zh-CN"/>
        </w:rPr>
        <w:t>*********</w:t>
      </w:r>
    </w:p>
    <w:p>
      <w:pPr>
        <w:rPr>
          <w:sz w:val="36"/>
          <w:szCs w:val="36"/>
        </w:rPr>
      </w:pPr>
    </w:p>
    <w:p>
      <w:pPr>
        <w:rPr>
          <w:sz w:val="36"/>
          <w:szCs w:val="36"/>
        </w:rPr>
      </w:pPr>
    </w:p>
    <w:p>
      <w:pPr>
        <w:tabs>
          <w:tab w:val="left" w:pos="3675"/>
        </w:tabs>
        <w:spacing w:line="480" w:lineRule="auto"/>
        <w:ind w:left="840" w:leftChars="400"/>
        <w:rPr>
          <w:sz w:val="36"/>
          <w:szCs w:val="36"/>
        </w:rPr>
      </w:pPr>
      <w:r>
        <w:rPr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1973580</wp:posOffset>
                </wp:positionH>
                <wp:positionV relativeFrom="paragraph">
                  <wp:posOffset>361950</wp:posOffset>
                </wp:positionV>
                <wp:extent cx="2247900" cy="9525"/>
                <wp:effectExtent l="0" t="0" r="0" b="0"/>
                <wp:wrapNone/>
                <wp:docPr id="3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47900" cy="952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y;margin-left:155.4pt;margin-top:28.5pt;height:0.75pt;width:177pt;z-index:251658240;mso-width-relative:page;mso-height-relative:page;" filled="f" stroked="t" coordsize="21600,21600" o:gfxdata="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vwmru2AAAAAkB&#10;AAAPAAAAAAAAAAEAIAAAACIAAABkcnMvZG93bnJldi54bWxQSwECFAAUAAAACACHTuJAkszy8OIB&#10;AACjAwAADgAAAAAAAAABACAAAAAnAQAAZHJzL2Uyb0RvYy54bWxQSwUGAAAAAAYABgBZAQAAewUA&#10;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6"/>
          <w:szCs w:val="36"/>
        </w:rPr>
        <w:t>医院名称：</w:t>
      </w:r>
      <w:r>
        <w:rPr>
          <w:sz w:val="36"/>
          <w:szCs w:val="36"/>
        </w:rPr>
        <w:tab/>
      </w:r>
      <w:r>
        <w:rPr>
          <w:rFonts w:hint="eastAsia"/>
          <w:sz w:val="36"/>
          <w:szCs w:val="36"/>
        </w:rPr>
        <w:t>深圳市儿童医院</w:t>
      </w:r>
    </w:p>
    <w:p>
      <w:pPr>
        <w:spacing w:line="480" w:lineRule="auto"/>
        <w:ind w:left="840" w:leftChars="400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研究者姓名：     </w:t>
      </w:r>
    </w:p>
    <w:p>
      <w:pPr>
        <w:spacing w:line="480" w:lineRule="auto"/>
        <w:ind w:left="840" w:leftChars="400"/>
        <w:rPr>
          <w:rFonts w:hint="eastAsia"/>
          <w:sz w:val="36"/>
          <w:szCs w:val="36"/>
        </w:rPr>
      </w:pPr>
      <w:r>
        <w:rPr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2006600</wp:posOffset>
                </wp:positionH>
                <wp:positionV relativeFrom="paragraph">
                  <wp:posOffset>7620</wp:posOffset>
                </wp:positionV>
                <wp:extent cx="2247900" cy="9525"/>
                <wp:effectExtent l="0" t="0" r="0" b="0"/>
                <wp:wrapNone/>
                <wp:docPr id="4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47900" cy="952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32" type="#_x0000_t32" style="position:absolute;left:0pt;flip:y;margin-left:158pt;margin-top:0.6pt;height:0.75pt;width:177pt;z-index:251659264;mso-width-relative:page;mso-height-relative:page;" filled="f" stroked="t" coordsize="21600,21600" o:gfxdata="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2o87LWAAAABwEA&#10;AA8AAAAAAAAAAQAgAAAAIgAAAGRycy9kb3ducmV2LnhtbFBLAQIUABQAAAAIAIdO4kCYhu3k4wEA&#10;AKMDAAAOAAAAAAAAAAEAIAAAACUBAABkcnMvZTJvRG9jLnhtbFBLBQYAAAAABgAGAFkBAAB6BQAA&#10;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6"/>
          <w:szCs w:val="36"/>
        </w:rPr>
        <w:t>研究开始时间：</w:t>
      </w:r>
    </w:p>
    <w:p>
      <w:pPr>
        <w:spacing w:line="480" w:lineRule="auto"/>
        <w:ind w:left="840" w:leftChars="400"/>
        <w:rPr>
          <w:sz w:val="36"/>
          <w:szCs w:val="36"/>
        </w:rPr>
      </w:pPr>
      <w:r>
        <w:rPr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2026920</wp:posOffset>
                </wp:positionH>
                <wp:positionV relativeFrom="paragraph">
                  <wp:posOffset>11430</wp:posOffset>
                </wp:positionV>
                <wp:extent cx="2247900" cy="9525"/>
                <wp:effectExtent l="0" t="0" r="0" b="0"/>
                <wp:wrapNone/>
                <wp:docPr id="2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47900" cy="952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32" type="#_x0000_t32" style="position:absolute;left:0pt;flip:y;margin-left:159.6pt;margin-top:0.9pt;height:0.75pt;width:177pt;z-index:251660288;mso-width-relative:page;mso-height-relative:page;" filled="f" stroked="t" coordsize="21600,21600" o:gfxdata="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HBC7U1QAAAAcBAAAP&#10;AAAAAAAAAAEAIAAAACIAAABkcnMvZG93bnJldi54bWxQSwECFAAUAAAACACHTuJAqLLEqOIBAACj&#10;AwAADgAAAAAAAAABACAAAAAkAQAAZHJzL2Uyb0RvYy54bWxQSwUGAAAAAAYABgBZAQAAeA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6"/>
          <w:szCs w:val="36"/>
        </w:rPr>
        <w:t>研究结束时间：</w:t>
      </w:r>
    </w:p>
    <w:p>
      <w:pPr>
        <w:widowControl/>
        <w:ind w:left="840" w:leftChars="400"/>
        <w:jc w:val="left"/>
        <w:rPr>
          <w:sz w:val="36"/>
          <w:szCs w:val="36"/>
        </w:rPr>
      </w:pPr>
      <w:r>
        <w:rPr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2026920</wp:posOffset>
                </wp:positionH>
                <wp:positionV relativeFrom="paragraph">
                  <wp:posOffset>59690</wp:posOffset>
                </wp:positionV>
                <wp:extent cx="2247900" cy="9525"/>
                <wp:effectExtent l="0" t="0" r="0" b="0"/>
                <wp:wrapNone/>
                <wp:docPr id="1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47900" cy="952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32" type="#_x0000_t32" style="position:absolute;left:0pt;flip:y;margin-left:159.6pt;margin-top:4.7pt;height:0.75pt;width:177pt;z-index:251661312;mso-width-relative:page;mso-height-relative:page;" filled="f" stroked="t" coordsize="21600,21600" o:gfxdata="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Xy9q1wAAAAgB&#10;AAAPAAAAAAAAAAEAIAAAACIAAABkcnMvZG93bnJldi54bWxQSwECFAAUAAAACACHTuJARVfQquMB&#10;AACjAwAADgAAAAAAAAABACAAAAAmAQAAZHJzL2Uyb0RvYy54bWxQSwUGAAAAAAYABgBZAQAAewUA&#10;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  <w:szCs w:val="36"/>
        </w:rPr>
        <w:br w:type="page"/>
      </w:r>
    </w:p>
    <w:p>
      <w:pPr>
        <w:jc w:val="center"/>
        <w:rPr>
          <w:rFonts w:eastAsiaTheme="minorEastAsia"/>
          <w:b/>
          <w:spacing w:val="10"/>
          <w:sz w:val="36"/>
          <w:szCs w:val="36"/>
        </w:rPr>
      </w:pPr>
      <w:r>
        <w:rPr>
          <w:rFonts w:hAnsiTheme="minorEastAsia" w:eastAsiaTheme="minorEastAsia"/>
          <w:b/>
          <w:spacing w:val="10"/>
          <w:sz w:val="36"/>
          <w:szCs w:val="36"/>
        </w:rPr>
        <w:t>病例报告表填写要求</w:t>
      </w:r>
    </w:p>
    <w:p>
      <w:pPr>
        <w:numPr>
          <w:ilvl w:val="0"/>
          <w:numId w:val="1"/>
        </w:numPr>
        <w:rPr>
          <w:rFonts w:eastAsiaTheme="minorEastAsia"/>
          <w:spacing w:val="10"/>
          <w:sz w:val="28"/>
          <w:szCs w:val="28"/>
        </w:rPr>
      </w:pPr>
      <w:r>
        <w:rPr>
          <w:rFonts w:hAnsiTheme="minorEastAsia" w:eastAsiaTheme="minorEastAsia"/>
          <w:spacing w:val="10"/>
          <w:sz w:val="28"/>
          <w:szCs w:val="28"/>
        </w:rPr>
        <w:t>病例报告表填写时务必准确、清晰，填写时使用统一配备的黑色签字笔。</w:t>
      </w:r>
    </w:p>
    <w:p>
      <w:pPr>
        <w:numPr>
          <w:ilvl w:val="0"/>
          <w:numId w:val="1"/>
        </w:numPr>
        <w:rPr>
          <w:rFonts w:eastAsiaTheme="minorEastAsia"/>
          <w:spacing w:val="10"/>
          <w:sz w:val="28"/>
          <w:szCs w:val="28"/>
        </w:rPr>
      </w:pPr>
      <w:r>
        <w:rPr>
          <w:rFonts w:hAnsiTheme="minorEastAsia" w:eastAsiaTheme="minorEastAsia"/>
          <w:spacing w:val="10"/>
          <w:sz w:val="28"/>
          <w:szCs w:val="28"/>
        </w:rPr>
        <w:t>原始资料不得涂改，不得中途随意撤销或更换任何记录结果；如有填错，应用单线划去，但要保持原填写内容清晰可见，再在附近填上正确内容，并签上修改者姓名及修改日期，不能用涂改液或用刀刮，不能用橡皮擦去原始内容。</w:t>
      </w:r>
    </w:p>
    <w:p>
      <w:pPr>
        <w:numPr>
          <w:ilvl w:val="0"/>
          <w:numId w:val="1"/>
        </w:numPr>
        <w:rPr>
          <w:rFonts w:eastAsiaTheme="minorEastAsia"/>
          <w:spacing w:val="10"/>
          <w:sz w:val="28"/>
          <w:szCs w:val="28"/>
        </w:rPr>
      </w:pPr>
      <w:r>
        <w:rPr>
          <w:rFonts w:hAnsiTheme="minorEastAsia" w:eastAsiaTheme="minorEastAsia"/>
          <w:spacing w:val="10"/>
          <w:sz w:val="28"/>
          <w:szCs w:val="28"/>
        </w:rPr>
        <w:t>受试者姓名拼音缩写三格需填满，每格对应填写姓名每个字的首字母。两字姓名中间加连接符，四字姓名仅填写前三个字的首字母。但研究者需保存有所有病人的真实姓名和联系电话。</w:t>
      </w:r>
    </w:p>
    <w:p>
      <w:pPr>
        <w:ind w:left="450" w:hanging="450" w:hangingChars="150"/>
        <w:rPr>
          <w:rFonts w:eastAsiaTheme="minorEastAsia"/>
          <w:spacing w:val="10"/>
          <w:sz w:val="28"/>
          <w:szCs w:val="28"/>
        </w:rPr>
      </w:pPr>
      <w:r>
        <w:rPr>
          <w:rFonts w:eastAsiaTheme="minorEastAsia"/>
          <w:spacing w:val="10"/>
          <w:sz w:val="28"/>
          <w:szCs w:val="28"/>
        </w:rPr>
        <w:t>4</w:t>
      </w:r>
      <w:r>
        <w:rPr>
          <w:rFonts w:hAnsiTheme="minorEastAsia" w:eastAsiaTheme="minorEastAsia"/>
          <w:spacing w:val="10"/>
          <w:sz w:val="28"/>
          <w:szCs w:val="28"/>
        </w:rPr>
        <w:t>、对于选择性问题，只需在</w:t>
      </w:r>
      <w:r>
        <w:rPr>
          <w:rFonts w:eastAsiaTheme="minorEastAsia"/>
          <w:spacing w:val="10"/>
          <w:sz w:val="28"/>
          <w:szCs w:val="28"/>
        </w:rPr>
        <w:t>□</w:t>
      </w:r>
      <w:r>
        <w:rPr>
          <w:rFonts w:hAnsiTheme="minorEastAsia" w:eastAsiaTheme="minorEastAsia"/>
          <w:spacing w:val="10"/>
          <w:sz w:val="28"/>
          <w:szCs w:val="28"/>
        </w:rPr>
        <w:t>内打</w:t>
      </w:r>
      <w:r>
        <w:rPr>
          <w:rFonts w:eastAsiaTheme="minorEastAsia"/>
          <w:spacing w:val="10"/>
          <w:sz w:val="28"/>
          <w:szCs w:val="28"/>
        </w:rPr>
        <w:t>“</w:t>
      </w:r>
      <w:r>
        <w:rPr>
          <w:rFonts w:eastAsiaTheme="minorEastAsia"/>
          <w:b/>
        </w:rPr>
        <w:t>×</w:t>
      </w:r>
      <w:r>
        <w:rPr>
          <w:rFonts w:eastAsiaTheme="minorEastAsia"/>
          <w:spacing w:val="10"/>
          <w:sz w:val="28"/>
          <w:szCs w:val="28"/>
        </w:rPr>
        <w:t>”</w:t>
      </w:r>
      <w:r>
        <w:rPr>
          <w:rFonts w:hAnsiTheme="minorEastAsia" w:eastAsiaTheme="minorEastAsia"/>
          <w:spacing w:val="10"/>
          <w:sz w:val="28"/>
          <w:szCs w:val="28"/>
        </w:rPr>
        <w:t>即可。表中所有项目均需认真填写，不得留空。</w:t>
      </w:r>
    </w:p>
    <w:p>
      <w:pPr>
        <w:ind w:left="450" w:hanging="450" w:hangingChars="150"/>
        <w:rPr>
          <w:rFonts w:eastAsiaTheme="minorEastAsia"/>
          <w:spacing w:val="10"/>
          <w:sz w:val="28"/>
          <w:szCs w:val="28"/>
        </w:rPr>
      </w:pPr>
      <w:r>
        <w:rPr>
          <w:rFonts w:eastAsiaTheme="minorEastAsia"/>
          <w:spacing w:val="10"/>
          <w:sz w:val="28"/>
          <w:szCs w:val="28"/>
        </w:rPr>
        <w:t>5</w:t>
      </w:r>
      <w:r>
        <w:rPr>
          <w:rFonts w:hAnsiTheme="minorEastAsia" w:eastAsiaTheme="minorEastAsia"/>
          <w:spacing w:val="10"/>
          <w:sz w:val="28"/>
          <w:szCs w:val="28"/>
        </w:rPr>
        <w:t>、各实验室检查的原始检查报告、化验单均应粘贴在病例报告表的相应的化验粘贴页上，或复印件亦可。</w:t>
      </w:r>
    </w:p>
    <w:p>
      <w:pPr>
        <w:ind w:left="450" w:hanging="450" w:hangingChars="150"/>
        <w:rPr>
          <w:rFonts w:eastAsiaTheme="minorEastAsia"/>
          <w:spacing w:val="10"/>
          <w:sz w:val="28"/>
          <w:szCs w:val="28"/>
        </w:rPr>
      </w:pPr>
      <w:r>
        <w:rPr>
          <w:rFonts w:eastAsiaTheme="minorEastAsia"/>
          <w:spacing w:val="10"/>
          <w:sz w:val="28"/>
          <w:szCs w:val="28"/>
        </w:rPr>
        <w:t>6</w:t>
      </w:r>
      <w:r>
        <w:rPr>
          <w:rFonts w:hAnsiTheme="minorEastAsia" w:eastAsiaTheme="minorEastAsia"/>
          <w:spacing w:val="10"/>
          <w:sz w:val="28"/>
          <w:szCs w:val="28"/>
        </w:rPr>
        <w:t>、实验期间应如实填写不良事件记录。记录不良事件发生的时间、严重程度、持续时间、采取的措施等。如有严重不良事件发生，请及时通知申办单位和伦理委员会，并在</w:t>
      </w:r>
      <w:r>
        <w:rPr>
          <w:rFonts w:eastAsiaTheme="minorEastAsia"/>
          <w:spacing w:val="10"/>
          <w:sz w:val="28"/>
          <w:szCs w:val="28"/>
        </w:rPr>
        <w:t>24</w:t>
      </w:r>
      <w:r>
        <w:rPr>
          <w:rFonts w:hAnsiTheme="minorEastAsia" w:eastAsiaTheme="minorEastAsia"/>
          <w:spacing w:val="10"/>
          <w:sz w:val="28"/>
          <w:szCs w:val="28"/>
        </w:rPr>
        <w:t>小时内上报国家食品药品监督管理局。</w:t>
      </w:r>
    </w:p>
    <w:p>
      <w:pPr>
        <w:spacing w:line="360" w:lineRule="auto"/>
        <w:ind w:left="358" w:hanging="358" w:hangingChars="128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7. </w:t>
      </w:r>
      <w:r>
        <w:rPr>
          <w:rFonts w:hAnsiTheme="minorEastAsia" w:eastAsiaTheme="minorEastAsia"/>
          <w:bCs/>
          <w:sz w:val="28"/>
          <w:szCs w:val="28"/>
        </w:rPr>
        <w:t>遇有项目不详者，填</w:t>
      </w:r>
      <w:r>
        <w:rPr>
          <w:rFonts w:eastAsiaTheme="minorEastAsia"/>
          <w:bCs/>
          <w:sz w:val="28"/>
          <w:szCs w:val="28"/>
        </w:rPr>
        <w:t>“UK”,</w:t>
      </w:r>
      <w:r>
        <w:rPr>
          <w:rFonts w:hAnsiTheme="minorEastAsia" w:eastAsiaTheme="minorEastAsia"/>
          <w:bCs/>
          <w:sz w:val="28"/>
          <w:szCs w:val="28"/>
        </w:rPr>
        <w:t>不适用者填</w:t>
      </w:r>
      <w:r>
        <w:rPr>
          <w:rFonts w:eastAsiaTheme="minorEastAsia"/>
          <w:bCs/>
          <w:sz w:val="28"/>
          <w:szCs w:val="28"/>
        </w:rPr>
        <w:t>“NA”,</w:t>
      </w:r>
      <w:r>
        <w:rPr>
          <w:rFonts w:hAnsiTheme="minorEastAsia" w:eastAsiaTheme="minorEastAsia"/>
          <w:bCs/>
          <w:sz w:val="28"/>
          <w:szCs w:val="28"/>
        </w:rPr>
        <w:t>没做某次检查时，填</w:t>
      </w:r>
      <w:r>
        <w:rPr>
          <w:rFonts w:eastAsiaTheme="minorEastAsia"/>
          <w:bCs/>
          <w:sz w:val="28"/>
          <w:szCs w:val="28"/>
        </w:rPr>
        <w:t>“ND”</w:t>
      </w:r>
      <w:r>
        <w:rPr>
          <w:rFonts w:hAnsiTheme="minorEastAsia" w:eastAsiaTheme="minorEastAsia"/>
          <w:bCs/>
          <w:sz w:val="28"/>
          <w:szCs w:val="28"/>
        </w:rPr>
        <w:t>；</w:t>
      </w:r>
    </w:p>
    <w:p>
      <w:pPr>
        <w:spacing w:line="360" w:lineRule="auto"/>
        <w:rPr>
          <w:sz w:val="36"/>
          <w:szCs w:val="36"/>
        </w:rPr>
      </w:pPr>
    </w:p>
    <w:tbl>
      <w:tblPr>
        <w:tblStyle w:val="4"/>
        <w:tblW w:w="90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1440"/>
        <w:gridCol w:w="2015"/>
        <w:gridCol w:w="1875"/>
        <w:gridCol w:w="16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1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-20" w:beforeAutospacing="1" w:after="156"/>
              <w:jc w:val="center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中心编号</w:t>
            </w:r>
          </w:p>
          <w:p>
            <w:pPr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□□</w:t>
            </w:r>
          </w:p>
        </w:tc>
        <w:tc>
          <w:tcPr>
            <w:tcW w:w="20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受试者编号</w:t>
            </w:r>
          </w:p>
          <w:p>
            <w:pPr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□□□□□</w:t>
            </w:r>
          </w:p>
        </w:tc>
        <w:tc>
          <w:tcPr>
            <w:tcW w:w="18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姓名缩写</w:t>
            </w:r>
          </w:p>
          <w:p>
            <w:pPr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□□□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-20" w:beforeAutospacing="1" w:after="156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第1页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-20" w:beforeAutospacing="1" w:after="156"/>
              <w:jc w:val="center"/>
              <w:rPr>
                <w:rFonts w:ascii="Calibri" w:hAnsi="Calibri"/>
                <w:b/>
                <w:bCs/>
                <w:sz w:val="44"/>
                <w:szCs w:val="21"/>
              </w:rPr>
            </w:pP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0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8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筛选期</w:t>
            </w:r>
          </w:p>
        </w:tc>
      </w:tr>
    </w:tbl>
    <w:p>
      <w:pPr>
        <w:spacing w:line="360" w:lineRule="auto"/>
        <w:rPr>
          <w:sz w:val="36"/>
          <w:szCs w:val="36"/>
        </w:rPr>
      </w:pP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人口学资料：</w:t>
      </w:r>
    </w:p>
    <w:tbl>
      <w:tblPr>
        <w:tblStyle w:val="4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382"/>
        <w:gridCol w:w="1169"/>
        <w:gridCol w:w="1239"/>
        <w:gridCol w:w="712"/>
        <w:gridCol w:w="1275"/>
        <w:gridCol w:w="284"/>
        <w:gridCol w:w="992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Calibri" w:hAnsi="Calibri"/>
                <w:sz w:val="20"/>
                <w:szCs w:val="22"/>
              </w:rPr>
              <w:t>性别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Calibri" w:hAnsi="Calibri"/>
                <w:sz w:val="20"/>
                <w:szCs w:val="22"/>
              </w:rPr>
              <w:t>□男□女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0"/>
                <w:szCs w:val="22"/>
              </w:rPr>
            </w:pPr>
            <w:r>
              <w:rPr>
                <w:rFonts w:hint="eastAsia" w:ascii="Calibri" w:hAnsi="Calibri"/>
                <w:sz w:val="20"/>
                <w:szCs w:val="22"/>
              </w:rPr>
              <w:t>住院号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</w:pPr>
            <w:r>
              <w:rPr>
                <w:rFonts w:hint="eastAsia" w:ascii="Calibri" w:hAnsi="Calibri"/>
                <w:sz w:val="20"/>
                <w:szCs w:val="22"/>
              </w:rPr>
              <w:t>民族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Calibri" w:hAnsi="Calibri"/>
                <w:sz w:val="20"/>
                <w:szCs w:val="22"/>
              </w:rPr>
            </w:pPr>
            <w:r>
              <w:rPr>
                <w:rFonts w:hint="eastAsia" w:ascii="Calibri" w:hAnsi="Calibri"/>
                <w:sz w:val="20"/>
                <w:szCs w:val="22"/>
              </w:rPr>
              <w:t>□汉□其他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Calibri" w:hAnsi="Calibri"/>
                <w:sz w:val="20"/>
                <w:szCs w:val="22"/>
              </w:rPr>
            </w:pPr>
            <w:r>
              <w:rPr>
                <w:rFonts w:hint="eastAsia" w:ascii="Calibri" w:hAnsi="Calibri"/>
                <w:sz w:val="20"/>
                <w:szCs w:val="22"/>
              </w:rPr>
              <w:t>原发病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/>
                <w:sz w:val="2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Calibri" w:hAnsi="Calibri"/>
                <w:sz w:val="20"/>
                <w:szCs w:val="22"/>
              </w:rPr>
              <w:t>出生日期（年</w:t>
            </w:r>
            <w:r>
              <w:rPr>
                <w:rFonts w:ascii="Calibri" w:hAnsi="Calibri"/>
                <w:sz w:val="20"/>
                <w:szCs w:val="22"/>
              </w:rPr>
              <w:t>/</w:t>
            </w:r>
            <w:r>
              <w:rPr>
                <w:rFonts w:hint="eastAsia" w:ascii="Calibri" w:hAnsi="Calibri"/>
                <w:sz w:val="20"/>
                <w:szCs w:val="22"/>
              </w:rPr>
              <w:t>月</w:t>
            </w:r>
            <w:r>
              <w:rPr>
                <w:rFonts w:ascii="Calibri" w:hAnsi="Calibri"/>
                <w:sz w:val="20"/>
                <w:szCs w:val="22"/>
              </w:rPr>
              <w:t>/</w:t>
            </w:r>
            <w:r>
              <w:rPr>
                <w:rFonts w:hint="eastAsia" w:ascii="Calibri" w:hAnsi="Calibri"/>
                <w:sz w:val="20"/>
                <w:szCs w:val="22"/>
              </w:rPr>
              <w:t>日）</w:t>
            </w:r>
          </w:p>
        </w:tc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Calibri" w:hAnsi="Calibri"/>
                <w:sz w:val="20"/>
                <w:szCs w:val="22"/>
              </w:rPr>
              <w:t>□□□□</w:t>
            </w:r>
            <w:r>
              <w:rPr>
                <w:rFonts w:ascii="Calibri" w:hAnsi="Calibri"/>
                <w:sz w:val="20"/>
                <w:szCs w:val="22"/>
              </w:rPr>
              <w:t>/</w:t>
            </w:r>
            <w:r>
              <w:rPr>
                <w:rFonts w:hint="eastAsia" w:ascii="Calibri" w:hAnsi="Calibri"/>
                <w:sz w:val="20"/>
                <w:szCs w:val="22"/>
              </w:rPr>
              <w:t>□□</w:t>
            </w:r>
            <w:r>
              <w:rPr>
                <w:rFonts w:ascii="Calibri" w:hAnsi="Calibri"/>
                <w:sz w:val="20"/>
                <w:szCs w:val="22"/>
              </w:rPr>
              <w:t>/</w:t>
            </w:r>
            <w:r>
              <w:rPr>
                <w:rFonts w:hint="eastAsia" w:ascii="Calibri" w:hAnsi="Calibri"/>
                <w:sz w:val="20"/>
                <w:szCs w:val="22"/>
              </w:rPr>
              <w:t>□□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Calibri" w:hAnsi="Calibri"/>
                <w:sz w:val="20"/>
                <w:szCs w:val="22"/>
              </w:rPr>
              <w:t>体重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Calibri" w:hAnsi="Calibri"/>
                <w:sz w:val="20"/>
                <w:szCs w:val="22"/>
              </w:rPr>
              <w:t>□□□</w:t>
            </w:r>
            <w:r>
              <w:rPr>
                <w:rFonts w:ascii="Calibri" w:hAnsi="Calibri"/>
                <w:sz w:val="20"/>
                <w:szCs w:val="22"/>
              </w:rPr>
              <w:t>Kg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0"/>
                <w:szCs w:val="22"/>
              </w:rPr>
            </w:pPr>
            <w:r>
              <w:rPr>
                <w:rFonts w:hint="eastAsia" w:ascii="Calibri" w:hAnsi="Calibri"/>
                <w:sz w:val="20"/>
                <w:szCs w:val="22"/>
              </w:rPr>
              <w:t>身高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 w:val="20"/>
                <w:szCs w:val="22"/>
              </w:rPr>
            </w:pPr>
            <w:r>
              <w:rPr>
                <w:rFonts w:hint="eastAsia" w:ascii="Calibri" w:hAnsi="Calibri"/>
                <w:sz w:val="20"/>
                <w:szCs w:val="22"/>
              </w:rPr>
              <w:t>□□□</w:t>
            </w:r>
            <w:r>
              <w:rPr>
                <w:rFonts w:ascii="Calibri" w:hAnsi="Calibri"/>
                <w:sz w:val="20"/>
                <w:szCs w:val="22"/>
              </w:rPr>
              <w:t>cm</w:t>
            </w:r>
          </w:p>
        </w:tc>
      </w:tr>
    </w:tbl>
    <w:p>
      <w:pPr>
        <w:spacing w:line="360" w:lineRule="auto"/>
        <w:rPr>
          <w:sz w:val="36"/>
          <w:szCs w:val="36"/>
        </w:rPr>
      </w:pP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入选标准：</w:t>
      </w:r>
    </w:p>
    <w:p>
      <w:pPr>
        <w:numPr>
          <w:ilvl w:val="0"/>
          <w:numId w:val="2"/>
        </w:numPr>
        <w:jc w:val="left"/>
        <w:rPr>
          <w:rFonts w:ascii="??" w:hAnsi="??" w:cs="宋体"/>
          <w:kern w:val="0"/>
          <w:szCs w:val="21"/>
        </w:rPr>
      </w:pPr>
    </w:p>
    <w:p>
      <w:pPr>
        <w:numPr>
          <w:ilvl w:val="0"/>
          <w:numId w:val="2"/>
        </w:numPr>
        <w:jc w:val="left"/>
        <w:rPr>
          <w:rFonts w:ascii="??" w:hAnsi="??" w:cs="宋体"/>
          <w:kern w:val="0"/>
          <w:szCs w:val="21"/>
        </w:rPr>
      </w:pPr>
    </w:p>
    <w:p>
      <w:pPr>
        <w:numPr>
          <w:ilvl w:val="0"/>
          <w:numId w:val="2"/>
        </w:numPr>
        <w:jc w:val="left"/>
        <w:rPr>
          <w:rFonts w:ascii="??" w:hAnsi="??" w:cs="宋体"/>
          <w:kern w:val="0"/>
          <w:szCs w:val="21"/>
        </w:rPr>
      </w:pPr>
    </w:p>
    <w:p>
      <w:pPr>
        <w:numPr>
          <w:ilvl w:val="0"/>
          <w:numId w:val="2"/>
        </w:numPr>
        <w:jc w:val="left"/>
        <w:rPr>
          <w:rFonts w:ascii="??" w:hAnsi="??" w:cs="宋体"/>
          <w:kern w:val="0"/>
          <w:szCs w:val="21"/>
        </w:rPr>
      </w:pPr>
    </w:p>
    <w:p>
      <w:pPr>
        <w:numPr>
          <w:ilvl w:val="0"/>
          <w:numId w:val="2"/>
        </w:numPr>
        <w:jc w:val="left"/>
        <w:rPr>
          <w:rFonts w:ascii="??" w:hAnsi="??" w:cs="宋体"/>
          <w:kern w:val="0"/>
          <w:szCs w:val="21"/>
        </w:rPr>
      </w:pPr>
    </w:p>
    <w:p>
      <w:pPr>
        <w:numPr>
          <w:ilvl w:val="0"/>
          <w:numId w:val="2"/>
        </w:numPr>
        <w:jc w:val="left"/>
        <w:rPr>
          <w:rFonts w:ascii="??" w:hAnsi="??" w:cs="宋体"/>
          <w:kern w:val="0"/>
          <w:szCs w:val="21"/>
        </w:rPr>
      </w:pPr>
    </w:p>
    <w:p>
      <w:pPr>
        <w:spacing w:line="360" w:lineRule="auto"/>
        <w:rPr>
          <w:sz w:val="36"/>
          <w:szCs w:val="36"/>
        </w:rPr>
      </w:pP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排除标准：</w:t>
      </w:r>
    </w:p>
    <w:p>
      <w:pPr>
        <w:numPr>
          <w:ilvl w:val="0"/>
          <w:numId w:val="3"/>
        </w:numPr>
        <w:jc w:val="left"/>
        <w:rPr>
          <w:rFonts w:ascii="??" w:hAnsi="??" w:cs="宋体"/>
          <w:kern w:val="0"/>
          <w:szCs w:val="21"/>
        </w:rPr>
      </w:pPr>
    </w:p>
    <w:p>
      <w:pPr>
        <w:numPr>
          <w:ilvl w:val="0"/>
          <w:numId w:val="3"/>
        </w:numPr>
        <w:jc w:val="left"/>
        <w:rPr>
          <w:rFonts w:ascii="??" w:hAnsi="??" w:cs="宋体"/>
          <w:kern w:val="0"/>
          <w:szCs w:val="21"/>
        </w:rPr>
      </w:pPr>
    </w:p>
    <w:p>
      <w:pPr>
        <w:numPr>
          <w:ilvl w:val="0"/>
          <w:numId w:val="3"/>
        </w:numPr>
        <w:jc w:val="left"/>
        <w:rPr>
          <w:rFonts w:ascii="??" w:hAnsi="??" w:cs="宋体"/>
          <w:kern w:val="0"/>
          <w:szCs w:val="21"/>
        </w:rPr>
      </w:pPr>
    </w:p>
    <w:p>
      <w:pPr>
        <w:numPr>
          <w:ilvl w:val="0"/>
          <w:numId w:val="3"/>
        </w:numPr>
        <w:jc w:val="left"/>
        <w:rPr>
          <w:rFonts w:ascii="??" w:hAnsi="??" w:cs="宋体"/>
          <w:kern w:val="0"/>
          <w:szCs w:val="21"/>
        </w:rPr>
      </w:pPr>
    </w:p>
    <w:p>
      <w:pPr>
        <w:numPr>
          <w:ilvl w:val="0"/>
          <w:numId w:val="3"/>
        </w:numPr>
        <w:jc w:val="left"/>
        <w:rPr>
          <w:rFonts w:ascii="??" w:hAnsi="??" w:cs="宋体"/>
          <w:kern w:val="0"/>
          <w:szCs w:val="21"/>
        </w:rPr>
      </w:pPr>
    </w:p>
    <w:p>
      <w:pPr>
        <w:numPr>
          <w:ilvl w:val="0"/>
          <w:numId w:val="3"/>
        </w:numPr>
        <w:jc w:val="left"/>
        <w:rPr>
          <w:rFonts w:ascii="??" w:hAnsi="??" w:cs="宋体"/>
          <w:kern w:val="0"/>
          <w:szCs w:val="21"/>
        </w:rPr>
      </w:pPr>
    </w:p>
    <w:p>
      <w:pPr>
        <w:spacing w:line="360" w:lineRule="auto"/>
        <w:rPr>
          <w:sz w:val="36"/>
          <w:szCs w:val="36"/>
        </w:rPr>
      </w:pP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病例基本信息收集表</w:t>
      </w:r>
    </w:p>
    <w:tbl>
      <w:tblPr>
        <w:tblStyle w:val="5"/>
        <w:tblW w:w="86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2126"/>
        <w:gridCol w:w="1843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color w:val="FF0000"/>
                <w:sz w:val="28"/>
                <w:szCs w:val="28"/>
                <w:lang w:val="en-US" w:eastAsia="zh-CN"/>
              </w:rPr>
              <w:t>*****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color w:val="FF0000"/>
                <w:sz w:val="28"/>
                <w:szCs w:val="28"/>
                <w:lang w:val="en-US" w:eastAsia="zh-CN"/>
              </w:rPr>
              <w:t>*****</w:t>
            </w:r>
          </w:p>
        </w:tc>
        <w:tc>
          <w:tcPr>
            <w:tcW w:w="2126" w:type="dxa"/>
            <w:vAlign w:val="top"/>
          </w:tcPr>
          <w:p>
            <w:pPr>
              <w:spacing w:line="360" w:lineRule="auto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b/>
                <w:color w:val="FF0000"/>
                <w:sz w:val="28"/>
                <w:szCs w:val="28"/>
                <w:lang w:val="en-US" w:eastAsia="zh-CN"/>
              </w:rPr>
              <w:t>*****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hint="eastAsia"/>
                <w:color w:val="FF0000"/>
                <w:szCs w:val="21"/>
              </w:rPr>
            </w:pPr>
            <w:r>
              <w:rPr>
                <w:rFonts w:hint="eastAsia"/>
                <w:b/>
                <w:color w:val="FF0000"/>
                <w:sz w:val="28"/>
                <w:szCs w:val="28"/>
                <w:lang w:val="en-US" w:eastAsia="zh-CN"/>
              </w:rPr>
              <w:t>*****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b/>
                <w:color w:val="FF0000"/>
                <w:sz w:val="28"/>
                <w:szCs w:val="28"/>
                <w:lang w:val="en-US" w:eastAsia="zh-CN"/>
              </w:rPr>
              <w:t>*****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2126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2126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2126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</w:tbl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tbl>
      <w:tblPr>
        <w:tblStyle w:val="4"/>
        <w:tblW w:w="90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1418"/>
        <w:gridCol w:w="1984"/>
        <w:gridCol w:w="1846"/>
        <w:gridCol w:w="17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-20" w:beforeAutospacing="1" w:after="156"/>
              <w:jc w:val="center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 w:val="20"/>
                <w:szCs w:val="21"/>
              </w:rPr>
              <w:t>中心编号</w:t>
            </w:r>
          </w:p>
          <w:p>
            <w:pPr>
              <w:snapToGrid w:val="0"/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>□□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 w:val="20"/>
                <w:szCs w:val="21"/>
              </w:rPr>
              <w:t>受试者编号</w:t>
            </w:r>
          </w:p>
          <w:p>
            <w:pPr>
              <w:snapToGrid w:val="0"/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>□□□□□</w:t>
            </w:r>
          </w:p>
        </w:tc>
        <w:tc>
          <w:tcPr>
            <w:tcW w:w="18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 w:val="20"/>
                <w:szCs w:val="21"/>
              </w:rPr>
              <w:t>姓名缩写</w:t>
            </w:r>
          </w:p>
          <w:p>
            <w:pPr>
              <w:snapToGrid w:val="0"/>
              <w:spacing w:line="360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>□□□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-20" w:beforeAutospacing="1" w:after="156"/>
              <w:jc w:val="center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 w:val="20"/>
                <w:szCs w:val="21"/>
              </w:rPr>
              <w:t>第2页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-20" w:beforeAutospacing="1" w:after="156"/>
              <w:jc w:val="center"/>
              <w:rPr>
                <w:rFonts w:ascii="Calibri" w:hAnsi="Calibri"/>
                <w:b/>
                <w:bCs/>
                <w:sz w:val="44"/>
                <w:szCs w:val="21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-20" w:beforeAutospacing="1" w:after="156"/>
              <w:jc w:val="center"/>
              <w:rPr>
                <w:rFonts w:ascii="Calibri" w:hAnsi="Calibri"/>
                <w:b/>
                <w:bCs/>
                <w:sz w:val="44"/>
                <w:szCs w:val="21"/>
              </w:rPr>
            </w:pPr>
          </w:p>
        </w:tc>
        <w:tc>
          <w:tcPr>
            <w:tcW w:w="19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-20" w:beforeAutospacing="1" w:after="156"/>
              <w:jc w:val="center"/>
              <w:rPr>
                <w:rFonts w:ascii="Calibri" w:hAnsi="Calibri"/>
                <w:b/>
                <w:bCs/>
                <w:sz w:val="44"/>
                <w:szCs w:val="21"/>
              </w:rPr>
            </w:pPr>
          </w:p>
        </w:tc>
        <w:tc>
          <w:tcPr>
            <w:tcW w:w="1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-20" w:beforeAutospacing="1" w:after="156"/>
              <w:jc w:val="center"/>
              <w:rPr>
                <w:rFonts w:ascii="Calibri" w:hAnsi="Calibri"/>
                <w:b/>
                <w:bCs/>
                <w:sz w:val="44"/>
                <w:szCs w:val="21"/>
              </w:rPr>
            </w:pP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-20" w:beforeAutospacing="1" w:after="156"/>
              <w:jc w:val="center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 w:val="20"/>
                <w:szCs w:val="21"/>
              </w:rPr>
              <w:t>筛选期</w:t>
            </w:r>
          </w:p>
        </w:tc>
      </w:tr>
    </w:tbl>
    <w:p>
      <w:pPr>
        <w:spacing w:line="360" w:lineRule="auto"/>
        <w:rPr>
          <w:b/>
          <w:sz w:val="28"/>
          <w:szCs w:val="28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  <w:lang w:val="en-US" w:eastAsia="zh-CN"/>
        </w:rPr>
        <w:t>*********</w:t>
      </w:r>
      <w:r>
        <w:rPr>
          <w:rFonts w:hint="eastAsia"/>
          <w:b/>
          <w:sz w:val="28"/>
          <w:szCs w:val="28"/>
        </w:rPr>
        <w:t>表</w:t>
      </w:r>
    </w:p>
    <w:tbl>
      <w:tblPr>
        <w:tblStyle w:val="5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992"/>
        <w:gridCol w:w="1418"/>
        <w:gridCol w:w="1134"/>
        <w:gridCol w:w="992"/>
        <w:gridCol w:w="992"/>
        <w:gridCol w:w="992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959" w:type="dxa"/>
            <w:vAlign w:val="top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color w:val="FF0000"/>
                <w:sz w:val="28"/>
                <w:szCs w:val="28"/>
                <w:lang w:val="en-US" w:eastAsia="zh-CN"/>
              </w:rPr>
              <w:t>*****</w:t>
            </w:r>
          </w:p>
        </w:tc>
        <w:tc>
          <w:tcPr>
            <w:tcW w:w="992" w:type="dxa"/>
            <w:vAlign w:val="top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color w:val="FF0000"/>
                <w:sz w:val="28"/>
                <w:szCs w:val="28"/>
                <w:lang w:val="en-US" w:eastAsia="zh-CN"/>
              </w:rPr>
              <w:t>*****</w:t>
            </w:r>
          </w:p>
        </w:tc>
        <w:tc>
          <w:tcPr>
            <w:tcW w:w="1418" w:type="dxa"/>
            <w:vAlign w:val="top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color w:val="FF0000"/>
                <w:sz w:val="28"/>
                <w:szCs w:val="28"/>
                <w:lang w:val="en-US" w:eastAsia="zh-CN"/>
              </w:rPr>
              <w:t>*****</w:t>
            </w:r>
          </w:p>
        </w:tc>
        <w:tc>
          <w:tcPr>
            <w:tcW w:w="1134" w:type="dxa"/>
          </w:tcPr>
          <w:p>
            <w:pPr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color w:val="FF0000"/>
                <w:sz w:val="28"/>
                <w:szCs w:val="28"/>
                <w:lang w:val="en-US" w:eastAsia="zh-CN"/>
              </w:rPr>
              <w:t>******</w:t>
            </w:r>
          </w:p>
        </w:tc>
        <w:tc>
          <w:tcPr>
            <w:tcW w:w="992" w:type="dxa"/>
          </w:tcPr>
          <w:p>
            <w:pPr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color w:val="FF0000"/>
                <w:sz w:val="28"/>
                <w:szCs w:val="28"/>
                <w:lang w:val="en-US" w:eastAsia="zh-CN"/>
              </w:rPr>
              <w:t>*****</w:t>
            </w:r>
          </w:p>
        </w:tc>
        <w:tc>
          <w:tcPr>
            <w:tcW w:w="992" w:type="dxa"/>
          </w:tcPr>
          <w:p>
            <w:pPr>
              <w:jc w:val="center"/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color w:val="FF0000"/>
                <w:sz w:val="28"/>
                <w:szCs w:val="28"/>
                <w:lang w:val="en-US" w:eastAsia="zh-CN"/>
              </w:rPr>
              <w:t>*****</w:t>
            </w:r>
          </w:p>
        </w:tc>
        <w:tc>
          <w:tcPr>
            <w:tcW w:w="992" w:type="dxa"/>
          </w:tcPr>
          <w:p>
            <w:pPr>
              <w:jc w:val="center"/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color w:val="FF0000"/>
                <w:sz w:val="28"/>
                <w:szCs w:val="28"/>
                <w:lang w:val="en-US" w:eastAsia="zh-CN"/>
              </w:rPr>
              <w:t>*****</w:t>
            </w:r>
          </w:p>
        </w:tc>
        <w:tc>
          <w:tcPr>
            <w:tcW w:w="1418" w:type="dxa"/>
          </w:tcPr>
          <w:p>
            <w:pPr>
              <w:jc w:val="center"/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color w:val="FF0000"/>
                <w:sz w:val="28"/>
                <w:szCs w:val="28"/>
                <w:lang w:val="en-US" w:eastAsia="zh-CN"/>
              </w:rPr>
              <w:t>*****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1418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418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1418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418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1418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418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1418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418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1418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418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1418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418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1418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276" w:lineRule="auto"/>
              <w:rPr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418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</w:tbl>
    <w:p>
      <w:pPr>
        <w:spacing w:line="360" w:lineRule="auto"/>
        <w:rPr>
          <w:b/>
          <w:sz w:val="28"/>
          <w:szCs w:val="28"/>
        </w:rPr>
      </w:pPr>
    </w:p>
    <w:p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>
      <w:pPr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研究者声明</w:t>
      </w:r>
    </w:p>
    <w:p>
      <w:pPr>
        <w:spacing w:line="360" w:lineRule="auto"/>
        <w:ind w:firstLine="720" w:firstLineChars="200"/>
        <w:rPr>
          <w:sz w:val="36"/>
          <w:szCs w:val="36"/>
        </w:rPr>
      </w:pPr>
      <w:r>
        <w:rPr>
          <w:rFonts w:hint="eastAsia"/>
          <w:sz w:val="36"/>
          <w:szCs w:val="36"/>
        </w:rPr>
        <w:t>我已对“病例报告表”进行检查、核对，所有项目已全部填写完整，无空白项、漏项，所填写的内容真实、准确，并与原始病例完全相符。</w:t>
      </w:r>
    </w:p>
    <w:p>
      <w:pPr>
        <w:spacing w:line="360" w:lineRule="auto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 特此声明</w:t>
      </w:r>
    </w:p>
    <w:p>
      <w:pPr>
        <w:spacing w:line="360" w:lineRule="auto"/>
        <w:rPr>
          <w:sz w:val="36"/>
          <w:szCs w:val="36"/>
        </w:rPr>
      </w:pPr>
    </w:p>
    <w:p>
      <w:pPr>
        <w:spacing w:line="360" w:lineRule="auto"/>
        <w:rPr>
          <w:sz w:val="36"/>
          <w:szCs w:val="36"/>
        </w:rPr>
      </w:pPr>
      <w:r>
        <w:rPr>
          <w:rFonts w:hint="eastAsia"/>
          <w:sz w:val="36"/>
          <w:szCs w:val="36"/>
        </w:rPr>
        <w:t>临床试验负责人签名：</w:t>
      </w:r>
    </w:p>
    <w:p>
      <w:pPr>
        <w:spacing w:line="360" w:lineRule="auto"/>
        <w:rPr>
          <w:sz w:val="36"/>
          <w:szCs w:val="36"/>
        </w:rPr>
      </w:pPr>
      <w:r>
        <w:rPr>
          <w:rFonts w:hint="eastAsia"/>
          <w:sz w:val="36"/>
          <w:szCs w:val="36"/>
        </w:rPr>
        <w:t>日期：</w:t>
      </w:r>
    </w:p>
    <w:p>
      <w:pPr>
        <w:spacing w:line="360" w:lineRule="auto"/>
        <w:rPr>
          <w:sz w:val="36"/>
          <w:szCs w:val="36"/>
        </w:rPr>
      </w:pPr>
    </w:p>
    <w:p>
      <w:pPr>
        <w:spacing w:line="360" w:lineRule="auto"/>
        <w:rPr>
          <w:sz w:val="36"/>
          <w:szCs w:val="36"/>
        </w:rPr>
      </w:pPr>
    </w:p>
    <w:p>
      <w:pPr>
        <w:spacing w:line="360" w:lineRule="auto"/>
        <w:rPr>
          <w:sz w:val="36"/>
          <w:szCs w:val="36"/>
        </w:rPr>
      </w:pPr>
    </w:p>
    <w:p>
      <w:pPr>
        <w:spacing w:line="360" w:lineRule="auto"/>
        <w:rPr>
          <w:sz w:val="36"/>
          <w:szCs w:val="36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8"/>
        <w:szCs w:val="28"/>
      </w:rPr>
    </w:pPr>
    <w:r>
      <w:rPr>
        <w:rFonts w:hint="eastAsia"/>
        <w:sz w:val="28"/>
        <w:szCs w:val="28"/>
      </w:rPr>
      <w:t>研究者签名：             签名日期：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77A9E"/>
    <w:multiLevelType w:val="multilevel"/>
    <w:tmpl w:val="10577A9E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1E235E6F"/>
    <w:multiLevelType w:val="multilevel"/>
    <w:tmpl w:val="1E235E6F"/>
    <w:lvl w:ilvl="0" w:tentative="0">
      <w:start w:val="1"/>
      <w:numFmt w:val="decimal"/>
      <w:lvlText w:val="%1)"/>
      <w:lvlJc w:val="left"/>
      <w:pPr>
        <w:tabs>
          <w:tab w:val="left" w:pos="495"/>
        </w:tabs>
        <w:ind w:left="495" w:hanging="495"/>
      </w:pPr>
      <w:rPr>
        <w:rFonts w:hint="default" w:ascii="Times New Roman" w:hAnsi="Times New Roman" w:cs="Times New Roman"/>
      </w:rPr>
    </w:lvl>
    <w:lvl w:ilvl="1" w:tentative="0">
      <w:start w:val="2"/>
      <w:numFmt w:val="decimal"/>
      <w:lvlText w:val="%1.%2"/>
      <w:lvlJc w:val="left"/>
      <w:pPr>
        <w:tabs>
          <w:tab w:val="left" w:pos="495"/>
        </w:tabs>
        <w:ind w:left="495" w:hanging="495"/>
      </w:pPr>
      <w:rPr>
        <w:rFonts w:hint="default" w:cs="Times New Roman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 w:cs="Times New Roman"/>
      </w:rPr>
    </w:lvl>
    <w:lvl w:ilvl="3" w:tentative="0">
      <w:start w:val="1"/>
      <w:numFmt w:val="decimal"/>
      <w:lvlText w:val="%1.%2.%3.%4"/>
      <w:lvlJc w:val="left"/>
      <w:pPr>
        <w:tabs>
          <w:tab w:val="left" w:pos="720"/>
        </w:tabs>
        <w:ind w:left="720" w:hanging="720"/>
      </w:pPr>
      <w:rPr>
        <w:rFonts w:hint="default" w:cs="Times New Roman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1080"/>
        </w:tabs>
        <w:ind w:left="1080" w:hanging="1080"/>
      </w:pPr>
      <w:rPr>
        <w:rFonts w:hint="default"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 w:cs="Times New Roman"/>
      </w:rPr>
    </w:lvl>
  </w:abstractNum>
  <w:abstractNum w:abstractNumId="2">
    <w:nsid w:val="3CFF4341"/>
    <w:multiLevelType w:val="multilevel"/>
    <w:tmpl w:val="3CFF4341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 w:tentative="0">
      <w:start w:val="2"/>
      <w:numFmt w:val="decimal"/>
      <w:lvlText w:val="%1.%2"/>
      <w:lvlJc w:val="left"/>
      <w:pPr>
        <w:ind w:left="360" w:hanging="360"/>
      </w:pPr>
      <w:rPr>
        <w:rFonts w:hint="default" w:cs="Times New Roman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 w:cs="Times New Roman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 w:cs="Times New Roman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 w:cs="Times New Roman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 w:cs="Times New Roman"/>
      </w:rPr>
    </w:lvl>
    <w:lvl w:ilvl="6" w:tentative="0">
      <w:start w:val="1"/>
      <w:numFmt w:val="decimal"/>
      <w:lvlText w:val="%1.%2.%3.%4.%5.%6.%7"/>
      <w:lvlJc w:val="left"/>
      <w:pPr>
        <w:ind w:left="1080" w:hanging="1080"/>
      </w:pPr>
      <w:rPr>
        <w:rFonts w:hint="default" w:cs="Times New Roman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 w:cs="Times New Roman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30F9E"/>
    <w:rsid w:val="1DCA675B"/>
    <w:rsid w:val="55975BBC"/>
    <w:rsid w:val="6A527C3F"/>
    <w:rsid w:val="7AE562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user</cp:lastModifiedBy>
  <dcterms:modified xsi:type="dcterms:W3CDTF">2018-03-05T07:23:28Z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