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9897BC">
      <w:pPr>
        <w:pStyle w:val="2"/>
        <w:bidi w:val="0"/>
        <w:jc w:val="center"/>
        <w:rPr>
          <w:rFonts w:hint="eastAsia" w:ascii="黑体" w:hAnsi="黑体" w:eastAsia="黑体" w:cs="黑体"/>
        </w:rPr>
      </w:pPr>
      <w:r>
        <w:rPr>
          <w:rFonts w:hint="eastAsia" w:ascii="黑体" w:hAnsi="黑体" w:eastAsia="黑体" w:cs="黑体"/>
        </w:rPr>
        <w:t>深圳市儿童医院设备采购需求参数表</w:t>
      </w:r>
    </w:p>
    <w:tbl>
      <w:tblPr>
        <w:tblStyle w:val="8"/>
        <w:tblW w:w="9654" w:type="dxa"/>
        <w:jc w:val="center"/>
        <w:tblLayout w:type="autofit"/>
        <w:tblCellMar>
          <w:top w:w="0" w:type="dxa"/>
          <w:left w:w="108" w:type="dxa"/>
          <w:bottom w:w="0" w:type="dxa"/>
          <w:right w:w="108" w:type="dxa"/>
        </w:tblCellMar>
      </w:tblPr>
      <w:tblGrid>
        <w:gridCol w:w="660"/>
        <w:gridCol w:w="1736"/>
        <w:gridCol w:w="7258"/>
      </w:tblGrid>
      <w:tr w14:paraId="663FF4CF">
        <w:tblPrEx>
          <w:tblCellMar>
            <w:top w:w="0" w:type="dxa"/>
            <w:left w:w="108" w:type="dxa"/>
            <w:bottom w:w="0" w:type="dxa"/>
            <w:right w:w="108" w:type="dxa"/>
          </w:tblCellMar>
        </w:tblPrEx>
        <w:trPr>
          <w:trHeight w:val="510" w:hRule="atLeast"/>
          <w:jc w:val="center"/>
        </w:trPr>
        <w:tc>
          <w:tcPr>
            <w:tcW w:w="660" w:type="dxa"/>
            <w:tcBorders>
              <w:top w:val="single" w:color="auto" w:sz="4" w:space="0"/>
              <w:left w:val="single" w:color="auto" w:sz="4" w:space="0"/>
              <w:bottom w:val="single" w:color="auto" w:sz="4" w:space="0"/>
              <w:right w:val="single" w:color="auto" w:sz="4" w:space="0"/>
            </w:tcBorders>
            <w:shd w:val="clear" w:color="000000" w:fill="FFFFFF"/>
            <w:vAlign w:val="center"/>
          </w:tcPr>
          <w:p w14:paraId="4027D2B1">
            <w:pPr>
              <w:widowControl/>
              <w:jc w:val="center"/>
              <w:rPr>
                <w:rFonts w:ascii="宋体" w:hAnsi="宋体" w:cs="宋体"/>
                <w:b/>
                <w:bCs/>
                <w:color w:val="000000" w:themeColor="text1"/>
                <w:kern w:val="0"/>
                <w:sz w:val="22"/>
                <w:szCs w:val="22"/>
                <w14:textFill>
                  <w14:solidFill>
                    <w14:schemeClr w14:val="tx1"/>
                  </w14:solidFill>
                </w14:textFill>
              </w:rPr>
            </w:pPr>
            <w:r>
              <w:rPr>
                <w:rFonts w:hint="eastAsia" w:ascii="宋体" w:hAnsi="宋体" w:cs="宋体"/>
                <w:b/>
                <w:bCs/>
                <w:color w:val="000000" w:themeColor="text1"/>
                <w:kern w:val="0"/>
                <w:sz w:val="22"/>
                <w:szCs w:val="22"/>
                <w14:textFill>
                  <w14:solidFill>
                    <w14:schemeClr w14:val="tx1"/>
                  </w14:solidFill>
                </w14:textFill>
              </w:rPr>
              <w:t>序号</w:t>
            </w:r>
          </w:p>
        </w:tc>
        <w:tc>
          <w:tcPr>
            <w:tcW w:w="1736" w:type="dxa"/>
            <w:tcBorders>
              <w:top w:val="single" w:color="3F3F3F" w:sz="4" w:space="0"/>
              <w:left w:val="single" w:color="auto" w:sz="4" w:space="0"/>
              <w:bottom w:val="single" w:color="3F3F3F" w:sz="4" w:space="0"/>
              <w:right w:val="single" w:color="3F3F3F" w:sz="4" w:space="0"/>
            </w:tcBorders>
            <w:shd w:val="clear" w:color="000000" w:fill="FFFFFF"/>
            <w:vAlign w:val="center"/>
          </w:tcPr>
          <w:p w14:paraId="52CAAA5D">
            <w:pPr>
              <w:widowControl/>
              <w:jc w:val="center"/>
              <w:rPr>
                <w:rFonts w:ascii="宋体" w:hAnsi="宋体" w:cs="宋体"/>
                <w:b/>
                <w:bCs/>
                <w:color w:val="000000" w:themeColor="text1"/>
                <w:kern w:val="0"/>
                <w:sz w:val="22"/>
                <w:szCs w:val="22"/>
                <w14:textFill>
                  <w14:solidFill>
                    <w14:schemeClr w14:val="tx1"/>
                  </w14:solidFill>
                </w14:textFill>
              </w:rPr>
            </w:pPr>
            <w:r>
              <w:rPr>
                <w:rFonts w:hint="eastAsia" w:ascii="宋体" w:hAnsi="宋体" w:cs="宋体"/>
                <w:b/>
                <w:bCs/>
                <w:color w:val="000000" w:themeColor="text1"/>
                <w:kern w:val="0"/>
                <w:sz w:val="22"/>
                <w:szCs w:val="22"/>
                <w14:textFill>
                  <w14:solidFill>
                    <w14:schemeClr w14:val="tx1"/>
                  </w14:solidFill>
                </w14:textFill>
              </w:rPr>
              <w:t>项目名称</w:t>
            </w:r>
          </w:p>
        </w:tc>
        <w:tc>
          <w:tcPr>
            <w:tcW w:w="7258" w:type="dxa"/>
            <w:tcBorders>
              <w:top w:val="single" w:color="3F3F3F" w:sz="4" w:space="0"/>
              <w:left w:val="nil"/>
              <w:bottom w:val="single" w:color="3F3F3F" w:sz="4" w:space="0"/>
              <w:right w:val="single" w:color="3F3F3F" w:sz="4" w:space="0"/>
            </w:tcBorders>
            <w:shd w:val="clear" w:color="000000" w:fill="FFFFFF"/>
            <w:vAlign w:val="center"/>
          </w:tcPr>
          <w:p w14:paraId="43F6985D">
            <w:pPr>
              <w:widowControl/>
              <w:jc w:val="center"/>
              <w:rPr>
                <w:rFonts w:ascii="宋体" w:hAnsi="宋体" w:cs="宋体"/>
                <w:b/>
                <w:bCs/>
                <w:color w:val="000000" w:themeColor="text1"/>
                <w:kern w:val="0"/>
                <w:sz w:val="22"/>
                <w:szCs w:val="22"/>
                <w14:textFill>
                  <w14:solidFill>
                    <w14:schemeClr w14:val="tx1"/>
                  </w14:solidFill>
                </w14:textFill>
              </w:rPr>
            </w:pPr>
            <w:r>
              <w:rPr>
                <w:rFonts w:hint="eastAsia" w:ascii="宋体" w:hAnsi="宋体" w:cs="宋体"/>
                <w:b/>
                <w:bCs/>
                <w:color w:val="000000" w:themeColor="text1"/>
                <w:kern w:val="0"/>
                <w:sz w:val="22"/>
                <w:szCs w:val="22"/>
                <w14:textFill>
                  <w14:solidFill>
                    <w14:schemeClr w14:val="tx1"/>
                  </w14:solidFill>
                </w14:textFill>
              </w:rPr>
              <w:t>招标事项及要求</w:t>
            </w:r>
          </w:p>
        </w:tc>
      </w:tr>
      <w:tr w14:paraId="71CD2639">
        <w:tblPrEx>
          <w:tblCellMar>
            <w:top w:w="0" w:type="dxa"/>
            <w:left w:w="108" w:type="dxa"/>
            <w:bottom w:w="0" w:type="dxa"/>
            <w:right w:w="108" w:type="dxa"/>
          </w:tblCellMar>
        </w:tblPrEx>
        <w:trPr>
          <w:trHeight w:val="454" w:hRule="atLeast"/>
          <w:jc w:val="center"/>
        </w:trPr>
        <w:tc>
          <w:tcPr>
            <w:tcW w:w="660" w:type="dxa"/>
            <w:vMerge w:val="restart"/>
            <w:tcBorders>
              <w:top w:val="single" w:color="auto" w:sz="4" w:space="0"/>
              <w:left w:val="single" w:color="auto" w:sz="4" w:space="0"/>
              <w:right w:val="single" w:color="3F3F3F" w:sz="4" w:space="0"/>
            </w:tcBorders>
            <w:shd w:val="clear" w:color="000000" w:fill="FFFFFF"/>
            <w:vAlign w:val="center"/>
          </w:tcPr>
          <w:p w14:paraId="3E9F9EE9">
            <w:pPr>
              <w:widowControl/>
              <w:jc w:val="center"/>
              <w:rPr>
                <w:rFonts w:hint="default" w:ascii="Times New Roman" w:hAnsi="Times New Roman" w:cs="Times New Roman"/>
                <w:b/>
                <w:bCs/>
                <w:color w:val="000000" w:themeColor="text1"/>
                <w:kern w:val="0"/>
                <w:sz w:val="22"/>
                <w:szCs w:val="22"/>
                <w14:textFill>
                  <w14:solidFill>
                    <w14:schemeClr w14:val="tx1"/>
                  </w14:solidFill>
                </w14:textFill>
              </w:rPr>
            </w:pPr>
            <w:r>
              <w:rPr>
                <w:rFonts w:hint="default" w:ascii="Times New Roman" w:hAnsi="Times New Roman" w:cs="Times New Roman"/>
                <w:b/>
                <w:bCs/>
                <w:color w:val="000000" w:themeColor="text1"/>
                <w:kern w:val="0"/>
                <w:sz w:val="22"/>
                <w:szCs w:val="22"/>
                <w14:textFill>
                  <w14:solidFill>
                    <w14:schemeClr w14:val="tx1"/>
                  </w14:solidFill>
                </w14:textFill>
              </w:rPr>
              <w:t>1</w:t>
            </w:r>
          </w:p>
        </w:tc>
        <w:tc>
          <w:tcPr>
            <w:tcW w:w="1736" w:type="dxa"/>
            <w:vMerge w:val="restart"/>
            <w:tcBorders>
              <w:top w:val="single" w:color="3F3F3F" w:sz="4" w:space="0"/>
              <w:left w:val="single" w:color="3F3F3F" w:sz="4" w:space="0"/>
              <w:right w:val="single" w:color="3F3F3F" w:sz="4" w:space="0"/>
            </w:tcBorders>
            <w:shd w:val="clear" w:color="000000" w:fill="FFFFFF"/>
            <w:vAlign w:val="center"/>
          </w:tcPr>
          <w:p w14:paraId="04A54116">
            <w:pPr>
              <w:widowControl/>
              <w:jc w:val="center"/>
              <w:rPr>
                <w:rFonts w:hint="default" w:ascii="Times New Roman" w:hAnsi="Times New Roman" w:eastAsia="宋体" w:cs="Times New Roman"/>
                <w:b/>
                <w:bCs/>
                <w:color w:val="000000" w:themeColor="text1"/>
                <w:kern w:val="0"/>
                <w:sz w:val="22"/>
                <w:szCs w:val="22"/>
                <w:lang w:val="en-US" w:eastAsia="zh-CN"/>
                <w14:textFill>
                  <w14:solidFill>
                    <w14:schemeClr w14:val="tx1"/>
                  </w14:solidFill>
                </w14:textFill>
              </w:rPr>
            </w:pPr>
            <w:r>
              <w:rPr>
                <w:rFonts w:hint="default" w:ascii="Times New Roman" w:hAnsi="Times New Roman" w:cs="Times New Roman"/>
                <w:b/>
                <w:bCs/>
                <w:color w:val="000000" w:themeColor="text1"/>
                <w:kern w:val="0"/>
                <w:sz w:val="22"/>
                <w:szCs w:val="22"/>
                <w:lang w:val="en-US" w:eastAsia="zh-CN"/>
                <w14:textFill>
                  <w14:solidFill>
                    <w14:schemeClr w14:val="tx1"/>
                  </w14:solidFill>
                </w14:textFill>
              </w:rPr>
              <w:t>智能药柜</w:t>
            </w:r>
          </w:p>
        </w:tc>
        <w:tc>
          <w:tcPr>
            <w:tcW w:w="7258" w:type="dxa"/>
            <w:tcBorders>
              <w:top w:val="single" w:color="3F3F3F" w:sz="4" w:space="0"/>
              <w:left w:val="nil"/>
              <w:bottom w:val="single" w:color="3F3F3F" w:sz="4" w:space="0"/>
              <w:right w:val="single" w:color="3F3F3F" w:sz="4" w:space="0"/>
            </w:tcBorders>
            <w:shd w:val="clear" w:color="000000" w:fill="FFFFFF"/>
            <w:vAlign w:val="center"/>
          </w:tcPr>
          <w:p w14:paraId="7998B10D">
            <w:pPr>
              <w:keepNext w:val="0"/>
              <w:keepLines w:val="0"/>
              <w:pageBreakBefore w:val="0"/>
              <w:widowControl/>
              <w:kinsoku/>
              <w:wordWrap/>
              <w:overflowPunct/>
              <w:topLinePunct w:val="0"/>
              <w:autoSpaceDE/>
              <w:autoSpaceDN/>
              <w:bidi w:val="0"/>
              <w:spacing w:line="288" w:lineRule="auto"/>
              <w:jc w:val="both"/>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1.登录方式：外置≥15英寸触摸操作显示终端，支持指纹、密码、ID卡、戴口罩人脸识别登录等多种登录方式，各登录模块均一体化集成在操作显示终端。（提供产品实物使用照片，可清晰显示ID卡识别模块、人脸识别模块、指纹登录模块均一体化集成于显示屏）</w:t>
            </w:r>
          </w:p>
        </w:tc>
      </w:tr>
      <w:tr w14:paraId="5683B483">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14:paraId="66404520">
            <w:pPr>
              <w:widowControl/>
              <w:jc w:val="left"/>
              <w:rPr>
                <w:rFonts w:ascii="宋体" w:hAnsi="宋体" w:cs="宋体"/>
                <w:color w:val="000000" w:themeColor="text1"/>
                <w:kern w:val="0"/>
                <w:sz w:val="20"/>
                <w:szCs w:val="20"/>
                <w14:textFill>
                  <w14:solidFill>
                    <w14:schemeClr w14:val="tx1"/>
                  </w14:solidFill>
                </w14:textFill>
              </w:rPr>
            </w:pPr>
          </w:p>
        </w:tc>
        <w:tc>
          <w:tcPr>
            <w:tcW w:w="1736" w:type="dxa"/>
            <w:vMerge w:val="continue"/>
            <w:tcBorders>
              <w:left w:val="single" w:color="3F3F3F" w:sz="4" w:space="0"/>
              <w:right w:val="single" w:color="3F3F3F" w:sz="4" w:space="0"/>
            </w:tcBorders>
            <w:vAlign w:val="center"/>
          </w:tcPr>
          <w:p w14:paraId="4AA8D688">
            <w:pPr>
              <w:widowControl/>
              <w:jc w:val="left"/>
              <w:rPr>
                <w:rFonts w:ascii="宋体" w:hAnsi="宋体" w:cs="宋体"/>
                <w:color w:val="000000" w:themeColor="text1"/>
                <w:kern w:val="0"/>
                <w:sz w:val="20"/>
                <w:szCs w:val="20"/>
                <w14:textFill>
                  <w14:solidFill>
                    <w14:schemeClr w14:val="tx1"/>
                  </w14:solidFill>
                </w14:textFill>
              </w:rPr>
            </w:pPr>
          </w:p>
        </w:tc>
        <w:tc>
          <w:tcPr>
            <w:tcW w:w="7258" w:type="dxa"/>
            <w:tcBorders>
              <w:top w:val="single" w:color="3F3F3F" w:sz="4" w:space="0"/>
              <w:left w:val="nil"/>
              <w:bottom w:val="single" w:color="3F3F3F" w:sz="4" w:space="0"/>
              <w:right w:val="single" w:color="3F3F3F" w:sz="4" w:space="0"/>
            </w:tcBorders>
            <w:shd w:val="clear" w:color="000000" w:fill="FFFFFF"/>
            <w:vAlign w:val="center"/>
          </w:tcPr>
          <w:p w14:paraId="4A3B0D8D">
            <w:pPr>
              <w:keepNext w:val="0"/>
              <w:keepLines w:val="0"/>
              <w:pageBreakBefore w:val="0"/>
              <w:widowControl/>
              <w:kinsoku/>
              <w:wordWrap/>
              <w:overflowPunct/>
              <w:topLinePunct w:val="0"/>
              <w:autoSpaceDE/>
              <w:autoSpaceDN/>
              <w:bidi w:val="0"/>
              <w:spacing w:line="288" w:lineRule="auto"/>
              <w:jc w:val="both"/>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2.操作系统：智能终端操作系统为Linux系统，并支持与国产操作系统双系统设置，支持开机时切换为国产操作系统，主控系统CPU为I5十代及以上，主控系统CPU为I5十代及以上，内存≥16G，硬盘≥512G。（提供智能终端界面操作系统配置界面实拍照片、切换为国产操作系统实拍照片证明和国家认可的第三方检测机构出具的检测报告）</w:t>
            </w:r>
          </w:p>
        </w:tc>
      </w:tr>
      <w:tr w14:paraId="7111CBF9">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14:paraId="15B0DAB6">
            <w:pPr>
              <w:widowControl/>
              <w:jc w:val="left"/>
              <w:rPr>
                <w:rFonts w:ascii="宋体" w:hAnsi="宋体" w:cs="宋体"/>
                <w:color w:val="000000" w:themeColor="text1"/>
                <w:kern w:val="0"/>
                <w:sz w:val="20"/>
                <w:szCs w:val="20"/>
                <w14:textFill>
                  <w14:solidFill>
                    <w14:schemeClr w14:val="tx1"/>
                  </w14:solidFill>
                </w14:textFill>
              </w:rPr>
            </w:pPr>
          </w:p>
        </w:tc>
        <w:tc>
          <w:tcPr>
            <w:tcW w:w="1736" w:type="dxa"/>
            <w:vMerge w:val="continue"/>
            <w:tcBorders>
              <w:left w:val="single" w:color="3F3F3F" w:sz="4" w:space="0"/>
              <w:right w:val="single" w:color="3F3F3F" w:sz="4" w:space="0"/>
            </w:tcBorders>
            <w:vAlign w:val="center"/>
          </w:tcPr>
          <w:p w14:paraId="3CC338C8">
            <w:pPr>
              <w:widowControl/>
              <w:jc w:val="left"/>
              <w:rPr>
                <w:rFonts w:ascii="宋体" w:hAnsi="宋体" w:cs="宋体"/>
                <w:color w:val="000000" w:themeColor="text1"/>
                <w:kern w:val="0"/>
                <w:sz w:val="20"/>
                <w:szCs w:val="20"/>
                <w14:textFill>
                  <w14:solidFill>
                    <w14:schemeClr w14:val="tx1"/>
                  </w14:solidFill>
                </w14:textFill>
              </w:rPr>
            </w:pPr>
          </w:p>
        </w:tc>
        <w:tc>
          <w:tcPr>
            <w:tcW w:w="7258" w:type="dxa"/>
            <w:tcBorders>
              <w:top w:val="single" w:color="3F3F3F" w:sz="4" w:space="0"/>
              <w:left w:val="nil"/>
              <w:bottom w:val="single" w:color="3F3F3F" w:sz="4" w:space="0"/>
              <w:right w:val="single" w:color="3F3F3F" w:sz="4" w:space="0"/>
            </w:tcBorders>
            <w:shd w:val="clear" w:color="000000" w:fill="FFFFFF"/>
            <w:vAlign w:val="center"/>
          </w:tcPr>
          <w:p w14:paraId="28662122">
            <w:pPr>
              <w:keepNext w:val="0"/>
              <w:keepLines w:val="0"/>
              <w:pageBreakBefore w:val="0"/>
              <w:widowControl/>
              <w:kinsoku/>
              <w:wordWrap/>
              <w:overflowPunct/>
              <w:topLinePunct w:val="0"/>
              <w:autoSpaceDE/>
              <w:autoSpaceDN/>
              <w:bidi w:val="0"/>
              <w:spacing w:line="288" w:lineRule="auto"/>
              <w:jc w:val="both"/>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3.扫描模块：集成在操作显示终端上，支持一维码、二维码高速扫描。（提供扫描模块集成在操作显示终端的实拍照片和经国家认可的第三方检测机构出具的检测报告）</w:t>
            </w:r>
          </w:p>
        </w:tc>
      </w:tr>
      <w:tr w14:paraId="1289E547">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14:paraId="52CAF941">
            <w:pPr>
              <w:widowControl/>
              <w:jc w:val="left"/>
              <w:rPr>
                <w:rFonts w:ascii="宋体" w:hAnsi="宋体" w:cs="宋体"/>
                <w:color w:val="000000" w:themeColor="text1"/>
                <w:kern w:val="0"/>
                <w:sz w:val="20"/>
                <w:szCs w:val="20"/>
                <w14:textFill>
                  <w14:solidFill>
                    <w14:schemeClr w14:val="tx1"/>
                  </w14:solidFill>
                </w14:textFill>
              </w:rPr>
            </w:pPr>
          </w:p>
        </w:tc>
        <w:tc>
          <w:tcPr>
            <w:tcW w:w="1736" w:type="dxa"/>
            <w:vMerge w:val="continue"/>
            <w:tcBorders>
              <w:left w:val="single" w:color="3F3F3F" w:sz="4" w:space="0"/>
              <w:right w:val="single" w:color="3F3F3F" w:sz="4" w:space="0"/>
            </w:tcBorders>
            <w:vAlign w:val="center"/>
          </w:tcPr>
          <w:p w14:paraId="4FC91EBC">
            <w:pPr>
              <w:widowControl/>
              <w:jc w:val="left"/>
              <w:rPr>
                <w:rFonts w:ascii="宋体" w:hAnsi="宋体" w:cs="宋体"/>
                <w:color w:val="000000" w:themeColor="text1"/>
                <w:kern w:val="0"/>
                <w:sz w:val="20"/>
                <w:szCs w:val="20"/>
                <w14:textFill>
                  <w14:solidFill>
                    <w14:schemeClr w14:val="tx1"/>
                  </w14:solidFill>
                </w14:textFill>
              </w:rPr>
            </w:pPr>
          </w:p>
        </w:tc>
        <w:tc>
          <w:tcPr>
            <w:tcW w:w="7258" w:type="dxa"/>
            <w:tcBorders>
              <w:top w:val="single" w:color="3F3F3F" w:sz="4" w:space="0"/>
              <w:left w:val="nil"/>
              <w:bottom w:val="single" w:color="3F3F3F" w:sz="4" w:space="0"/>
              <w:right w:val="single" w:color="3F3F3F" w:sz="4" w:space="0"/>
            </w:tcBorders>
            <w:shd w:val="clear" w:color="000000" w:fill="FFFFFF"/>
            <w:vAlign w:val="center"/>
          </w:tcPr>
          <w:p w14:paraId="71ACF041">
            <w:pPr>
              <w:keepNext w:val="0"/>
              <w:keepLines w:val="0"/>
              <w:pageBreakBefore w:val="0"/>
              <w:widowControl/>
              <w:kinsoku/>
              <w:wordWrap/>
              <w:overflowPunct/>
              <w:topLinePunct w:val="0"/>
              <w:autoSpaceDE/>
              <w:autoSpaceDN/>
              <w:bidi w:val="0"/>
              <w:spacing w:line="288" w:lineRule="auto"/>
              <w:jc w:val="both"/>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4.语音系统：系统自带扬声器，具备语音系统</w:t>
            </w:r>
          </w:p>
        </w:tc>
      </w:tr>
      <w:tr w14:paraId="0BEAF578">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14:paraId="4F2D8B6A">
            <w:pPr>
              <w:widowControl/>
              <w:jc w:val="left"/>
              <w:rPr>
                <w:rFonts w:ascii="宋体" w:hAnsi="宋体" w:cs="宋体"/>
                <w:color w:val="000000" w:themeColor="text1"/>
                <w:kern w:val="0"/>
                <w:sz w:val="20"/>
                <w:szCs w:val="20"/>
                <w14:textFill>
                  <w14:solidFill>
                    <w14:schemeClr w14:val="tx1"/>
                  </w14:solidFill>
                </w14:textFill>
              </w:rPr>
            </w:pPr>
          </w:p>
        </w:tc>
        <w:tc>
          <w:tcPr>
            <w:tcW w:w="1736" w:type="dxa"/>
            <w:vMerge w:val="continue"/>
            <w:tcBorders>
              <w:left w:val="single" w:color="3F3F3F" w:sz="4" w:space="0"/>
              <w:right w:val="single" w:color="3F3F3F" w:sz="4" w:space="0"/>
            </w:tcBorders>
            <w:vAlign w:val="center"/>
          </w:tcPr>
          <w:p w14:paraId="214A4B4F">
            <w:pPr>
              <w:widowControl/>
              <w:jc w:val="left"/>
              <w:rPr>
                <w:rFonts w:ascii="宋体" w:hAnsi="宋体" w:cs="宋体"/>
                <w:color w:val="000000" w:themeColor="text1"/>
                <w:kern w:val="0"/>
                <w:sz w:val="20"/>
                <w:szCs w:val="20"/>
                <w14:textFill>
                  <w14:solidFill>
                    <w14:schemeClr w14:val="tx1"/>
                  </w14:solidFill>
                </w14:textFill>
              </w:rPr>
            </w:pPr>
          </w:p>
        </w:tc>
        <w:tc>
          <w:tcPr>
            <w:tcW w:w="7258" w:type="dxa"/>
            <w:tcBorders>
              <w:top w:val="single" w:color="3F3F3F" w:sz="4" w:space="0"/>
              <w:left w:val="nil"/>
              <w:bottom w:val="single" w:color="3F3F3F" w:sz="4" w:space="0"/>
              <w:right w:val="single" w:color="3F3F3F" w:sz="4" w:space="0"/>
            </w:tcBorders>
            <w:shd w:val="clear" w:color="000000" w:fill="FFFFFF"/>
            <w:vAlign w:val="center"/>
          </w:tcPr>
          <w:p w14:paraId="3A37DB75">
            <w:pPr>
              <w:keepNext w:val="0"/>
              <w:keepLines w:val="0"/>
              <w:pageBreakBefore w:val="0"/>
              <w:widowControl/>
              <w:kinsoku/>
              <w:wordWrap/>
              <w:overflowPunct/>
              <w:topLinePunct w:val="0"/>
              <w:autoSpaceDE/>
              <w:autoSpaceDN/>
              <w:bidi w:val="0"/>
              <w:spacing w:line="288" w:lineRule="auto"/>
              <w:jc w:val="both"/>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5.材质：柜体主体由金属钢材质组成，</w:t>
            </w:r>
            <w:r>
              <w:rPr>
                <w:rFonts w:hint="default" w:ascii="Times New Roman" w:hAnsi="Times New Roman" w:eastAsia="宋体" w:cs="Times New Roman"/>
                <w:color w:val="000000" w:themeColor="text1"/>
                <w:sz w:val="22"/>
                <w:szCs w:val="22"/>
                <w14:textFill>
                  <w14:solidFill>
                    <w14:schemeClr w14:val="tx1"/>
                  </w14:solidFill>
                </w14:textFill>
              </w:rPr>
              <w:t>柜体及药盒进行抑菌处理，抗菌耐腐蚀，抗菌率≥99%。</w:t>
            </w:r>
            <w:r>
              <w:rPr>
                <w:rFonts w:hint="default" w:ascii="Times New Roman" w:hAnsi="Times New Roman" w:eastAsia="宋体" w:cs="Times New Roman"/>
                <w:color w:val="000000" w:themeColor="text1"/>
                <w:kern w:val="0"/>
                <w:sz w:val="22"/>
                <w:szCs w:val="22"/>
                <w14:textFill>
                  <w14:solidFill>
                    <w14:schemeClr w14:val="tx1"/>
                  </w14:solidFill>
                </w14:textFill>
              </w:rPr>
              <w:t>满足国家对毒麻药品管理规范的安全要求：五专、双人双锁、三铁一器</w:t>
            </w:r>
          </w:p>
        </w:tc>
      </w:tr>
      <w:tr w14:paraId="65CC04D6">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14:paraId="4FD7A787">
            <w:pPr>
              <w:widowControl/>
              <w:jc w:val="left"/>
              <w:rPr>
                <w:rFonts w:ascii="宋体" w:hAnsi="宋体" w:cs="宋体"/>
                <w:color w:val="000000" w:themeColor="text1"/>
                <w:kern w:val="0"/>
                <w:sz w:val="20"/>
                <w:szCs w:val="20"/>
                <w14:textFill>
                  <w14:solidFill>
                    <w14:schemeClr w14:val="tx1"/>
                  </w14:solidFill>
                </w14:textFill>
              </w:rPr>
            </w:pPr>
          </w:p>
        </w:tc>
        <w:tc>
          <w:tcPr>
            <w:tcW w:w="1736" w:type="dxa"/>
            <w:vMerge w:val="continue"/>
            <w:tcBorders>
              <w:left w:val="single" w:color="3F3F3F" w:sz="4" w:space="0"/>
              <w:right w:val="single" w:color="3F3F3F" w:sz="4" w:space="0"/>
            </w:tcBorders>
            <w:vAlign w:val="center"/>
          </w:tcPr>
          <w:p w14:paraId="1F42C2F5">
            <w:pPr>
              <w:widowControl/>
              <w:jc w:val="left"/>
              <w:rPr>
                <w:rFonts w:ascii="宋体" w:hAnsi="宋体" w:cs="宋体"/>
                <w:color w:val="000000" w:themeColor="text1"/>
                <w:kern w:val="0"/>
                <w:sz w:val="20"/>
                <w:szCs w:val="20"/>
                <w14:textFill>
                  <w14:solidFill>
                    <w14:schemeClr w14:val="tx1"/>
                  </w14:solidFill>
                </w14:textFill>
              </w:rPr>
            </w:pPr>
          </w:p>
        </w:tc>
        <w:tc>
          <w:tcPr>
            <w:tcW w:w="7258" w:type="dxa"/>
            <w:tcBorders>
              <w:top w:val="single" w:color="3F3F3F" w:sz="4" w:space="0"/>
              <w:left w:val="nil"/>
              <w:bottom w:val="single" w:color="3F3F3F" w:sz="4" w:space="0"/>
              <w:right w:val="single" w:color="3F3F3F" w:sz="4" w:space="0"/>
            </w:tcBorders>
            <w:shd w:val="clear" w:color="000000" w:fill="FFFFFF"/>
            <w:vAlign w:val="center"/>
          </w:tcPr>
          <w:p w14:paraId="5F3DED78">
            <w:pPr>
              <w:keepNext w:val="0"/>
              <w:keepLines w:val="0"/>
              <w:pageBreakBefore w:val="0"/>
              <w:widowControl/>
              <w:kinsoku/>
              <w:wordWrap/>
              <w:overflowPunct/>
              <w:topLinePunct w:val="0"/>
              <w:autoSpaceDE/>
              <w:autoSpaceDN/>
              <w:bidi w:val="0"/>
              <w:spacing w:line="288" w:lineRule="auto"/>
              <w:jc w:val="both"/>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 xml:space="preserve">6.柜体尺寸：考虑使用科室安装空间环境条件，柜体尺寸需满足宽650~750深650~750mm. </w:t>
            </w:r>
          </w:p>
        </w:tc>
      </w:tr>
      <w:tr w14:paraId="73FC2BA5">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14:paraId="5EE26353">
            <w:pPr>
              <w:widowControl/>
              <w:jc w:val="left"/>
              <w:rPr>
                <w:rFonts w:ascii="宋体" w:hAnsi="宋体" w:cs="宋体"/>
                <w:color w:val="000000" w:themeColor="text1"/>
                <w:kern w:val="0"/>
                <w:sz w:val="20"/>
                <w:szCs w:val="20"/>
                <w14:textFill>
                  <w14:solidFill>
                    <w14:schemeClr w14:val="tx1"/>
                  </w14:solidFill>
                </w14:textFill>
              </w:rPr>
            </w:pPr>
          </w:p>
        </w:tc>
        <w:tc>
          <w:tcPr>
            <w:tcW w:w="1736" w:type="dxa"/>
            <w:vMerge w:val="continue"/>
            <w:tcBorders>
              <w:left w:val="single" w:color="3F3F3F" w:sz="4" w:space="0"/>
              <w:right w:val="single" w:color="3F3F3F" w:sz="4" w:space="0"/>
            </w:tcBorders>
            <w:vAlign w:val="center"/>
          </w:tcPr>
          <w:p w14:paraId="2E096256">
            <w:pPr>
              <w:widowControl/>
              <w:jc w:val="left"/>
              <w:rPr>
                <w:rFonts w:ascii="宋体" w:hAnsi="宋体" w:cs="宋体"/>
                <w:color w:val="000000" w:themeColor="text1"/>
                <w:kern w:val="0"/>
                <w:sz w:val="20"/>
                <w:szCs w:val="20"/>
                <w14:textFill>
                  <w14:solidFill>
                    <w14:schemeClr w14:val="tx1"/>
                  </w14:solidFill>
                </w14:textFill>
              </w:rPr>
            </w:pPr>
          </w:p>
        </w:tc>
        <w:tc>
          <w:tcPr>
            <w:tcW w:w="7258" w:type="dxa"/>
            <w:tcBorders>
              <w:top w:val="single" w:color="3F3F3F" w:sz="4" w:space="0"/>
              <w:left w:val="nil"/>
              <w:bottom w:val="single" w:color="3F3F3F" w:sz="4" w:space="0"/>
              <w:right w:val="single" w:color="3F3F3F" w:sz="4" w:space="0"/>
            </w:tcBorders>
            <w:shd w:val="clear" w:color="000000" w:fill="FFFFFF"/>
            <w:vAlign w:val="center"/>
          </w:tcPr>
          <w:p w14:paraId="390E4865">
            <w:pPr>
              <w:keepNext w:val="0"/>
              <w:keepLines w:val="0"/>
              <w:pageBreakBefore w:val="0"/>
              <w:widowControl/>
              <w:kinsoku/>
              <w:wordWrap/>
              <w:overflowPunct/>
              <w:topLinePunct w:val="0"/>
              <w:autoSpaceDE/>
              <w:autoSpaceDN/>
              <w:bidi w:val="0"/>
              <w:spacing w:line="288" w:lineRule="auto"/>
              <w:jc w:val="both"/>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7.抽屉单元：整柜配置≥6层抽屉，支持具备两层红外单支管控抽屉（可根据科室不同管理需求免费升级为麻精药品管控），具备≥1层等倍高规格抽屉，为保障实用性，可根据临床各科室实际需求选择确定不同类型抽屉配置。（提供使用现场实物照片，能清晰显示抽屉正面平整无凹槽设计）</w:t>
            </w:r>
          </w:p>
        </w:tc>
      </w:tr>
      <w:tr w14:paraId="3CD72FAD">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2C235ACB">
            <w:pPr>
              <w:widowControl/>
              <w:jc w:val="left"/>
              <w:rPr>
                <w:rFonts w:ascii="宋体" w:hAnsi="宋体" w:cs="宋体"/>
                <w:b/>
                <w:bCs/>
                <w:color w:val="000000" w:themeColor="text1"/>
                <w:kern w:val="0"/>
                <w:sz w:val="22"/>
                <w14:textFill>
                  <w14:solidFill>
                    <w14:schemeClr w14:val="tx1"/>
                  </w14:solidFill>
                </w14:textFill>
              </w:rPr>
            </w:pPr>
          </w:p>
        </w:tc>
        <w:tc>
          <w:tcPr>
            <w:tcW w:w="1736" w:type="dxa"/>
            <w:vMerge w:val="continue"/>
            <w:tcBorders>
              <w:left w:val="single" w:color="3F3F3F" w:sz="4" w:space="0"/>
              <w:right w:val="single" w:color="3F3F3F" w:sz="4" w:space="0"/>
            </w:tcBorders>
            <w:shd w:val="clear" w:color="000000" w:fill="FFFFFF"/>
            <w:vAlign w:val="center"/>
          </w:tcPr>
          <w:p w14:paraId="635EEF57">
            <w:pPr>
              <w:widowControl/>
              <w:rPr>
                <w:rFonts w:ascii="宋体" w:hAnsi="宋体" w:cs="宋体"/>
                <w:b/>
                <w:bCs/>
                <w:color w:val="000000" w:themeColor="text1"/>
                <w:kern w:val="0"/>
                <w:sz w:val="22"/>
                <w14:textFill>
                  <w14:solidFill>
                    <w14:schemeClr w14:val="tx1"/>
                  </w14:solidFill>
                </w14:textFill>
              </w:rPr>
            </w:pPr>
          </w:p>
        </w:tc>
        <w:tc>
          <w:tcPr>
            <w:tcW w:w="7258" w:type="dxa"/>
            <w:tcBorders>
              <w:top w:val="single" w:color="3F3F3F" w:sz="4" w:space="0"/>
              <w:left w:val="nil"/>
              <w:bottom w:val="single" w:color="3F3F3F" w:sz="4" w:space="0"/>
              <w:right w:val="single" w:color="3F3F3F" w:sz="4" w:space="0"/>
            </w:tcBorders>
            <w:shd w:val="clear" w:color="000000" w:fill="FFFFFF"/>
            <w:vAlign w:val="center"/>
          </w:tcPr>
          <w:p w14:paraId="4C10D564">
            <w:pPr>
              <w:keepNext w:val="0"/>
              <w:keepLines w:val="0"/>
              <w:pageBreakBefore w:val="0"/>
              <w:widowControl/>
              <w:kinsoku/>
              <w:wordWrap/>
              <w:overflowPunct/>
              <w:topLinePunct w:val="0"/>
              <w:autoSpaceDE/>
              <w:autoSpaceDN/>
              <w:bidi w:val="0"/>
              <w:spacing w:line="288" w:lineRule="auto"/>
              <w:jc w:val="both"/>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8.整柜配置≥60个药盒，支持具备≥2种等倍容量药盒规格。单层抽屉内可配置≥2种规格药盒，支持拆零和整盒药品分格存储。（提供整层抽屉实物照片，可清晰显示抽屉内≥2种规格药盒内拆零和整盒药品分格存储）</w:t>
            </w:r>
          </w:p>
        </w:tc>
      </w:tr>
      <w:tr w14:paraId="4F4684E7">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bottom w:val="single" w:color="auto" w:sz="4" w:space="0"/>
              <w:right w:val="single" w:color="3F3F3F" w:sz="4" w:space="0"/>
            </w:tcBorders>
            <w:shd w:val="clear" w:color="000000" w:fill="FFFFFF"/>
            <w:vAlign w:val="center"/>
          </w:tcPr>
          <w:p w14:paraId="264CCB3A">
            <w:pPr>
              <w:widowControl/>
              <w:jc w:val="left"/>
              <w:rPr>
                <w:rFonts w:ascii="宋体" w:hAnsi="宋体" w:cs="宋体"/>
                <w:b/>
                <w:bCs/>
                <w:color w:val="000000" w:themeColor="text1"/>
                <w:kern w:val="0"/>
                <w:sz w:val="22"/>
                <w14:textFill>
                  <w14:solidFill>
                    <w14:schemeClr w14:val="tx1"/>
                  </w14:solidFill>
                </w14:textFill>
              </w:rPr>
            </w:pPr>
          </w:p>
        </w:tc>
        <w:tc>
          <w:tcPr>
            <w:tcW w:w="1736" w:type="dxa"/>
            <w:vMerge w:val="continue"/>
            <w:tcBorders>
              <w:left w:val="single" w:color="3F3F3F" w:sz="4" w:space="0"/>
              <w:bottom w:val="single" w:color="auto" w:sz="4" w:space="0"/>
              <w:right w:val="single" w:color="3F3F3F" w:sz="4" w:space="0"/>
            </w:tcBorders>
            <w:shd w:val="clear" w:color="000000" w:fill="FFFFFF"/>
            <w:vAlign w:val="center"/>
          </w:tcPr>
          <w:p w14:paraId="6B1D3F91">
            <w:pPr>
              <w:widowControl/>
              <w:rPr>
                <w:rFonts w:ascii="宋体" w:hAnsi="宋体" w:cs="宋体"/>
                <w:b/>
                <w:bCs/>
                <w:color w:val="000000" w:themeColor="text1"/>
                <w:kern w:val="0"/>
                <w:sz w:val="22"/>
                <w14:textFill>
                  <w14:solidFill>
                    <w14:schemeClr w14:val="tx1"/>
                  </w14:solidFill>
                </w14:textFill>
              </w:rPr>
            </w:pPr>
          </w:p>
        </w:tc>
        <w:tc>
          <w:tcPr>
            <w:tcW w:w="7258" w:type="dxa"/>
            <w:tcBorders>
              <w:top w:val="single" w:color="3F3F3F" w:sz="4" w:space="0"/>
              <w:left w:val="nil"/>
              <w:bottom w:val="single" w:color="auto" w:sz="4" w:space="0"/>
              <w:right w:val="single" w:color="3F3F3F" w:sz="4" w:space="0"/>
            </w:tcBorders>
            <w:shd w:val="clear" w:color="000000" w:fill="FFFFFF"/>
            <w:vAlign w:val="center"/>
          </w:tcPr>
          <w:p w14:paraId="5C1C9329">
            <w:pPr>
              <w:keepNext w:val="0"/>
              <w:keepLines w:val="0"/>
              <w:pageBreakBefore w:val="0"/>
              <w:widowControl/>
              <w:kinsoku/>
              <w:wordWrap/>
              <w:overflowPunct/>
              <w:topLinePunct w:val="0"/>
              <w:autoSpaceDE/>
              <w:autoSpaceDN/>
              <w:bidi w:val="0"/>
              <w:spacing w:line="288" w:lineRule="auto"/>
              <w:jc w:val="both"/>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9.▲红外单支管控抽屉：可配置≥6种不同品规药盒（1ml、2ml、5ml、10ml、20ml、50ml药盒），每个药孔内有独立传感器，满足不同针剂规格的药品管理。其中小容量针剂需满足最多可≥400支1ml/2ml药品存储（提供6种不同规格红外药盒实物照片及6种不同规格药品放入红外管控药盒内实物照片，并提供单层抽屉配置≥40个药盒及放置≥400支药品实物照片证明和国家认可的第三方检测机构出具的检测报告）</w:t>
            </w:r>
          </w:p>
        </w:tc>
      </w:tr>
      <w:tr w14:paraId="2699FAB0">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14:paraId="5F65792B">
            <w:pPr>
              <w:widowControl/>
              <w:jc w:val="left"/>
              <w:rPr>
                <w:rFonts w:ascii="宋体" w:hAnsi="宋体" w:cs="宋体"/>
                <w:b/>
                <w:bCs/>
                <w:color w:val="000000" w:themeColor="text1"/>
                <w:kern w:val="0"/>
                <w:sz w:val="22"/>
                <w14:textFill>
                  <w14:solidFill>
                    <w14:schemeClr w14:val="tx1"/>
                  </w14:solidFill>
                </w14:textFill>
              </w:rPr>
            </w:pPr>
          </w:p>
        </w:tc>
        <w:tc>
          <w:tcPr>
            <w:tcW w:w="1736" w:type="dxa"/>
            <w:vMerge w:val="continue"/>
            <w:tcBorders>
              <w:top w:val="single" w:color="auto" w:sz="4" w:space="0"/>
              <w:left w:val="single" w:color="3F3F3F" w:sz="4" w:space="0"/>
              <w:bottom w:val="single" w:color="auto" w:sz="4" w:space="0"/>
              <w:right w:val="single" w:color="3F3F3F" w:sz="4" w:space="0"/>
            </w:tcBorders>
            <w:shd w:val="clear" w:color="000000" w:fill="FFFFFF"/>
            <w:vAlign w:val="center"/>
          </w:tcPr>
          <w:p w14:paraId="52E64C00">
            <w:pPr>
              <w:widowControl/>
              <w:rPr>
                <w:rFonts w:ascii="宋体" w:hAnsi="宋体" w:cs="宋体"/>
                <w:b/>
                <w:bCs/>
                <w:color w:val="000000" w:themeColor="text1"/>
                <w:kern w:val="0"/>
                <w:sz w:val="22"/>
                <w14:textFill>
                  <w14:solidFill>
                    <w14:schemeClr w14:val="tx1"/>
                  </w14:solidFill>
                </w14:textFill>
              </w:rPr>
            </w:pPr>
          </w:p>
        </w:tc>
        <w:tc>
          <w:tcPr>
            <w:tcW w:w="7258" w:type="dxa"/>
            <w:tcBorders>
              <w:top w:val="single" w:color="auto" w:sz="4" w:space="0"/>
              <w:left w:val="nil"/>
              <w:bottom w:val="single" w:color="auto" w:sz="4" w:space="0"/>
              <w:right w:val="single" w:color="auto" w:sz="4" w:space="0"/>
            </w:tcBorders>
            <w:shd w:val="clear" w:color="000000" w:fill="FFFFFF"/>
            <w:vAlign w:val="center"/>
          </w:tcPr>
          <w:p w14:paraId="67FE6C9F">
            <w:pPr>
              <w:keepNext w:val="0"/>
              <w:keepLines w:val="0"/>
              <w:pageBreakBefore w:val="0"/>
              <w:widowControl/>
              <w:kinsoku/>
              <w:wordWrap/>
              <w:overflowPunct/>
              <w:topLinePunct w:val="0"/>
              <w:autoSpaceDE/>
              <w:autoSpaceDN/>
              <w:bidi w:val="0"/>
              <w:spacing w:line="288" w:lineRule="auto"/>
              <w:jc w:val="both"/>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10.▲麻精药品管控：可根据不同科室管理需求升级配置为红外单支管控抽屉，每支药品具备独立存储孔位，支持麻精药品和空瓶精准自动计数管理，抽屉内不同规格存储模块可根据要求进行取出替换配置。（提供单层抽屉内不同规格存储模块可取出替换过程的实物照片证明和国家认可的第三方检测机构出具的检测报告）。支持指示灯智能导引，实现“先进先出”原则，保障取药的准确性，当取错位置药盒指示灯高亮报警提示，规避取药错误。（提供取药时单支孔位指示灯亮灯的实物操作照片证明和国家认可的第三方检测机构出具的检测报告）</w:t>
            </w:r>
          </w:p>
        </w:tc>
      </w:tr>
      <w:tr w14:paraId="687BAB6D">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right w:val="single" w:color="3F3F3F" w:sz="4" w:space="0"/>
            </w:tcBorders>
            <w:shd w:val="clear" w:color="000000" w:fill="FFFFFF"/>
            <w:vAlign w:val="center"/>
          </w:tcPr>
          <w:p w14:paraId="7C32ED21">
            <w:pPr>
              <w:widowControl/>
              <w:jc w:val="left"/>
              <w:rPr>
                <w:rFonts w:ascii="宋体" w:hAnsi="宋体" w:cs="宋体"/>
                <w:b/>
                <w:bCs/>
                <w:color w:val="000000" w:themeColor="text1"/>
                <w:kern w:val="0"/>
                <w:sz w:val="22"/>
                <w14:textFill>
                  <w14:solidFill>
                    <w14:schemeClr w14:val="tx1"/>
                  </w14:solidFill>
                </w14:textFill>
              </w:rPr>
            </w:pPr>
          </w:p>
        </w:tc>
        <w:tc>
          <w:tcPr>
            <w:tcW w:w="1736" w:type="dxa"/>
            <w:vMerge w:val="continue"/>
            <w:tcBorders>
              <w:top w:val="single" w:color="auto" w:sz="4" w:space="0"/>
              <w:left w:val="single" w:color="3F3F3F" w:sz="4" w:space="0"/>
              <w:right w:val="single" w:color="3F3F3F" w:sz="4" w:space="0"/>
            </w:tcBorders>
            <w:shd w:val="clear" w:color="000000" w:fill="FFFFFF"/>
            <w:vAlign w:val="center"/>
          </w:tcPr>
          <w:p w14:paraId="48BFF7DC">
            <w:pPr>
              <w:widowControl/>
              <w:rPr>
                <w:rFonts w:ascii="宋体" w:hAnsi="宋体" w:cs="宋体"/>
                <w:b/>
                <w:bCs/>
                <w:color w:val="000000" w:themeColor="text1"/>
                <w:kern w:val="0"/>
                <w:sz w:val="22"/>
                <w14:textFill>
                  <w14:solidFill>
                    <w14:schemeClr w14:val="tx1"/>
                  </w14:solidFill>
                </w14:textFill>
              </w:rPr>
            </w:pPr>
          </w:p>
        </w:tc>
        <w:tc>
          <w:tcPr>
            <w:tcW w:w="7258" w:type="dxa"/>
            <w:tcBorders>
              <w:top w:val="single" w:color="auto" w:sz="4" w:space="0"/>
              <w:left w:val="nil"/>
              <w:bottom w:val="single" w:color="3F3F3F" w:sz="4" w:space="0"/>
              <w:right w:val="single" w:color="3F3F3F" w:sz="4" w:space="0"/>
            </w:tcBorders>
            <w:shd w:val="clear" w:color="000000" w:fill="FFFFFF"/>
            <w:vAlign w:val="center"/>
          </w:tcPr>
          <w:p w14:paraId="079489EB">
            <w:pPr>
              <w:keepNext w:val="0"/>
              <w:keepLines w:val="0"/>
              <w:pageBreakBefore w:val="0"/>
              <w:widowControl/>
              <w:kinsoku/>
              <w:wordWrap/>
              <w:overflowPunct/>
              <w:topLinePunct w:val="0"/>
              <w:autoSpaceDE/>
              <w:autoSpaceDN/>
              <w:bidi w:val="0"/>
              <w:spacing w:line="288" w:lineRule="auto"/>
              <w:jc w:val="both"/>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11.普通药品管控：单层抽屉可配置≥12个容量≥0.5L的单支感应管控计数药盒或配置≥6个容量≥3L的单支感应管控计数药盒。</w:t>
            </w:r>
          </w:p>
        </w:tc>
      </w:tr>
      <w:tr w14:paraId="5D0803A3">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387A8534">
            <w:pPr>
              <w:widowControl/>
              <w:jc w:val="left"/>
              <w:rPr>
                <w:rFonts w:ascii="宋体" w:hAnsi="宋体" w:cs="宋体"/>
                <w:b/>
                <w:bCs/>
                <w:color w:val="000000" w:themeColor="text1"/>
                <w:kern w:val="0"/>
                <w:sz w:val="22"/>
                <w14:textFill>
                  <w14:solidFill>
                    <w14:schemeClr w14:val="tx1"/>
                  </w14:solidFill>
                </w14:textFill>
              </w:rPr>
            </w:pPr>
          </w:p>
        </w:tc>
        <w:tc>
          <w:tcPr>
            <w:tcW w:w="1736" w:type="dxa"/>
            <w:vMerge w:val="continue"/>
            <w:tcBorders>
              <w:left w:val="single" w:color="3F3F3F" w:sz="4" w:space="0"/>
              <w:right w:val="single" w:color="3F3F3F" w:sz="4" w:space="0"/>
            </w:tcBorders>
            <w:shd w:val="clear" w:color="000000" w:fill="FFFFFF"/>
            <w:vAlign w:val="center"/>
          </w:tcPr>
          <w:p w14:paraId="4F54DBBB">
            <w:pPr>
              <w:widowControl/>
              <w:rPr>
                <w:rFonts w:ascii="宋体" w:hAnsi="宋体" w:cs="宋体"/>
                <w:b/>
                <w:bCs/>
                <w:color w:val="000000" w:themeColor="text1"/>
                <w:kern w:val="0"/>
                <w:sz w:val="22"/>
                <w14:textFill>
                  <w14:solidFill>
                    <w14:schemeClr w14:val="tx1"/>
                  </w14:solidFill>
                </w14:textFill>
              </w:rPr>
            </w:pPr>
          </w:p>
        </w:tc>
        <w:tc>
          <w:tcPr>
            <w:tcW w:w="7258" w:type="dxa"/>
            <w:tcBorders>
              <w:top w:val="single" w:color="3F3F3F" w:sz="4" w:space="0"/>
              <w:left w:val="nil"/>
              <w:bottom w:val="single" w:color="3F3F3F" w:sz="4" w:space="0"/>
              <w:right w:val="single" w:color="3F3F3F" w:sz="4" w:space="0"/>
            </w:tcBorders>
            <w:shd w:val="clear" w:color="000000" w:fill="FFFFFF"/>
            <w:vAlign w:val="center"/>
          </w:tcPr>
          <w:p w14:paraId="057E657C">
            <w:pPr>
              <w:keepNext w:val="0"/>
              <w:keepLines w:val="0"/>
              <w:pageBreakBefore w:val="0"/>
              <w:widowControl/>
              <w:kinsoku/>
              <w:wordWrap/>
              <w:overflowPunct/>
              <w:topLinePunct w:val="0"/>
              <w:autoSpaceDE/>
              <w:autoSpaceDN/>
              <w:bidi w:val="0"/>
              <w:spacing w:line="288" w:lineRule="auto"/>
              <w:jc w:val="both"/>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13.▲药品标识色标管理：每个药盒配置彩色电子显示屏，支持显示7种色彩，可实时显示药品名称、规格及库存数，且可根据管理要求显示麻、精等国家规定的重要药品标识图片便于药品管理。（提供单层抽屉完全打开状态的整柜实物照片、药盒显示屏彩色显示不同药品标识的实物照片和经国家认可的第三方检测机构出具的检测报告）</w:t>
            </w:r>
          </w:p>
        </w:tc>
      </w:tr>
      <w:tr w14:paraId="4BCD81E9">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178069E5">
            <w:pPr>
              <w:widowControl/>
              <w:jc w:val="left"/>
              <w:rPr>
                <w:rFonts w:ascii="宋体" w:hAnsi="宋体" w:cs="宋体"/>
                <w:b/>
                <w:bCs/>
                <w:color w:val="000000" w:themeColor="text1"/>
                <w:kern w:val="0"/>
                <w:sz w:val="22"/>
                <w14:textFill>
                  <w14:solidFill>
                    <w14:schemeClr w14:val="tx1"/>
                  </w14:solidFill>
                </w14:textFill>
              </w:rPr>
            </w:pPr>
          </w:p>
        </w:tc>
        <w:tc>
          <w:tcPr>
            <w:tcW w:w="1736" w:type="dxa"/>
            <w:vMerge w:val="continue"/>
            <w:tcBorders>
              <w:left w:val="single" w:color="3F3F3F" w:sz="4" w:space="0"/>
              <w:right w:val="single" w:color="3F3F3F" w:sz="4" w:space="0"/>
            </w:tcBorders>
            <w:shd w:val="clear" w:color="000000" w:fill="FFFFFF"/>
            <w:vAlign w:val="center"/>
          </w:tcPr>
          <w:p w14:paraId="346B3C53">
            <w:pPr>
              <w:widowControl/>
              <w:rPr>
                <w:rFonts w:ascii="宋体" w:hAnsi="宋体" w:cs="宋体"/>
                <w:b/>
                <w:bCs/>
                <w:color w:val="000000" w:themeColor="text1"/>
                <w:kern w:val="0"/>
                <w:sz w:val="22"/>
                <w14:textFill>
                  <w14:solidFill>
                    <w14:schemeClr w14:val="tx1"/>
                  </w14:solidFill>
                </w14:textFill>
              </w:rPr>
            </w:pPr>
          </w:p>
        </w:tc>
        <w:tc>
          <w:tcPr>
            <w:tcW w:w="7258" w:type="dxa"/>
            <w:tcBorders>
              <w:top w:val="single" w:color="auto" w:sz="4" w:space="0"/>
              <w:left w:val="nil"/>
              <w:bottom w:val="single" w:color="auto" w:sz="4" w:space="0"/>
              <w:right w:val="single" w:color="auto" w:sz="4" w:space="0"/>
            </w:tcBorders>
            <w:shd w:val="clear" w:color="000000" w:fill="FFFFFF"/>
            <w:vAlign w:val="center"/>
          </w:tcPr>
          <w:p w14:paraId="10F61698">
            <w:pPr>
              <w:keepNext w:val="0"/>
              <w:keepLines w:val="0"/>
              <w:pageBreakBefore w:val="0"/>
              <w:widowControl/>
              <w:kinsoku/>
              <w:wordWrap/>
              <w:overflowPunct/>
              <w:topLinePunct w:val="0"/>
              <w:autoSpaceDE/>
              <w:autoSpaceDN/>
              <w:bidi w:val="0"/>
              <w:spacing w:line="288" w:lineRule="auto"/>
              <w:jc w:val="both"/>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14.温湿度安全监测：药柜正面显著位置配置独立的温度和湿度显示屏,可分别实时显示柜内存储模块温度和湿度值，当温湿度超过规定范围时可报警提醒（提供柜体正面独立于操作显示屏外的显示温湿度模块的整柜实物照片）</w:t>
            </w:r>
          </w:p>
        </w:tc>
      </w:tr>
      <w:tr w14:paraId="7D2AF067">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25FDA66E">
            <w:pPr>
              <w:widowControl/>
              <w:jc w:val="left"/>
              <w:rPr>
                <w:rFonts w:ascii="宋体" w:hAnsi="宋体" w:cs="宋体"/>
                <w:b/>
                <w:bCs/>
                <w:color w:val="000000" w:themeColor="text1"/>
                <w:kern w:val="0"/>
                <w:sz w:val="22"/>
                <w14:textFill>
                  <w14:solidFill>
                    <w14:schemeClr w14:val="tx1"/>
                  </w14:solidFill>
                </w14:textFill>
              </w:rPr>
            </w:pPr>
          </w:p>
        </w:tc>
        <w:tc>
          <w:tcPr>
            <w:tcW w:w="1736" w:type="dxa"/>
            <w:vMerge w:val="continue"/>
            <w:tcBorders>
              <w:left w:val="single" w:color="3F3F3F" w:sz="4" w:space="0"/>
              <w:right w:val="single" w:color="3F3F3F" w:sz="4" w:space="0"/>
            </w:tcBorders>
            <w:shd w:val="clear" w:color="000000" w:fill="FFFFFF"/>
            <w:vAlign w:val="center"/>
          </w:tcPr>
          <w:p w14:paraId="0EE69B30">
            <w:pPr>
              <w:widowControl/>
              <w:rPr>
                <w:rFonts w:ascii="宋体" w:hAnsi="宋体" w:cs="宋体"/>
                <w:b/>
                <w:bCs/>
                <w:color w:val="000000" w:themeColor="text1"/>
                <w:kern w:val="0"/>
                <w:sz w:val="22"/>
                <w14:textFill>
                  <w14:solidFill>
                    <w14:schemeClr w14:val="tx1"/>
                  </w14:solidFill>
                </w14:textFill>
              </w:rPr>
            </w:pPr>
          </w:p>
        </w:tc>
        <w:tc>
          <w:tcPr>
            <w:tcW w:w="7258" w:type="dxa"/>
            <w:tcBorders>
              <w:top w:val="single" w:color="auto" w:sz="4" w:space="0"/>
              <w:left w:val="nil"/>
              <w:bottom w:val="single" w:color="3F3F3F" w:sz="4" w:space="0"/>
              <w:right w:val="single" w:color="3F3F3F" w:sz="4" w:space="0"/>
            </w:tcBorders>
            <w:shd w:val="clear" w:color="000000" w:fill="FFFFFF"/>
            <w:vAlign w:val="center"/>
          </w:tcPr>
          <w:p w14:paraId="3FDC3004">
            <w:pPr>
              <w:keepNext w:val="0"/>
              <w:keepLines w:val="0"/>
              <w:pageBreakBefore w:val="0"/>
              <w:widowControl/>
              <w:kinsoku/>
              <w:wordWrap/>
              <w:overflowPunct/>
              <w:topLinePunct w:val="0"/>
              <w:autoSpaceDE/>
              <w:autoSpaceDN/>
              <w:bidi w:val="0"/>
              <w:spacing w:line="288" w:lineRule="auto"/>
              <w:jc w:val="both"/>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15.视频监控：外置高清全景摄像头，可根据用户需求设置监控存储时间，调整监控角度；视频可本地存储，支持登录操作录像本地存储≥180天。</w:t>
            </w:r>
          </w:p>
        </w:tc>
      </w:tr>
      <w:tr w14:paraId="1EE78F44">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73558F48">
            <w:pPr>
              <w:widowControl/>
              <w:jc w:val="left"/>
              <w:rPr>
                <w:rFonts w:ascii="宋体" w:hAnsi="宋体" w:cs="宋体"/>
                <w:b/>
                <w:bCs/>
                <w:color w:val="000000" w:themeColor="text1"/>
                <w:kern w:val="0"/>
                <w:sz w:val="22"/>
                <w14:textFill>
                  <w14:solidFill>
                    <w14:schemeClr w14:val="tx1"/>
                  </w14:solidFill>
                </w14:textFill>
              </w:rPr>
            </w:pPr>
          </w:p>
        </w:tc>
        <w:tc>
          <w:tcPr>
            <w:tcW w:w="1736" w:type="dxa"/>
            <w:vMerge w:val="continue"/>
            <w:tcBorders>
              <w:left w:val="single" w:color="3F3F3F" w:sz="4" w:space="0"/>
              <w:right w:val="single" w:color="3F3F3F" w:sz="4" w:space="0"/>
            </w:tcBorders>
            <w:shd w:val="clear" w:color="000000" w:fill="FFFFFF"/>
            <w:vAlign w:val="center"/>
          </w:tcPr>
          <w:p w14:paraId="3466C4B4">
            <w:pPr>
              <w:widowControl/>
              <w:rPr>
                <w:rFonts w:ascii="宋体" w:hAnsi="宋体" w:cs="宋体"/>
                <w:b/>
                <w:bCs/>
                <w:color w:val="000000" w:themeColor="text1"/>
                <w:kern w:val="0"/>
                <w:sz w:val="22"/>
                <w14:textFill>
                  <w14:solidFill>
                    <w14:schemeClr w14:val="tx1"/>
                  </w14:solidFill>
                </w14:textFill>
              </w:rPr>
            </w:pPr>
          </w:p>
        </w:tc>
        <w:tc>
          <w:tcPr>
            <w:tcW w:w="7258" w:type="dxa"/>
            <w:tcBorders>
              <w:top w:val="single" w:color="3F3F3F" w:sz="4" w:space="0"/>
              <w:left w:val="nil"/>
              <w:bottom w:val="single" w:color="3F3F3F" w:sz="4" w:space="0"/>
              <w:right w:val="single" w:color="3F3F3F" w:sz="4" w:space="0"/>
            </w:tcBorders>
            <w:shd w:val="clear" w:color="000000" w:fill="FFFFFF"/>
            <w:vAlign w:val="center"/>
          </w:tcPr>
          <w:p w14:paraId="6594F77E">
            <w:pPr>
              <w:keepNext w:val="0"/>
              <w:keepLines w:val="0"/>
              <w:pageBreakBefore w:val="0"/>
              <w:widowControl/>
              <w:kinsoku/>
              <w:wordWrap/>
              <w:overflowPunct/>
              <w:topLinePunct w:val="0"/>
              <w:autoSpaceDE/>
              <w:autoSpaceDN/>
              <w:bidi w:val="0"/>
              <w:spacing w:line="288" w:lineRule="auto"/>
              <w:jc w:val="both"/>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16.柜体正面配置一个应急锁，在断电或故障等特殊情况下，可通过应急锁钥匙打开所有抽屉，并保持柜体完整性，无需拆开后盖或其他柜体部件。（提供应急锁开启后柜体完整的整柜实物照片，柜体正面清晰显示应急锁，非侧面或需拆开后盖方式）</w:t>
            </w:r>
          </w:p>
        </w:tc>
      </w:tr>
      <w:tr w14:paraId="5ADA1846">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346FEC29">
            <w:pPr>
              <w:widowControl/>
              <w:jc w:val="left"/>
              <w:rPr>
                <w:rFonts w:ascii="宋体" w:hAnsi="宋体" w:cs="宋体"/>
                <w:b/>
                <w:bCs/>
                <w:color w:val="000000" w:themeColor="text1"/>
                <w:kern w:val="0"/>
                <w:sz w:val="22"/>
                <w14:textFill>
                  <w14:solidFill>
                    <w14:schemeClr w14:val="tx1"/>
                  </w14:solidFill>
                </w14:textFill>
              </w:rPr>
            </w:pPr>
          </w:p>
        </w:tc>
        <w:tc>
          <w:tcPr>
            <w:tcW w:w="1736" w:type="dxa"/>
            <w:vMerge w:val="continue"/>
            <w:tcBorders>
              <w:left w:val="single" w:color="3F3F3F" w:sz="4" w:space="0"/>
              <w:right w:val="single" w:color="3F3F3F" w:sz="4" w:space="0"/>
            </w:tcBorders>
            <w:shd w:val="clear" w:color="000000" w:fill="FFFFFF"/>
            <w:vAlign w:val="center"/>
          </w:tcPr>
          <w:p w14:paraId="44C3AD2C">
            <w:pPr>
              <w:widowControl/>
              <w:rPr>
                <w:rFonts w:ascii="宋体" w:hAnsi="宋体" w:cs="宋体"/>
                <w:b/>
                <w:bCs/>
                <w:color w:val="000000" w:themeColor="text1"/>
                <w:kern w:val="0"/>
                <w:sz w:val="22"/>
                <w14:textFill>
                  <w14:solidFill>
                    <w14:schemeClr w14:val="tx1"/>
                  </w14:solidFill>
                </w14:textFill>
              </w:rPr>
            </w:pPr>
          </w:p>
        </w:tc>
        <w:tc>
          <w:tcPr>
            <w:tcW w:w="7258" w:type="dxa"/>
            <w:tcBorders>
              <w:top w:val="single" w:color="3F3F3F" w:sz="4" w:space="0"/>
              <w:left w:val="nil"/>
              <w:bottom w:val="single" w:color="3F3F3F" w:sz="4" w:space="0"/>
              <w:right w:val="single" w:color="3F3F3F" w:sz="4" w:space="0"/>
            </w:tcBorders>
            <w:shd w:val="clear" w:color="000000" w:fill="FFFFFF"/>
            <w:vAlign w:val="center"/>
          </w:tcPr>
          <w:p w14:paraId="21D74761">
            <w:pPr>
              <w:keepNext w:val="0"/>
              <w:keepLines w:val="0"/>
              <w:pageBreakBefore w:val="0"/>
              <w:widowControl/>
              <w:kinsoku/>
              <w:wordWrap/>
              <w:overflowPunct/>
              <w:topLinePunct w:val="0"/>
              <w:autoSpaceDE/>
              <w:autoSpaceDN/>
              <w:bidi w:val="0"/>
              <w:spacing w:line="288" w:lineRule="auto"/>
              <w:jc w:val="both"/>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17.离线管理：支持智能柜离线使用，使用期间所有业务数据保存至本地，当恢复网络后，上传数据，保障账务、库存一致性</w:t>
            </w:r>
          </w:p>
        </w:tc>
      </w:tr>
      <w:tr w14:paraId="38AEE864">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7BE20C91">
            <w:pPr>
              <w:widowControl/>
              <w:jc w:val="left"/>
              <w:rPr>
                <w:rFonts w:ascii="宋体" w:hAnsi="宋体" w:cs="宋体"/>
                <w:b/>
                <w:bCs/>
                <w:color w:val="000000" w:themeColor="text1"/>
                <w:kern w:val="0"/>
                <w:sz w:val="22"/>
                <w14:textFill>
                  <w14:solidFill>
                    <w14:schemeClr w14:val="tx1"/>
                  </w14:solidFill>
                </w14:textFill>
              </w:rPr>
            </w:pPr>
          </w:p>
        </w:tc>
        <w:tc>
          <w:tcPr>
            <w:tcW w:w="1736" w:type="dxa"/>
            <w:vMerge w:val="continue"/>
            <w:tcBorders>
              <w:left w:val="single" w:color="3F3F3F" w:sz="4" w:space="0"/>
              <w:right w:val="single" w:color="3F3F3F" w:sz="4" w:space="0"/>
            </w:tcBorders>
            <w:shd w:val="clear" w:color="000000" w:fill="FFFFFF"/>
            <w:vAlign w:val="center"/>
          </w:tcPr>
          <w:p w14:paraId="2A092065">
            <w:pPr>
              <w:widowControl/>
              <w:rPr>
                <w:rFonts w:ascii="宋体" w:hAnsi="宋体" w:cs="宋体"/>
                <w:b/>
                <w:bCs/>
                <w:color w:val="000000" w:themeColor="text1"/>
                <w:kern w:val="0"/>
                <w:sz w:val="22"/>
                <w14:textFill>
                  <w14:solidFill>
                    <w14:schemeClr w14:val="tx1"/>
                  </w14:solidFill>
                </w14:textFill>
              </w:rPr>
            </w:pPr>
          </w:p>
        </w:tc>
        <w:tc>
          <w:tcPr>
            <w:tcW w:w="7258" w:type="dxa"/>
            <w:tcBorders>
              <w:top w:val="single" w:color="3F3F3F" w:sz="4" w:space="0"/>
              <w:left w:val="nil"/>
              <w:bottom w:val="single" w:color="3F3F3F" w:sz="4" w:space="0"/>
              <w:right w:val="single" w:color="3F3F3F" w:sz="4" w:space="0"/>
            </w:tcBorders>
            <w:shd w:val="clear" w:color="000000" w:fill="FFFFFF"/>
            <w:vAlign w:val="center"/>
          </w:tcPr>
          <w:p w14:paraId="3B2C9723">
            <w:pPr>
              <w:keepNext w:val="0"/>
              <w:keepLines w:val="0"/>
              <w:pageBreakBefore w:val="0"/>
              <w:widowControl/>
              <w:kinsoku/>
              <w:wordWrap/>
              <w:overflowPunct/>
              <w:topLinePunct w:val="0"/>
              <w:autoSpaceDE/>
              <w:autoSpaceDN/>
              <w:bidi w:val="0"/>
              <w:spacing w:line="288" w:lineRule="auto"/>
              <w:jc w:val="both"/>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18.开机自检：系统开机/重启后，支持自动盘点柜内药品库存数据，当出现差异时，系统报警提示</w:t>
            </w:r>
          </w:p>
        </w:tc>
      </w:tr>
      <w:tr w14:paraId="7849EDA5">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29161387">
            <w:pPr>
              <w:widowControl/>
              <w:jc w:val="left"/>
              <w:rPr>
                <w:rFonts w:ascii="宋体" w:hAnsi="宋体" w:cs="宋体"/>
                <w:b/>
                <w:bCs/>
                <w:color w:val="000000" w:themeColor="text1"/>
                <w:kern w:val="0"/>
                <w:sz w:val="22"/>
                <w14:textFill>
                  <w14:solidFill>
                    <w14:schemeClr w14:val="tx1"/>
                  </w14:solidFill>
                </w14:textFill>
              </w:rPr>
            </w:pPr>
          </w:p>
        </w:tc>
        <w:tc>
          <w:tcPr>
            <w:tcW w:w="1736" w:type="dxa"/>
            <w:vMerge w:val="continue"/>
            <w:tcBorders>
              <w:left w:val="single" w:color="3F3F3F" w:sz="4" w:space="0"/>
              <w:right w:val="single" w:color="3F3F3F" w:sz="4" w:space="0"/>
            </w:tcBorders>
            <w:shd w:val="clear" w:color="000000" w:fill="FFFFFF"/>
            <w:vAlign w:val="center"/>
          </w:tcPr>
          <w:p w14:paraId="4EF7FBA8">
            <w:pPr>
              <w:widowControl/>
              <w:rPr>
                <w:rFonts w:ascii="宋体" w:hAnsi="宋体" w:cs="宋体"/>
                <w:b/>
                <w:bCs/>
                <w:color w:val="000000" w:themeColor="text1"/>
                <w:kern w:val="0"/>
                <w:sz w:val="22"/>
                <w14:textFill>
                  <w14:solidFill>
                    <w14:schemeClr w14:val="tx1"/>
                  </w14:solidFill>
                </w14:textFill>
              </w:rPr>
            </w:pPr>
          </w:p>
        </w:tc>
        <w:tc>
          <w:tcPr>
            <w:tcW w:w="7258" w:type="dxa"/>
            <w:tcBorders>
              <w:top w:val="single" w:color="3F3F3F" w:sz="4" w:space="0"/>
              <w:left w:val="nil"/>
              <w:bottom w:val="single" w:color="3F3F3F" w:sz="4" w:space="0"/>
              <w:right w:val="single" w:color="3F3F3F" w:sz="4" w:space="0"/>
            </w:tcBorders>
            <w:shd w:val="clear" w:color="000000" w:fill="FFFFFF"/>
            <w:vAlign w:val="center"/>
          </w:tcPr>
          <w:p w14:paraId="1A7E3F2A">
            <w:pPr>
              <w:keepNext w:val="0"/>
              <w:keepLines w:val="0"/>
              <w:pageBreakBefore w:val="0"/>
              <w:widowControl/>
              <w:kinsoku/>
              <w:wordWrap/>
              <w:overflowPunct/>
              <w:topLinePunct w:val="0"/>
              <w:autoSpaceDE/>
              <w:autoSpaceDN/>
              <w:bidi w:val="0"/>
              <w:spacing w:line="288" w:lineRule="auto"/>
              <w:jc w:val="both"/>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19.医疗电源控制：采用医疗电源相关的专业控制系统，保证药柜操作使用安全。（提供国家权威部门出具的电源控制系统证书复印件）</w:t>
            </w:r>
          </w:p>
        </w:tc>
      </w:tr>
      <w:tr w14:paraId="2487B4D5">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4DB5D331">
            <w:pPr>
              <w:widowControl/>
              <w:jc w:val="left"/>
              <w:rPr>
                <w:rFonts w:ascii="宋体" w:hAnsi="宋体" w:cs="宋体"/>
                <w:b/>
                <w:bCs/>
                <w:color w:val="000000" w:themeColor="text1"/>
                <w:kern w:val="0"/>
                <w:sz w:val="22"/>
                <w14:textFill>
                  <w14:solidFill>
                    <w14:schemeClr w14:val="tx1"/>
                  </w14:solidFill>
                </w14:textFill>
              </w:rPr>
            </w:pPr>
          </w:p>
        </w:tc>
        <w:tc>
          <w:tcPr>
            <w:tcW w:w="1736" w:type="dxa"/>
            <w:vMerge w:val="continue"/>
            <w:tcBorders>
              <w:left w:val="single" w:color="3F3F3F" w:sz="4" w:space="0"/>
              <w:right w:val="single" w:color="3F3F3F" w:sz="4" w:space="0"/>
            </w:tcBorders>
            <w:shd w:val="clear" w:color="000000" w:fill="FFFFFF"/>
            <w:vAlign w:val="center"/>
          </w:tcPr>
          <w:p w14:paraId="20D75FE5">
            <w:pPr>
              <w:widowControl/>
              <w:rPr>
                <w:rFonts w:ascii="宋体" w:hAnsi="宋体" w:cs="宋体"/>
                <w:b/>
                <w:bCs/>
                <w:color w:val="000000" w:themeColor="text1"/>
                <w:kern w:val="0"/>
                <w:sz w:val="22"/>
                <w14:textFill>
                  <w14:solidFill>
                    <w14:schemeClr w14:val="tx1"/>
                  </w14:solidFill>
                </w14:textFill>
              </w:rPr>
            </w:pPr>
          </w:p>
        </w:tc>
        <w:tc>
          <w:tcPr>
            <w:tcW w:w="7258" w:type="dxa"/>
            <w:tcBorders>
              <w:top w:val="single" w:color="3F3F3F" w:sz="4" w:space="0"/>
              <w:left w:val="nil"/>
              <w:bottom w:val="single" w:color="3F3F3F" w:sz="4" w:space="0"/>
              <w:right w:val="single" w:color="3F3F3F" w:sz="4" w:space="0"/>
            </w:tcBorders>
            <w:shd w:val="clear" w:color="000000" w:fill="FFFFFF"/>
            <w:vAlign w:val="center"/>
          </w:tcPr>
          <w:p w14:paraId="01869ED3">
            <w:pPr>
              <w:pStyle w:val="17"/>
              <w:keepNext w:val="0"/>
              <w:keepLines w:val="0"/>
              <w:pageBreakBefore w:val="0"/>
              <w:widowControl/>
              <w:kinsoku/>
              <w:wordWrap/>
              <w:overflowPunct/>
              <w:topLinePunct w:val="0"/>
              <w:autoSpaceDE/>
              <w:autoSpaceDN/>
              <w:bidi w:val="0"/>
              <w:adjustRightInd w:val="0"/>
              <w:snapToGrid w:val="0"/>
              <w:spacing w:line="288" w:lineRule="auto"/>
              <w:ind w:firstLine="0" w:firstLineChars="0"/>
              <w:jc w:val="both"/>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20.信息安全：保障信息系统安全，智能柜制造商通过了ISO 27001信息安全管理体系认证和ISO 20000信息技术服务管理体系认证。（提供智能柜制造商认证证书复印件）</w:t>
            </w:r>
          </w:p>
        </w:tc>
      </w:tr>
      <w:tr w14:paraId="366A6295">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bottom w:val="single" w:color="auto" w:sz="4" w:space="0"/>
              <w:right w:val="single" w:color="3F3F3F" w:sz="4" w:space="0"/>
            </w:tcBorders>
            <w:shd w:val="clear" w:color="000000" w:fill="FFFFFF"/>
            <w:vAlign w:val="center"/>
          </w:tcPr>
          <w:p w14:paraId="0531215B">
            <w:pPr>
              <w:widowControl/>
              <w:jc w:val="left"/>
              <w:rPr>
                <w:rFonts w:ascii="宋体" w:hAnsi="宋体" w:cs="宋体"/>
                <w:b/>
                <w:bCs/>
                <w:color w:val="000000" w:themeColor="text1"/>
                <w:kern w:val="0"/>
                <w:sz w:val="22"/>
                <w14:textFill>
                  <w14:solidFill>
                    <w14:schemeClr w14:val="tx1"/>
                  </w14:solidFill>
                </w14:textFill>
              </w:rPr>
            </w:pPr>
          </w:p>
        </w:tc>
        <w:tc>
          <w:tcPr>
            <w:tcW w:w="1736" w:type="dxa"/>
            <w:vMerge w:val="continue"/>
            <w:tcBorders>
              <w:left w:val="single" w:color="3F3F3F" w:sz="4" w:space="0"/>
              <w:bottom w:val="single" w:color="auto" w:sz="4" w:space="0"/>
              <w:right w:val="single" w:color="3F3F3F" w:sz="4" w:space="0"/>
            </w:tcBorders>
            <w:shd w:val="clear" w:color="000000" w:fill="FFFFFF"/>
            <w:vAlign w:val="center"/>
          </w:tcPr>
          <w:p w14:paraId="48D95419">
            <w:pPr>
              <w:widowControl/>
              <w:jc w:val="center"/>
              <w:rPr>
                <w:rFonts w:ascii="宋体" w:hAnsi="宋体" w:cs="宋体"/>
                <w:b/>
                <w:bCs/>
                <w:color w:val="000000" w:themeColor="text1"/>
                <w:kern w:val="0"/>
                <w:sz w:val="22"/>
                <w14:textFill>
                  <w14:solidFill>
                    <w14:schemeClr w14:val="tx1"/>
                  </w14:solidFill>
                </w14:textFill>
              </w:rPr>
            </w:pPr>
          </w:p>
        </w:tc>
        <w:tc>
          <w:tcPr>
            <w:tcW w:w="7258" w:type="dxa"/>
            <w:tcBorders>
              <w:top w:val="single" w:color="3F3F3F" w:sz="4" w:space="0"/>
              <w:left w:val="nil"/>
              <w:bottom w:val="single" w:color="auto" w:sz="4" w:space="0"/>
              <w:right w:val="single" w:color="3F3F3F" w:sz="4" w:space="0"/>
            </w:tcBorders>
            <w:shd w:val="clear" w:color="000000" w:fill="FFFFFF"/>
            <w:vAlign w:val="center"/>
          </w:tcPr>
          <w:p w14:paraId="547C0F78">
            <w:pPr>
              <w:pStyle w:val="17"/>
              <w:keepNext w:val="0"/>
              <w:keepLines w:val="0"/>
              <w:pageBreakBefore w:val="0"/>
              <w:widowControl/>
              <w:kinsoku/>
              <w:wordWrap/>
              <w:overflowPunct/>
              <w:topLinePunct w:val="0"/>
              <w:autoSpaceDE/>
              <w:autoSpaceDN/>
              <w:bidi w:val="0"/>
              <w:adjustRightInd w:val="0"/>
              <w:snapToGrid w:val="0"/>
              <w:spacing w:line="288" w:lineRule="auto"/>
              <w:ind w:firstLine="0" w:firstLineChars="0"/>
              <w:jc w:val="both"/>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21</w:t>
            </w:r>
            <w:r>
              <w:rPr>
                <w:rFonts w:hint="default" w:ascii="Times New Roman" w:hAnsi="Times New Roman" w:cs="Times New Roman"/>
                <w:color w:val="000000" w:themeColor="text1"/>
                <w:kern w:val="0"/>
                <w:sz w:val="22"/>
                <w:szCs w:val="22"/>
                <w:lang w:val="en-US" w:eastAsia="zh-CN"/>
                <w14:textFill>
                  <w14:solidFill>
                    <w14:schemeClr w14:val="tx1"/>
                  </w14:solidFill>
                </w14:textFill>
              </w:rPr>
              <w:t>.</w:t>
            </w:r>
            <w:r>
              <w:rPr>
                <w:rFonts w:hint="default" w:ascii="Times New Roman" w:hAnsi="Times New Roman" w:eastAsia="宋体" w:cs="Times New Roman"/>
                <w:color w:val="000000" w:themeColor="text1"/>
                <w:kern w:val="0"/>
                <w:sz w:val="22"/>
                <w:szCs w:val="22"/>
                <w14:textFill>
                  <w14:solidFill>
                    <w14:schemeClr w14:val="tx1"/>
                  </w14:solidFill>
                </w14:textFill>
              </w:rPr>
              <w:t>安规管理体系：智能柜制造商具备完善的安全生产管理体系，并同时通过ISO9001、ISO14001、ISO45001、ISO13485、安全生产标准化企业认证。（提供智能柜制造商认证证书复印件）</w:t>
            </w:r>
          </w:p>
        </w:tc>
      </w:tr>
      <w:tr w14:paraId="06E3B61A">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14:paraId="2A54CEDD">
            <w:pPr>
              <w:widowControl/>
              <w:jc w:val="left"/>
              <w:rPr>
                <w:rFonts w:ascii="宋体" w:hAnsi="宋体" w:cs="宋体"/>
                <w:b/>
                <w:bCs/>
                <w:color w:val="000000" w:themeColor="text1"/>
                <w:kern w:val="0"/>
                <w:sz w:val="22"/>
                <w14:textFill>
                  <w14:solidFill>
                    <w14:schemeClr w14:val="tx1"/>
                  </w14:solidFill>
                </w14:textFill>
              </w:rPr>
            </w:pPr>
          </w:p>
        </w:tc>
        <w:tc>
          <w:tcPr>
            <w:tcW w:w="1736" w:type="dxa"/>
            <w:vMerge w:val="continue"/>
            <w:tcBorders>
              <w:top w:val="single" w:color="auto" w:sz="4" w:space="0"/>
              <w:left w:val="single" w:color="3F3F3F" w:sz="4" w:space="0"/>
              <w:bottom w:val="single" w:color="auto" w:sz="4" w:space="0"/>
              <w:right w:val="single" w:color="3F3F3F" w:sz="4" w:space="0"/>
            </w:tcBorders>
            <w:shd w:val="clear" w:color="000000" w:fill="FFFFFF"/>
            <w:vAlign w:val="center"/>
          </w:tcPr>
          <w:p w14:paraId="1290BADF">
            <w:pPr>
              <w:widowControl/>
              <w:rPr>
                <w:rFonts w:ascii="宋体" w:hAnsi="宋体" w:cs="宋体"/>
                <w:b/>
                <w:bCs/>
                <w:color w:val="000000" w:themeColor="text1"/>
                <w:kern w:val="0"/>
                <w:sz w:val="22"/>
                <w14:textFill>
                  <w14:solidFill>
                    <w14:schemeClr w14:val="tx1"/>
                  </w14:solidFill>
                </w14:textFill>
              </w:rPr>
            </w:pPr>
          </w:p>
        </w:tc>
        <w:tc>
          <w:tcPr>
            <w:tcW w:w="7258" w:type="dxa"/>
            <w:tcBorders>
              <w:top w:val="single" w:color="auto" w:sz="4" w:space="0"/>
              <w:left w:val="nil"/>
              <w:bottom w:val="single" w:color="auto" w:sz="4" w:space="0"/>
              <w:right w:val="single" w:color="auto" w:sz="4" w:space="0"/>
            </w:tcBorders>
            <w:shd w:val="clear" w:color="000000" w:fill="FFFFFF"/>
            <w:vAlign w:val="center"/>
          </w:tcPr>
          <w:p w14:paraId="555DB488">
            <w:pPr>
              <w:keepNext w:val="0"/>
              <w:keepLines w:val="0"/>
              <w:pageBreakBefore w:val="0"/>
              <w:widowControl/>
              <w:kinsoku/>
              <w:wordWrap/>
              <w:overflowPunct/>
              <w:topLinePunct w:val="0"/>
              <w:autoSpaceDE/>
              <w:autoSpaceDN/>
              <w:bidi w:val="0"/>
              <w:spacing w:line="288" w:lineRule="auto"/>
              <w:jc w:val="both"/>
              <w:textAlignment w:val="auto"/>
              <w:rPr>
                <w:rFonts w:hint="default" w:ascii="Times New Roman" w:hAnsi="Times New Roman" w:eastAsia="宋体" w:cs="Times New Roman"/>
                <w:b/>
                <w:bCs/>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22.数据同步：支持与医院信息系统对接，同步科室信息/用户信息/住院患者信息/患者医嘱信息等</w:t>
            </w:r>
          </w:p>
        </w:tc>
      </w:tr>
      <w:tr w14:paraId="2A3C41AD">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right w:val="single" w:color="3F3F3F" w:sz="4" w:space="0"/>
            </w:tcBorders>
            <w:shd w:val="clear" w:color="000000" w:fill="FFFFFF"/>
            <w:vAlign w:val="center"/>
          </w:tcPr>
          <w:p w14:paraId="7D3640F9">
            <w:pPr>
              <w:widowControl/>
              <w:jc w:val="left"/>
              <w:rPr>
                <w:rFonts w:ascii="宋体" w:hAnsi="宋体" w:cs="宋体"/>
                <w:b/>
                <w:bCs/>
                <w:color w:val="000000" w:themeColor="text1"/>
                <w:kern w:val="0"/>
                <w:sz w:val="22"/>
                <w14:textFill>
                  <w14:solidFill>
                    <w14:schemeClr w14:val="tx1"/>
                  </w14:solidFill>
                </w14:textFill>
              </w:rPr>
            </w:pPr>
          </w:p>
        </w:tc>
        <w:tc>
          <w:tcPr>
            <w:tcW w:w="1736" w:type="dxa"/>
            <w:vMerge w:val="continue"/>
            <w:tcBorders>
              <w:top w:val="single" w:color="auto" w:sz="4" w:space="0"/>
              <w:left w:val="single" w:color="3F3F3F" w:sz="4" w:space="0"/>
              <w:right w:val="single" w:color="3F3F3F" w:sz="4" w:space="0"/>
            </w:tcBorders>
            <w:shd w:val="clear" w:color="000000" w:fill="FFFFFF"/>
            <w:vAlign w:val="center"/>
          </w:tcPr>
          <w:p w14:paraId="380340FE">
            <w:pPr>
              <w:widowControl/>
              <w:rPr>
                <w:rFonts w:ascii="宋体" w:hAnsi="宋体" w:cs="宋体"/>
                <w:b/>
                <w:bCs/>
                <w:color w:val="000000" w:themeColor="text1"/>
                <w:kern w:val="0"/>
                <w:sz w:val="22"/>
                <w14:textFill>
                  <w14:solidFill>
                    <w14:schemeClr w14:val="tx1"/>
                  </w14:solidFill>
                </w14:textFill>
              </w:rPr>
            </w:pPr>
          </w:p>
        </w:tc>
        <w:tc>
          <w:tcPr>
            <w:tcW w:w="7258" w:type="dxa"/>
            <w:tcBorders>
              <w:top w:val="single" w:color="auto" w:sz="4" w:space="0"/>
              <w:left w:val="nil"/>
              <w:bottom w:val="single" w:color="3F3F3F" w:sz="4" w:space="0"/>
              <w:right w:val="single" w:color="3F3F3F" w:sz="4" w:space="0"/>
            </w:tcBorders>
            <w:shd w:val="clear" w:color="000000" w:fill="FFFFFF"/>
            <w:vAlign w:val="center"/>
          </w:tcPr>
          <w:p w14:paraId="6FE11DAC">
            <w:pPr>
              <w:keepNext w:val="0"/>
              <w:keepLines w:val="0"/>
              <w:pageBreakBefore w:val="0"/>
              <w:widowControl/>
              <w:kinsoku/>
              <w:wordWrap/>
              <w:overflowPunct/>
              <w:topLinePunct w:val="0"/>
              <w:autoSpaceDE/>
              <w:autoSpaceDN/>
              <w:bidi w:val="0"/>
              <w:spacing w:line="288" w:lineRule="auto"/>
              <w:jc w:val="both"/>
              <w:textAlignment w:val="auto"/>
              <w:rPr>
                <w:rFonts w:hint="default" w:ascii="Times New Roman" w:hAnsi="Times New Roman" w:eastAsia="宋体" w:cs="Times New Roman"/>
                <w:b/>
                <w:bCs/>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23.</w:t>
            </w:r>
            <w:r>
              <w:rPr>
                <w:rFonts w:hint="default" w:ascii="Times New Roman" w:hAnsi="Times New Roman" w:eastAsia="宋体" w:cs="Times New Roman"/>
                <w:color w:val="000000" w:themeColor="text1"/>
                <w:sz w:val="22"/>
                <w:szCs w:val="22"/>
                <w14:textFill>
                  <w14:solidFill>
                    <w14:schemeClr w14:val="tx1"/>
                  </w14:solidFill>
                </w14:textFill>
              </w:rPr>
              <w:t>用户登录：支持用户名密码登录、指纹登录、RFID工卡登录、人脸识别、戴口罩人脸识别登录</w:t>
            </w:r>
          </w:p>
        </w:tc>
      </w:tr>
      <w:tr w14:paraId="5623DB62">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64B05CCB">
            <w:pPr>
              <w:widowControl/>
              <w:jc w:val="left"/>
              <w:rPr>
                <w:rFonts w:ascii="宋体" w:hAnsi="宋体" w:cs="宋体"/>
                <w:b/>
                <w:bCs/>
                <w:color w:val="000000" w:themeColor="text1"/>
                <w:kern w:val="0"/>
                <w:sz w:val="22"/>
                <w14:textFill>
                  <w14:solidFill>
                    <w14:schemeClr w14:val="tx1"/>
                  </w14:solidFill>
                </w14:textFill>
              </w:rPr>
            </w:pPr>
          </w:p>
        </w:tc>
        <w:tc>
          <w:tcPr>
            <w:tcW w:w="1736" w:type="dxa"/>
            <w:vMerge w:val="continue"/>
            <w:tcBorders>
              <w:left w:val="single" w:color="3F3F3F" w:sz="4" w:space="0"/>
              <w:right w:val="single" w:color="3F3F3F" w:sz="4" w:space="0"/>
            </w:tcBorders>
            <w:shd w:val="clear" w:color="000000" w:fill="FFFFFF"/>
            <w:vAlign w:val="center"/>
          </w:tcPr>
          <w:p w14:paraId="5CE4B482">
            <w:pPr>
              <w:widowControl/>
              <w:rPr>
                <w:rFonts w:ascii="宋体" w:hAnsi="宋体" w:cs="宋体"/>
                <w:b/>
                <w:bCs/>
                <w:color w:val="000000" w:themeColor="text1"/>
                <w:kern w:val="0"/>
                <w:sz w:val="22"/>
                <w14:textFill>
                  <w14:solidFill>
                    <w14:schemeClr w14:val="tx1"/>
                  </w14:solidFill>
                </w14:textFill>
              </w:rPr>
            </w:pPr>
          </w:p>
        </w:tc>
        <w:tc>
          <w:tcPr>
            <w:tcW w:w="7258" w:type="dxa"/>
            <w:tcBorders>
              <w:top w:val="single" w:color="3F3F3F" w:sz="4" w:space="0"/>
              <w:left w:val="nil"/>
              <w:bottom w:val="single" w:color="3F3F3F" w:sz="4" w:space="0"/>
              <w:right w:val="single" w:color="3F3F3F" w:sz="4" w:space="0"/>
            </w:tcBorders>
            <w:shd w:val="clear" w:color="000000" w:fill="FFFFFF"/>
            <w:vAlign w:val="center"/>
          </w:tcPr>
          <w:p w14:paraId="4CEDB41F">
            <w:pPr>
              <w:keepNext w:val="0"/>
              <w:keepLines w:val="0"/>
              <w:pageBreakBefore w:val="0"/>
              <w:widowControl/>
              <w:kinsoku/>
              <w:wordWrap/>
              <w:overflowPunct/>
              <w:topLinePunct w:val="0"/>
              <w:autoSpaceDE/>
              <w:autoSpaceDN/>
              <w:bidi w:val="0"/>
              <w:spacing w:line="288" w:lineRule="auto"/>
              <w:jc w:val="both"/>
              <w:textAlignment w:val="auto"/>
              <w:rPr>
                <w:rFonts w:hint="default" w:ascii="Times New Roman" w:hAnsi="Times New Roman" w:eastAsia="宋体" w:cs="Times New Roman"/>
                <w:b/>
                <w:bCs/>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24.</w:t>
            </w:r>
            <w:r>
              <w:rPr>
                <w:rFonts w:hint="default" w:ascii="Times New Roman" w:hAnsi="Times New Roman" w:eastAsia="宋体" w:cs="Times New Roman"/>
                <w:color w:val="000000" w:themeColor="text1"/>
                <w:sz w:val="22"/>
                <w:szCs w:val="22"/>
                <w14:textFill>
                  <w14:solidFill>
                    <w14:schemeClr w14:val="tx1"/>
                  </w14:solidFill>
                </w14:textFill>
              </w:rPr>
              <w:t>查询管理：支持查询指定时间范围内所有出入库记录、盘点记录、库存信息、温湿度记录、空瓶记录查询、交接班记录</w:t>
            </w:r>
          </w:p>
        </w:tc>
      </w:tr>
      <w:tr w14:paraId="198985EC">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38A41B70">
            <w:pPr>
              <w:widowControl/>
              <w:jc w:val="left"/>
              <w:rPr>
                <w:rFonts w:ascii="宋体" w:hAnsi="宋体" w:cs="宋体"/>
                <w:b/>
                <w:bCs/>
                <w:color w:val="000000" w:themeColor="text1"/>
                <w:kern w:val="0"/>
                <w:sz w:val="22"/>
                <w14:textFill>
                  <w14:solidFill>
                    <w14:schemeClr w14:val="tx1"/>
                  </w14:solidFill>
                </w14:textFill>
              </w:rPr>
            </w:pPr>
          </w:p>
        </w:tc>
        <w:tc>
          <w:tcPr>
            <w:tcW w:w="1736" w:type="dxa"/>
            <w:vMerge w:val="continue"/>
            <w:tcBorders>
              <w:left w:val="single" w:color="3F3F3F" w:sz="4" w:space="0"/>
              <w:right w:val="single" w:color="3F3F3F" w:sz="4" w:space="0"/>
            </w:tcBorders>
            <w:shd w:val="clear" w:color="000000" w:fill="FFFFFF"/>
            <w:vAlign w:val="center"/>
          </w:tcPr>
          <w:p w14:paraId="0ABD738E">
            <w:pPr>
              <w:widowControl/>
              <w:rPr>
                <w:rFonts w:ascii="宋体" w:hAnsi="宋体" w:cs="宋体"/>
                <w:b/>
                <w:bCs/>
                <w:color w:val="000000" w:themeColor="text1"/>
                <w:kern w:val="0"/>
                <w:sz w:val="22"/>
                <w14:textFill>
                  <w14:solidFill>
                    <w14:schemeClr w14:val="tx1"/>
                  </w14:solidFill>
                </w14:textFill>
              </w:rPr>
            </w:pPr>
          </w:p>
        </w:tc>
        <w:tc>
          <w:tcPr>
            <w:tcW w:w="7258" w:type="dxa"/>
            <w:tcBorders>
              <w:top w:val="single" w:color="3F3F3F" w:sz="4" w:space="0"/>
              <w:left w:val="nil"/>
              <w:bottom w:val="single" w:color="3F3F3F" w:sz="4" w:space="0"/>
              <w:right w:val="single" w:color="3F3F3F" w:sz="4" w:space="0"/>
            </w:tcBorders>
            <w:shd w:val="clear" w:color="000000" w:fill="FFFFFF"/>
            <w:vAlign w:val="center"/>
          </w:tcPr>
          <w:p w14:paraId="2106B63A">
            <w:pPr>
              <w:keepNext w:val="0"/>
              <w:keepLines w:val="0"/>
              <w:pageBreakBefore w:val="0"/>
              <w:widowControl/>
              <w:kinsoku/>
              <w:wordWrap/>
              <w:overflowPunct/>
              <w:topLinePunct w:val="0"/>
              <w:autoSpaceDE/>
              <w:autoSpaceDN/>
              <w:bidi w:val="0"/>
              <w:spacing w:line="288" w:lineRule="auto"/>
              <w:jc w:val="both"/>
              <w:textAlignment w:val="auto"/>
              <w:rPr>
                <w:rFonts w:hint="default" w:ascii="Times New Roman" w:hAnsi="Times New Roman" w:eastAsia="宋体" w:cs="Times New Roman"/>
                <w:b/>
                <w:bCs/>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25.</w:t>
            </w:r>
            <w:r>
              <w:rPr>
                <w:rFonts w:hint="default" w:ascii="Times New Roman" w:hAnsi="Times New Roman" w:eastAsia="宋体" w:cs="Times New Roman"/>
                <w:color w:val="000000" w:themeColor="text1"/>
                <w:sz w:val="22"/>
                <w:szCs w:val="22"/>
                <w14:textFill>
                  <w14:solidFill>
                    <w14:schemeClr w14:val="tx1"/>
                  </w14:solidFill>
                </w14:textFill>
              </w:rPr>
              <w:t>个人中心：支持维护用户登录密码、指纹信息、RFID工卡信息、人脸信息</w:t>
            </w:r>
          </w:p>
        </w:tc>
      </w:tr>
      <w:tr w14:paraId="2EE412AD">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4BE360B6">
            <w:pPr>
              <w:widowControl/>
              <w:jc w:val="left"/>
              <w:rPr>
                <w:rFonts w:ascii="宋体" w:hAnsi="宋体" w:cs="宋体"/>
                <w:b/>
                <w:bCs/>
                <w:color w:val="000000" w:themeColor="text1"/>
                <w:kern w:val="0"/>
                <w:sz w:val="22"/>
                <w14:textFill>
                  <w14:solidFill>
                    <w14:schemeClr w14:val="tx1"/>
                  </w14:solidFill>
                </w14:textFill>
              </w:rPr>
            </w:pPr>
          </w:p>
        </w:tc>
        <w:tc>
          <w:tcPr>
            <w:tcW w:w="1736" w:type="dxa"/>
            <w:vMerge w:val="continue"/>
            <w:tcBorders>
              <w:left w:val="single" w:color="3F3F3F" w:sz="4" w:space="0"/>
              <w:right w:val="single" w:color="3F3F3F" w:sz="4" w:space="0"/>
            </w:tcBorders>
            <w:shd w:val="clear" w:color="000000" w:fill="FFFFFF"/>
            <w:vAlign w:val="center"/>
          </w:tcPr>
          <w:p w14:paraId="6D0205E0">
            <w:pPr>
              <w:widowControl/>
              <w:rPr>
                <w:rFonts w:ascii="宋体" w:hAnsi="宋体" w:cs="宋体"/>
                <w:b/>
                <w:bCs/>
                <w:color w:val="000000" w:themeColor="text1"/>
                <w:kern w:val="0"/>
                <w:sz w:val="22"/>
                <w14:textFill>
                  <w14:solidFill>
                    <w14:schemeClr w14:val="tx1"/>
                  </w14:solidFill>
                </w14:textFill>
              </w:rPr>
            </w:pPr>
          </w:p>
        </w:tc>
        <w:tc>
          <w:tcPr>
            <w:tcW w:w="7258" w:type="dxa"/>
            <w:tcBorders>
              <w:top w:val="single" w:color="3F3F3F" w:sz="4" w:space="0"/>
              <w:left w:val="nil"/>
              <w:bottom w:val="single" w:color="3F3F3F" w:sz="4" w:space="0"/>
              <w:right w:val="single" w:color="3F3F3F" w:sz="4" w:space="0"/>
            </w:tcBorders>
            <w:shd w:val="clear" w:color="000000" w:fill="FFFFFF"/>
            <w:vAlign w:val="center"/>
          </w:tcPr>
          <w:p w14:paraId="01A84177">
            <w:pPr>
              <w:keepNext w:val="0"/>
              <w:keepLines w:val="0"/>
              <w:pageBreakBefore w:val="0"/>
              <w:widowControl/>
              <w:kinsoku/>
              <w:wordWrap/>
              <w:overflowPunct/>
              <w:topLinePunct w:val="0"/>
              <w:autoSpaceDE/>
              <w:autoSpaceDN/>
              <w:bidi w:val="0"/>
              <w:spacing w:line="288" w:lineRule="auto"/>
              <w:jc w:val="both"/>
              <w:textAlignment w:val="auto"/>
              <w:rPr>
                <w:rFonts w:hint="default" w:ascii="Times New Roman" w:hAnsi="Times New Roman" w:eastAsia="宋体" w:cs="Times New Roman"/>
                <w:b/>
                <w:bCs/>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26.</w:t>
            </w:r>
            <w:r>
              <w:rPr>
                <w:rFonts w:hint="default" w:ascii="Times New Roman" w:hAnsi="Times New Roman" w:eastAsia="宋体" w:cs="Times New Roman"/>
                <w:color w:val="000000" w:themeColor="text1"/>
                <w:sz w:val="22"/>
                <w:szCs w:val="22"/>
                <w14:textFill>
                  <w14:solidFill>
                    <w14:schemeClr w14:val="tx1"/>
                  </w14:solidFill>
                </w14:textFill>
              </w:rPr>
              <w:t>消息通知：支持近效期药品提醒、库存预警、温湿度异常报警</w:t>
            </w:r>
          </w:p>
        </w:tc>
      </w:tr>
      <w:tr w14:paraId="488A08C4">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7EAD4346">
            <w:pPr>
              <w:widowControl/>
              <w:jc w:val="left"/>
              <w:rPr>
                <w:rFonts w:ascii="宋体" w:hAnsi="宋体" w:cs="宋体"/>
                <w:b/>
                <w:bCs/>
                <w:color w:val="000000" w:themeColor="text1"/>
                <w:kern w:val="0"/>
                <w:sz w:val="22"/>
                <w14:textFill>
                  <w14:solidFill>
                    <w14:schemeClr w14:val="tx1"/>
                  </w14:solidFill>
                </w14:textFill>
              </w:rPr>
            </w:pPr>
          </w:p>
        </w:tc>
        <w:tc>
          <w:tcPr>
            <w:tcW w:w="1736" w:type="dxa"/>
            <w:vMerge w:val="continue"/>
            <w:tcBorders>
              <w:left w:val="single" w:color="3F3F3F" w:sz="4" w:space="0"/>
              <w:right w:val="single" w:color="3F3F3F" w:sz="4" w:space="0"/>
            </w:tcBorders>
            <w:shd w:val="clear" w:color="000000" w:fill="FFFFFF"/>
            <w:vAlign w:val="center"/>
          </w:tcPr>
          <w:p w14:paraId="57FAC442">
            <w:pPr>
              <w:widowControl/>
              <w:rPr>
                <w:rFonts w:ascii="宋体" w:hAnsi="宋体" w:cs="宋体"/>
                <w:b/>
                <w:bCs/>
                <w:color w:val="000000" w:themeColor="text1"/>
                <w:kern w:val="0"/>
                <w:sz w:val="22"/>
                <w14:textFill>
                  <w14:solidFill>
                    <w14:schemeClr w14:val="tx1"/>
                  </w14:solidFill>
                </w14:textFill>
              </w:rPr>
            </w:pPr>
          </w:p>
        </w:tc>
        <w:tc>
          <w:tcPr>
            <w:tcW w:w="7258" w:type="dxa"/>
            <w:tcBorders>
              <w:top w:val="single" w:color="3F3F3F" w:sz="4" w:space="0"/>
              <w:left w:val="nil"/>
              <w:bottom w:val="single" w:color="3F3F3F" w:sz="4" w:space="0"/>
              <w:right w:val="single" w:color="3F3F3F" w:sz="4" w:space="0"/>
            </w:tcBorders>
            <w:shd w:val="clear" w:color="000000" w:fill="FFFFFF"/>
            <w:vAlign w:val="center"/>
          </w:tcPr>
          <w:p w14:paraId="4A4808E5">
            <w:pPr>
              <w:keepNext w:val="0"/>
              <w:keepLines w:val="0"/>
              <w:pageBreakBefore w:val="0"/>
              <w:widowControl/>
              <w:kinsoku/>
              <w:wordWrap/>
              <w:overflowPunct/>
              <w:topLinePunct w:val="0"/>
              <w:autoSpaceDE/>
              <w:autoSpaceDN/>
              <w:bidi w:val="0"/>
              <w:spacing w:line="288" w:lineRule="auto"/>
              <w:jc w:val="both"/>
              <w:textAlignment w:val="auto"/>
              <w:rPr>
                <w:rFonts w:hint="default" w:ascii="Times New Roman" w:hAnsi="Times New Roman" w:eastAsia="宋体" w:cs="Times New Roman"/>
                <w:b/>
                <w:bCs/>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27.系统</w:t>
            </w:r>
            <w:r>
              <w:rPr>
                <w:rFonts w:hint="default" w:ascii="Times New Roman" w:hAnsi="Times New Roman" w:eastAsia="宋体" w:cs="Times New Roman"/>
                <w:color w:val="000000" w:themeColor="text1"/>
                <w:sz w:val="22"/>
                <w:szCs w:val="22"/>
                <w14:textFill>
                  <w14:solidFill>
                    <w14:schemeClr w14:val="tx1"/>
                  </w14:solidFill>
                </w14:textFill>
              </w:rPr>
              <w:t>设置：支持维护通知设置、药品管控设置、温湿度预警设置、防盗报警设置等</w:t>
            </w:r>
          </w:p>
        </w:tc>
      </w:tr>
      <w:tr w14:paraId="7FA2CEAC">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727F1D4B">
            <w:pPr>
              <w:widowControl/>
              <w:jc w:val="left"/>
              <w:rPr>
                <w:rFonts w:ascii="宋体" w:hAnsi="宋体" w:cs="宋体"/>
                <w:b/>
                <w:bCs/>
                <w:color w:val="000000" w:themeColor="text1"/>
                <w:kern w:val="0"/>
                <w:sz w:val="22"/>
                <w14:textFill>
                  <w14:solidFill>
                    <w14:schemeClr w14:val="tx1"/>
                  </w14:solidFill>
                </w14:textFill>
              </w:rPr>
            </w:pPr>
          </w:p>
        </w:tc>
        <w:tc>
          <w:tcPr>
            <w:tcW w:w="1736" w:type="dxa"/>
            <w:vMerge w:val="continue"/>
            <w:tcBorders>
              <w:left w:val="single" w:color="3F3F3F" w:sz="4" w:space="0"/>
              <w:right w:val="single" w:color="3F3F3F" w:sz="4" w:space="0"/>
            </w:tcBorders>
            <w:shd w:val="clear" w:color="000000" w:fill="FFFFFF"/>
            <w:vAlign w:val="center"/>
          </w:tcPr>
          <w:p w14:paraId="1193BB23">
            <w:pPr>
              <w:widowControl/>
              <w:jc w:val="center"/>
              <w:rPr>
                <w:rFonts w:ascii="宋体" w:hAnsi="宋体" w:cs="宋体"/>
                <w:b/>
                <w:bCs/>
                <w:color w:val="000000" w:themeColor="text1"/>
                <w:kern w:val="0"/>
                <w:sz w:val="22"/>
                <w14:textFill>
                  <w14:solidFill>
                    <w14:schemeClr w14:val="tx1"/>
                  </w14:solidFill>
                </w14:textFill>
              </w:rPr>
            </w:pPr>
          </w:p>
        </w:tc>
        <w:tc>
          <w:tcPr>
            <w:tcW w:w="7258" w:type="dxa"/>
            <w:tcBorders>
              <w:top w:val="single" w:color="3F3F3F" w:sz="4" w:space="0"/>
              <w:left w:val="nil"/>
              <w:bottom w:val="single" w:color="3F3F3F" w:sz="4" w:space="0"/>
              <w:right w:val="single" w:color="3F3F3F" w:sz="4" w:space="0"/>
            </w:tcBorders>
            <w:shd w:val="clear" w:color="000000" w:fill="FFFFFF"/>
            <w:vAlign w:val="center"/>
          </w:tcPr>
          <w:p w14:paraId="6B7EEEFA">
            <w:pPr>
              <w:keepNext w:val="0"/>
              <w:keepLines w:val="0"/>
              <w:pageBreakBefore w:val="0"/>
              <w:widowControl/>
              <w:kinsoku/>
              <w:wordWrap/>
              <w:overflowPunct/>
              <w:topLinePunct w:val="0"/>
              <w:autoSpaceDE/>
              <w:autoSpaceDN/>
              <w:bidi w:val="0"/>
              <w:spacing w:line="288" w:lineRule="auto"/>
              <w:jc w:val="both"/>
              <w:textAlignment w:val="auto"/>
              <w:rPr>
                <w:rFonts w:hint="default" w:ascii="Times New Roman" w:hAnsi="Times New Roman" w:eastAsia="宋体" w:cs="Times New Roman"/>
                <w:b/>
                <w:bCs/>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28.▲</w:t>
            </w:r>
            <w:r>
              <w:rPr>
                <w:rFonts w:hint="default" w:ascii="Times New Roman" w:hAnsi="Times New Roman" w:eastAsia="宋体" w:cs="Times New Roman"/>
                <w:color w:val="000000" w:themeColor="text1"/>
                <w:sz w:val="22"/>
                <w:szCs w:val="22"/>
                <w14:textFill>
                  <w14:solidFill>
                    <w14:schemeClr w14:val="tx1"/>
                  </w14:solidFill>
                </w14:textFill>
              </w:rPr>
              <w:t>交接日结管理：支持对库存药品、消耗药品等信息进行交接，并生成交接班记录，日结等信息</w:t>
            </w:r>
          </w:p>
        </w:tc>
      </w:tr>
      <w:tr w14:paraId="0DDF8C74">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23DFA561">
            <w:pPr>
              <w:widowControl/>
              <w:jc w:val="left"/>
              <w:rPr>
                <w:rFonts w:ascii="宋体" w:hAnsi="宋体" w:cs="宋体"/>
                <w:b/>
                <w:bCs/>
                <w:color w:val="000000" w:themeColor="text1"/>
                <w:kern w:val="0"/>
                <w:sz w:val="22"/>
                <w14:textFill>
                  <w14:solidFill>
                    <w14:schemeClr w14:val="tx1"/>
                  </w14:solidFill>
                </w14:textFill>
              </w:rPr>
            </w:pPr>
          </w:p>
        </w:tc>
        <w:tc>
          <w:tcPr>
            <w:tcW w:w="1736" w:type="dxa"/>
            <w:vMerge w:val="continue"/>
            <w:tcBorders>
              <w:left w:val="single" w:color="3F3F3F" w:sz="4" w:space="0"/>
              <w:right w:val="single" w:color="3F3F3F" w:sz="4" w:space="0"/>
            </w:tcBorders>
            <w:shd w:val="clear" w:color="000000" w:fill="FFFFFF"/>
            <w:vAlign w:val="center"/>
          </w:tcPr>
          <w:p w14:paraId="55D84EAE">
            <w:pPr>
              <w:widowControl/>
              <w:jc w:val="center"/>
              <w:rPr>
                <w:rFonts w:ascii="宋体" w:hAnsi="宋体" w:cs="宋体"/>
                <w:b/>
                <w:bCs/>
                <w:color w:val="000000" w:themeColor="text1"/>
                <w:kern w:val="0"/>
                <w:sz w:val="22"/>
                <w14:textFill>
                  <w14:solidFill>
                    <w14:schemeClr w14:val="tx1"/>
                  </w14:solidFill>
                </w14:textFill>
              </w:rPr>
            </w:pPr>
          </w:p>
        </w:tc>
        <w:tc>
          <w:tcPr>
            <w:tcW w:w="7258" w:type="dxa"/>
            <w:tcBorders>
              <w:top w:val="single" w:color="3F3F3F" w:sz="4" w:space="0"/>
              <w:left w:val="nil"/>
              <w:bottom w:val="single" w:color="3F3F3F" w:sz="4" w:space="0"/>
              <w:right w:val="single" w:color="3F3F3F" w:sz="4" w:space="0"/>
            </w:tcBorders>
            <w:shd w:val="clear" w:color="000000" w:fill="FFFFFF"/>
            <w:vAlign w:val="center"/>
          </w:tcPr>
          <w:p w14:paraId="664F5E3F">
            <w:pPr>
              <w:keepNext w:val="0"/>
              <w:keepLines w:val="0"/>
              <w:pageBreakBefore w:val="0"/>
              <w:widowControl/>
              <w:kinsoku/>
              <w:wordWrap/>
              <w:overflowPunct/>
              <w:topLinePunct w:val="0"/>
              <w:autoSpaceDE/>
              <w:autoSpaceDN/>
              <w:bidi w:val="0"/>
              <w:spacing w:line="288" w:lineRule="auto"/>
              <w:jc w:val="both"/>
              <w:textAlignment w:val="auto"/>
              <w:rPr>
                <w:rFonts w:hint="default" w:ascii="Times New Roman" w:hAnsi="Times New Roman" w:eastAsia="宋体" w:cs="Times New Roman"/>
                <w:b/>
                <w:bCs/>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29.系统</w:t>
            </w:r>
            <w:r>
              <w:rPr>
                <w:rFonts w:hint="default" w:ascii="Times New Roman" w:hAnsi="Times New Roman" w:eastAsia="宋体" w:cs="Times New Roman"/>
                <w:color w:val="000000" w:themeColor="text1"/>
                <w:sz w:val="22"/>
                <w:szCs w:val="22"/>
                <w14:textFill>
                  <w14:solidFill>
                    <w14:schemeClr w14:val="tx1"/>
                  </w14:solidFill>
                </w14:textFill>
              </w:rPr>
              <w:t>补药：支持按入库单补药、按药品位置补药；支持补药时，自动指引补药位置及数量</w:t>
            </w:r>
          </w:p>
        </w:tc>
      </w:tr>
      <w:tr w14:paraId="52D17314">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541BF164">
            <w:pPr>
              <w:widowControl/>
              <w:jc w:val="left"/>
              <w:rPr>
                <w:rFonts w:ascii="宋体" w:hAnsi="宋体" w:cs="宋体"/>
                <w:b/>
                <w:bCs/>
                <w:color w:val="000000" w:themeColor="text1"/>
                <w:kern w:val="0"/>
                <w:sz w:val="22"/>
                <w14:textFill>
                  <w14:solidFill>
                    <w14:schemeClr w14:val="tx1"/>
                  </w14:solidFill>
                </w14:textFill>
              </w:rPr>
            </w:pPr>
          </w:p>
        </w:tc>
        <w:tc>
          <w:tcPr>
            <w:tcW w:w="1736" w:type="dxa"/>
            <w:vMerge w:val="continue"/>
            <w:tcBorders>
              <w:left w:val="single" w:color="3F3F3F" w:sz="4" w:space="0"/>
              <w:right w:val="single" w:color="3F3F3F" w:sz="4" w:space="0"/>
            </w:tcBorders>
            <w:shd w:val="clear" w:color="000000" w:fill="FFFFFF"/>
            <w:vAlign w:val="center"/>
          </w:tcPr>
          <w:p w14:paraId="4F086C75">
            <w:pPr>
              <w:widowControl/>
              <w:jc w:val="center"/>
              <w:rPr>
                <w:rFonts w:ascii="宋体" w:hAnsi="宋体" w:cs="宋体"/>
                <w:b/>
                <w:bCs/>
                <w:color w:val="000000" w:themeColor="text1"/>
                <w:kern w:val="0"/>
                <w:sz w:val="22"/>
                <w14:textFill>
                  <w14:solidFill>
                    <w14:schemeClr w14:val="tx1"/>
                  </w14:solidFill>
                </w14:textFill>
              </w:rPr>
            </w:pPr>
          </w:p>
        </w:tc>
        <w:tc>
          <w:tcPr>
            <w:tcW w:w="7258" w:type="dxa"/>
            <w:tcBorders>
              <w:top w:val="single" w:color="3F3F3F" w:sz="4" w:space="0"/>
              <w:left w:val="nil"/>
              <w:bottom w:val="single" w:color="3F3F3F" w:sz="4" w:space="0"/>
              <w:right w:val="single" w:color="3F3F3F" w:sz="4" w:space="0"/>
            </w:tcBorders>
            <w:shd w:val="clear" w:color="000000" w:fill="FFFFFF"/>
            <w:vAlign w:val="center"/>
          </w:tcPr>
          <w:p w14:paraId="1135AA42">
            <w:pPr>
              <w:keepNext w:val="0"/>
              <w:keepLines w:val="0"/>
              <w:pageBreakBefore w:val="0"/>
              <w:widowControl/>
              <w:kinsoku/>
              <w:wordWrap/>
              <w:overflowPunct/>
              <w:topLinePunct w:val="0"/>
              <w:autoSpaceDE/>
              <w:autoSpaceDN/>
              <w:bidi w:val="0"/>
              <w:spacing w:line="288" w:lineRule="auto"/>
              <w:jc w:val="both"/>
              <w:textAlignment w:val="auto"/>
              <w:rPr>
                <w:rFonts w:hint="default" w:ascii="Times New Roman" w:hAnsi="Times New Roman" w:eastAsia="宋体" w:cs="Times New Roman"/>
                <w:b/>
                <w:bCs/>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30.</w:t>
            </w:r>
            <w:r>
              <w:rPr>
                <w:rFonts w:hint="default" w:ascii="Times New Roman" w:hAnsi="Times New Roman" w:eastAsia="宋体" w:cs="Times New Roman"/>
                <w:color w:val="000000" w:themeColor="text1"/>
                <w:sz w:val="22"/>
                <w:szCs w:val="22"/>
                <w14:textFill>
                  <w14:solidFill>
                    <w14:schemeClr w14:val="tx1"/>
                  </w14:solidFill>
                </w14:textFill>
              </w:rPr>
              <w:t>医嘱取药：支持对接HIS医嘱数据，按照患者病人卡取医嘱药品，支持记录批号效期信息，并生成出库记录</w:t>
            </w:r>
          </w:p>
        </w:tc>
      </w:tr>
      <w:tr w14:paraId="1B9BBA9A">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48389C95">
            <w:pPr>
              <w:widowControl/>
              <w:jc w:val="left"/>
              <w:rPr>
                <w:rFonts w:ascii="宋体" w:hAnsi="宋体" w:cs="宋体"/>
                <w:b/>
                <w:bCs/>
                <w:color w:val="000000" w:themeColor="text1"/>
                <w:kern w:val="0"/>
                <w:sz w:val="22"/>
                <w14:textFill>
                  <w14:solidFill>
                    <w14:schemeClr w14:val="tx1"/>
                  </w14:solidFill>
                </w14:textFill>
              </w:rPr>
            </w:pPr>
          </w:p>
        </w:tc>
        <w:tc>
          <w:tcPr>
            <w:tcW w:w="1736" w:type="dxa"/>
            <w:vMerge w:val="continue"/>
            <w:tcBorders>
              <w:left w:val="single" w:color="3F3F3F" w:sz="4" w:space="0"/>
              <w:right w:val="single" w:color="3F3F3F" w:sz="4" w:space="0"/>
            </w:tcBorders>
            <w:shd w:val="clear" w:color="000000" w:fill="FFFFFF"/>
            <w:vAlign w:val="center"/>
          </w:tcPr>
          <w:p w14:paraId="3EDBE38F">
            <w:pPr>
              <w:widowControl/>
              <w:jc w:val="center"/>
              <w:rPr>
                <w:rFonts w:ascii="宋体" w:hAnsi="宋体" w:cs="宋体"/>
                <w:b/>
                <w:bCs/>
                <w:color w:val="000000" w:themeColor="text1"/>
                <w:kern w:val="0"/>
                <w:sz w:val="22"/>
                <w14:textFill>
                  <w14:solidFill>
                    <w14:schemeClr w14:val="tx1"/>
                  </w14:solidFill>
                </w14:textFill>
              </w:rPr>
            </w:pPr>
          </w:p>
        </w:tc>
        <w:tc>
          <w:tcPr>
            <w:tcW w:w="7258" w:type="dxa"/>
            <w:tcBorders>
              <w:top w:val="single" w:color="3F3F3F" w:sz="4" w:space="0"/>
              <w:left w:val="nil"/>
              <w:bottom w:val="single" w:color="auto" w:sz="4" w:space="0"/>
              <w:right w:val="single" w:color="3F3F3F" w:sz="4" w:space="0"/>
            </w:tcBorders>
            <w:shd w:val="clear" w:color="000000" w:fill="FFFFFF"/>
            <w:vAlign w:val="center"/>
          </w:tcPr>
          <w:p w14:paraId="14B5C037">
            <w:pPr>
              <w:keepNext w:val="0"/>
              <w:keepLines w:val="0"/>
              <w:pageBreakBefore w:val="0"/>
              <w:widowControl/>
              <w:kinsoku/>
              <w:wordWrap/>
              <w:overflowPunct/>
              <w:topLinePunct w:val="0"/>
              <w:autoSpaceDE/>
              <w:autoSpaceDN/>
              <w:bidi w:val="0"/>
              <w:spacing w:line="288" w:lineRule="auto"/>
              <w:jc w:val="both"/>
              <w:textAlignment w:val="auto"/>
              <w:rPr>
                <w:rFonts w:hint="default" w:ascii="Times New Roman" w:hAnsi="Times New Roman" w:eastAsia="宋体" w:cs="Times New Roman"/>
                <w:b/>
                <w:bCs/>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31.</w:t>
            </w:r>
            <w:r>
              <w:rPr>
                <w:rFonts w:hint="default" w:ascii="Times New Roman" w:hAnsi="Times New Roman" w:eastAsia="宋体" w:cs="Times New Roman"/>
                <w:color w:val="000000" w:themeColor="text1"/>
                <w:sz w:val="22"/>
                <w:szCs w:val="22"/>
                <w14:textFill>
                  <w14:solidFill>
                    <w14:schemeClr w14:val="tx1"/>
                  </w14:solidFill>
                </w14:textFill>
              </w:rPr>
              <w:t>紧急取药：支持对进行无医嘱的紧急取药，支持按取药记录关联医嘱</w:t>
            </w:r>
          </w:p>
        </w:tc>
      </w:tr>
      <w:tr w14:paraId="589CE53C">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40525766">
            <w:pPr>
              <w:widowControl/>
              <w:jc w:val="left"/>
              <w:rPr>
                <w:rFonts w:ascii="宋体" w:hAnsi="宋体" w:cs="宋体"/>
                <w:b/>
                <w:bCs/>
                <w:color w:val="000000" w:themeColor="text1"/>
                <w:kern w:val="0"/>
                <w:sz w:val="22"/>
                <w14:textFill>
                  <w14:solidFill>
                    <w14:schemeClr w14:val="tx1"/>
                  </w14:solidFill>
                </w14:textFill>
              </w:rPr>
            </w:pPr>
          </w:p>
        </w:tc>
        <w:tc>
          <w:tcPr>
            <w:tcW w:w="1736" w:type="dxa"/>
            <w:vMerge w:val="continue"/>
            <w:tcBorders>
              <w:left w:val="single" w:color="3F3F3F" w:sz="4" w:space="0"/>
              <w:right w:val="single" w:color="3F3F3F" w:sz="4" w:space="0"/>
            </w:tcBorders>
            <w:shd w:val="clear" w:color="000000" w:fill="FFFFFF"/>
            <w:vAlign w:val="center"/>
          </w:tcPr>
          <w:p w14:paraId="31EFB966">
            <w:pPr>
              <w:widowControl/>
              <w:jc w:val="center"/>
              <w:rPr>
                <w:rFonts w:ascii="宋体" w:hAnsi="宋体" w:cs="宋体"/>
                <w:b/>
                <w:bCs/>
                <w:color w:val="000000" w:themeColor="text1"/>
                <w:kern w:val="0"/>
                <w:sz w:val="22"/>
                <w14:textFill>
                  <w14:solidFill>
                    <w14:schemeClr w14:val="tx1"/>
                  </w14:solidFill>
                </w14:textFill>
              </w:rPr>
            </w:pPr>
          </w:p>
        </w:tc>
        <w:tc>
          <w:tcPr>
            <w:tcW w:w="7258" w:type="dxa"/>
            <w:tcBorders>
              <w:top w:val="single" w:color="auto" w:sz="4" w:space="0"/>
              <w:left w:val="nil"/>
              <w:bottom w:val="single" w:color="auto" w:sz="4" w:space="0"/>
              <w:right w:val="single" w:color="auto" w:sz="4" w:space="0"/>
            </w:tcBorders>
            <w:shd w:val="clear" w:color="000000" w:fill="FFFFFF"/>
            <w:vAlign w:val="center"/>
          </w:tcPr>
          <w:p w14:paraId="54A8539F">
            <w:pPr>
              <w:keepNext w:val="0"/>
              <w:keepLines w:val="0"/>
              <w:pageBreakBefore w:val="0"/>
              <w:widowControl/>
              <w:kinsoku/>
              <w:wordWrap/>
              <w:overflowPunct/>
              <w:topLinePunct w:val="0"/>
              <w:autoSpaceDE/>
              <w:autoSpaceDN/>
              <w:bidi w:val="0"/>
              <w:spacing w:line="288" w:lineRule="auto"/>
              <w:jc w:val="both"/>
              <w:textAlignment w:val="auto"/>
              <w:rPr>
                <w:rFonts w:hint="default" w:ascii="Times New Roman" w:hAnsi="Times New Roman" w:eastAsia="宋体" w:cs="Times New Roman"/>
                <w:b/>
                <w:bCs/>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sz w:val="22"/>
                <w:szCs w:val="22"/>
                <w14:textFill>
                  <w14:solidFill>
                    <w14:schemeClr w14:val="tx1"/>
                  </w14:solidFill>
                </w14:textFill>
              </w:rPr>
              <w:t>32.空安瓿管理：支持按照消耗生成空安瓿待回收记录，回收空安瓿及取出空安瓿等管理，生成出入库记录信息；</w:t>
            </w:r>
          </w:p>
        </w:tc>
      </w:tr>
      <w:tr w14:paraId="40DC3775">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15D5D6D6">
            <w:pPr>
              <w:widowControl/>
              <w:jc w:val="left"/>
              <w:rPr>
                <w:rFonts w:ascii="宋体" w:hAnsi="宋体" w:cs="宋体"/>
                <w:b/>
                <w:bCs/>
                <w:color w:val="000000" w:themeColor="text1"/>
                <w:kern w:val="0"/>
                <w:sz w:val="22"/>
                <w14:textFill>
                  <w14:solidFill>
                    <w14:schemeClr w14:val="tx1"/>
                  </w14:solidFill>
                </w14:textFill>
              </w:rPr>
            </w:pPr>
          </w:p>
        </w:tc>
        <w:tc>
          <w:tcPr>
            <w:tcW w:w="1736" w:type="dxa"/>
            <w:vMerge w:val="continue"/>
            <w:tcBorders>
              <w:left w:val="single" w:color="3F3F3F" w:sz="4" w:space="0"/>
              <w:right w:val="single" w:color="3F3F3F" w:sz="4" w:space="0"/>
            </w:tcBorders>
            <w:shd w:val="clear" w:color="000000" w:fill="FFFFFF"/>
            <w:vAlign w:val="center"/>
          </w:tcPr>
          <w:p w14:paraId="479F8A56">
            <w:pPr>
              <w:widowControl/>
              <w:jc w:val="center"/>
              <w:rPr>
                <w:rFonts w:ascii="宋体" w:hAnsi="宋体" w:cs="宋体"/>
                <w:b/>
                <w:bCs/>
                <w:color w:val="000000" w:themeColor="text1"/>
                <w:kern w:val="0"/>
                <w:sz w:val="22"/>
                <w14:textFill>
                  <w14:solidFill>
                    <w14:schemeClr w14:val="tx1"/>
                  </w14:solidFill>
                </w14:textFill>
              </w:rPr>
            </w:pPr>
          </w:p>
        </w:tc>
        <w:tc>
          <w:tcPr>
            <w:tcW w:w="7258" w:type="dxa"/>
            <w:tcBorders>
              <w:top w:val="single" w:color="auto" w:sz="4" w:space="0"/>
              <w:left w:val="nil"/>
              <w:bottom w:val="single" w:color="auto" w:sz="4" w:space="0"/>
              <w:right w:val="single" w:color="auto" w:sz="4" w:space="0"/>
            </w:tcBorders>
            <w:shd w:val="clear" w:color="000000" w:fill="FFFFFF"/>
            <w:vAlign w:val="center"/>
          </w:tcPr>
          <w:p w14:paraId="4E8AE0BB">
            <w:pPr>
              <w:keepNext w:val="0"/>
              <w:keepLines w:val="0"/>
              <w:pageBreakBefore w:val="0"/>
              <w:widowControl/>
              <w:kinsoku/>
              <w:wordWrap/>
              <w:overflowPunct/>
              <w:topLinePunct w:val="0"/>
              <w:autoSpaceDE/>
              <w:autoSpaceDN/>
              <w:bidi w:val="0"/>
              <w:spacing w:line="288" w:lineRule="auto"/>
              <w:jc w:val="both"/>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33.</w:t>
            </w:r>
            <w:r>
              <w:rPr>
                <w:rFonts w:hint="default" w:ascii="Times New Roman" w:hAnsi="Times New Roman" w:eastAsia="宋体" w:cs="Times New Roman"/>
                <w:color w:val="000000" w:themeColor="text1"/>
                <w:sz w:val="22"/>
                <w:szCs w:val="22"/>
                <w14:textFill>
                  <w14:solidFill>
                    <w14:schemeClr w14:val="tx1"/>
                  </w14:solidFill>
                </w14:textFill>
              </w:rPr>
              <w:t>盘点：支持盘点库存药品数量，账盘和机盘数量对比，异常提醒等。支持修正异常盘点数据，生成盘点记录单</w:t>
            </w:r>
          </w:p>
        </w:tc>
      </w:tr>
      <w:tr w14:paraId="49F61FA1">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54568598">
            <w:pPr>
              <w:widowControl/>
              <w:jc w:val="left"/>
              <w:rPr>
                <w:rFonts w:ascii="宋体" w:hAnsi="宋体" w:cs="宋体"/>
                <w:b/>
                <w:bCs/>
                <w:color w:val="000000" w:themeColor="text1"/>
                <w:kern w:val="0"/>
                <w:sz w:val="22"/>
                <w14:textFill>
                  <w14:solidFill>
                    <w14:schemeClr w14:val="tx1"/>
                  </w14:solidFill>
                </w14:textFill>
              </w:rPr>
            </w:pPr>
          </w:p>
        </w:tc>
        <w:tc>
          <w:tcPr>
            <w:tcW w:w="1736" w:type="dxa"/>
            <w:vMerge w:val="continue"/>
            <w:tcBorders>
              <w:left w:val="single" w:color="3F3F3F" w:sz="4" w:space="0"/>
              <w:right w:val="single" w:color="3F3F3F" w:sz="4" w:space="0"/>
            </w:tcBorders>
            <w:shd w:val="clear" w:color="000000" w:fill="FFFFFF"/>
            <w:vAlign w:val="center"/>
          </w:tcPr>
          <w:p w14:paraId="165003E5">
            <w:pPr>
              <w:widowControl/>
              <w:jc w:val="center"/>
              <w:rPr>
                <w:rFonts w:ascii="宋体" w:hAnsi="宋体" w:cs="宋体"/>
                <w:b/>
                <w:bCs/>
                <w:color w:val="000000" w:themeColor="text1"/>
                <w:kern w:val="0"/>
                <w:sz w:val="22"/>
                <w14:textFill>
                  <w14:solidFill>
                    <w14:schemeClr w14:val="tx1"/>
                  </w14:solidFill>
                </w14:textFill>
              </w:rPr>
            </w:pPr>
          </w:p>
        </w:tc>
        <w:tc>
          <w:tcPr>
            <w:tcW w:w="7258" w:type="dxa"/>
            <w:tcBorders>
              <w:top w:val="single" w:color="auto" w:sz="4" w:space="0"/>
              <w:left w:val="nil"/>
              <w:bottom w:val="single" w:color="3F3F3F" w:sz="4" w:space="0"/>
              <w:right w:val="single" w:color="3F3F3F" w:sz="4" w:space="0"/>
            </w:tcBorders>
            <w:shd w:val="clear" w:color="000000" w:fill="FFFFFF"/>
            <w:vAlign w:val="center"/>
          </w:tcPr>
          <w:p w14:paraId="16B21C58">
            <w:pPr>
              <w:keepNext w:val="0"/>
              <w:keepLines w:val="0"/>
              <w:pageBreakBefore w:val="0"/>
              <w:widowControl/>
              <w:kinsoku/>
              <w:wordWrap/>
              <w:overflowPunct/>
              <w:topLinePunct w:val="0"/>
              <w:autoSpaceDE/>
              <w:autoSpaceDN/>
              <w:bidi w:val="0"/>
              <w:spacing w:line="288" w:lineRule="auto"/>
              <w:jc w:val="both"/>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34.专账专册管理：支持生成5个以上专用账册，由用户设置账本名称及对应抽屉单元完成专册建立</w:t>
            </w:r>
            <w:bookmarkStart w:id="0" w:name="_GoBack"/>
            <w:bookmarkEnd w:id="0"/>
          </w:p>
        </w:tc>
      </w:tr>
      <w:tr w14:paraId="21A29A7E">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bottom w:val="single" w:color="auto" w:sz="4" w:space="0"/>
              <w:right w:val="single" w:color="3F3F3F" w:sz="4" w:space="0"/>
            </w:tcBorders>
            <w:shd w:val="clear" w:color="000000" w:fill="FFFFFF"/>
            <w:vAlign w:val="center"/>
          </w:tcPr>
          <w:p w14:paraId="16130CE9">
            <w:pPr>
              <w:widowControl/>
              <w:jc w:val="left"/>
              <w:rPr>
                <w:rFonts w:ascii="宋体" w:hAnsi="宋体" w:cs="宋体"/>
                <w:b/>
                <w:bCs/>
                <w:color w:val="000000" w:themeColor="text1"/>
                <w:kern w:val="0"/>
                <w:sz w:val="22"/>
                <w14:textFill>
                  <w14:solidFill>
                    <w14:schemeClr w14:val="tx1"/>
                  </w14:solidFill>
                </w14:textFill>
              </w:rPr>
            </w:pPr>
          </w:p>
        </w:tc>
        <w:tc>
          <w:tcPr>
            <w:tcW w:w="1736" w:type="dxa"/>
            <w:vMerge w:val="continue"/>
            <w:tcBorders>
              <w:left w:val="single" w:color="3F3F3F" w:sz="4" w:space="0"/>
              <w:bottom w:val="single" w:color="auto" w:sz="4" w:space="0"/>
              <w:right w:val="single" w:color="3F3F3F" w:sz="4" w:space="0"/>
            </w:tcBorders>
            <w:shd w:val="clear" w:color="000000" w:fill="FFFFFF"/>
            <w:vAlign w:val="center"/>
          </w:tcPr>
          <w:p w14:paraId="73E2FF83">
            <w:pPr>
              <w:widowControl/>
              <w:rPr>
                <w:rFonts w:ascii="宋体" w:hAnsi="宋体" w:cs="宋体"/>
                <w:b/>
                <w:bCs/>
                <w:color w:val="000000" w:themeColor="text1"/>
                <w:kern w:val="0"/>
                <w:sz w:val="22"/>
                <w14:textFill>
                  <w14:solidFill>
                    <w14:schemeClr w14:val="tx1"/>
                  </w14:solidFill>
                </w14:textFill>
              </w:rPr>
            </w:pPr>
          </w:p>
        </w:tc>
        <w:tc>
          <w:tcPr>
            <w:tcW w:w="7258" w:type="dxa"/>
            <w:tcBorders>
              <w:top w:val="single" w:color="3F3F3F" w:sz="4" w:space="0"/>
              <w:left w:val="nil"/>
              <w:bottom w:val="single" w:color="auto" w:sz="4" w:space="0"/>
              <w:right w:val="single" w:color="3F3F3F" w:sz="4" w:space="0"/>
            </w:tcBorders>
            <w:shd w:val="clear" w:color="000000" w:fill="FFFFFF"/>
            <w:vAlign w:val="center"/>
          </w:tcPr>
          <w:p w14:paraId="66713F9F">
            <w:pPr>
              <w:keepNext w:val="0"/>
              <w:keepLines w:val="0"/>
              <w:pageBreakBefore w:val="0"/>
              <w:widowControl/>
              <w:kinsoku/>
              <w:wordWrap/>
              <w:overflowPunct/>
              <w:topLinePunct w:val="0"/>
              <w:autoSpaceDE/>
              <w:autoSpaceDN/>
              <w:bidi w:val="0"/>
              <w:spacing w:line="288" w:lineRule="auto"/>
              <w:jc w:val="both"/>
              <w:textAlignment w:val="auto"/>
              <w:rPr>
                <w:rFonts w:hint="default" w:ascii="Times New Roman" w:hAnsi="Times New Roman" w:eastAsia="宋体" w:cs="Times New Roman"/>
                <w:b/>
                <w:bCs/>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sz w:val="22"/>
                <w:szCs w:val="22"/>
                <w14:textFill>
                  <w14:solidFill>
                    <w14:schemeClr w14:val="tx1"/>
                  </w14:solidFill>
                </w14:textFill>
              </w:rPr>
              <w:t>35.▲系统支持药房端，可监控各病区智能药柜药品存储情况，包括药品出入库信息、库存信息、近效期预警信息、设备温湿度信息、盘点记录、申领记录、终端麻精账册、开锁记录、登录记录等。并支持智能分析展示：包括自动分析缺药推送补药、用药异常提醒、不规范操作记录等，并具有分权限记录查询功能、视频记录查询功能等。</w:t>
            </w:r>
          </w:p>
        </w:tc>
      </w:tr>
      <w:tr w14:paraId="4D88074B">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14:paraId="760DA48B">
            <w:pPr>
              <w:widowControl/>
              <w:jc w:val="left"/>
              <w:rPr>
                <w:rFonts w:ascii="宋体" w:hAnsi="宋体" w:cs="宋体"/>
                <w:b/>
                <w:bCs/>
                <w:color w:val="000000" w:themeColor="text1"/>
                <w:kern w:val="0"/>
                <w:sz w:val="22"/>
                <w14:textFill>
                  <w14:solidFill>
                    <w14:schemeClr w14:val="tx1"/>
                  </w14:solidFill>
                </w14:textFill>
              </w:rPr>
            </w:pPr>
          </w:p>
        </w:tc>
        <w:tc>
          <w:tcPr>
            <w:tcW w:w="1736" w:type="dxa"/>
            <w:vMerge w:val="continue"/>
            <w:tcBorders>
              <w:top w:val="single" w:color="auto" w:sz="4" w:space="0"/>
              <w:left w:val="single" w:color="3F3F3F" w:sz="4" w:space="0"/>
              <w:bottom w:val="single" w:color="auto" w:sz="4" w:space="0"/>
              <w:right w:val="single" w:color="3F3F3F" w:sz="4" w:space="0"/>
            </w:tcBorders>
            <w:shd w:val="clear" w:color="000000" w:fill="FFFFFF"/>
            <w:vAlign w:val="center"/>
          </w:tcPr>
          <w:p w14:paraId="046E615C">
            <w:pPr>
              <w:widowControl/>
              <w:rPr>
                <w:rFonts w:ascii="宋体" w:hAnsi="宋体" w:cs="宋体"/>
                <w:b/>
                <w:bCs/>
                <w:color w:val="000000" w:themeColor="text1"/>
                <w:kern w:val="0"/>
                <w:sz w:val="22"/>
                <w14:textFill>
                  <w14:solidFill>
                    <w14:schemeClr w14:val="tx1"/>
                  </w14:solidFill>
                </w14:textFill>
              </w:rPr>
            </w:pPr>
          </w:p>
        </w:tc>
        <w:tc>
          <w:tcPr>
            <w:tcW w:w="7258" w:type="dxa"/>
            <w:tcBorders>
              <w:top w:val="single" w:color="auto" w:sz="4" w:space="0"/>
              <w:left w:val="nil"/>
              <w:bottom w:val="single" w:color="auto" w:sz="4" w:space="0"/>
              <w:right w:val="single" w:color="auto" w:sz="4" w:space="0"/>
            </w:tcBorders>
            <w:shd w:val="clear" w:color="000000" w:fill="FFFFFF"/>
            <w:vAlign w:val="center"/>
          </w:tcPr>
          <w:p w14:paraId="150075B8">
            <w:pPr>
              <w:pStyle w:val="17"/>
              <w:keepNext w:val="0"/>
              <w:keepLines w:val="0"/>
              <w:pageBreakBefore w:val="0"/>
              <w:widowControl/>
              <w:numPr>
                <w:ilvl w:val="0"/>
                <w:numId w:val="0"/>
              </w:numPr>
              <w:kinsoku/>
              <w:wordWrap/>
              <w:overflowPunct/>
              <w:topLinePunct w:val="0"/>
              <w:autoSpaceDE/>
              <w:autoSpaceDN/>
              <w:bidi w:val="0"/>
              <w:spacing w:line="288" w:lineRule="auto"/>
              <w:ind w:leftChars="0"/>
              <w:jc w:val="both"/>
              <w:textAlignment w:val="auto"/>
              <w:rPr>
                <w:rFonts w:hint="default" w:ascii="Times New Roman" w:hAnsi="Times New Roman" w:eastAsia="宋体" w:cs="Times New Roman"/>
                <w:bCs/>
                <w:color w:val="000000" w:themeColor="text1"/>
                <w:kern w:val="0"/>
                <w:sz w:val="22"/>
                <w:szCs w:val="22"/>
                <w:lang w:val="en-US" w:eastAsia="zh-CN"/>
                <w14:textFill>
                  <w14:solidFill>
                    <w14:schemeClr w14:val="tx1"/>
                  </w14:solidFill>
                </w14:textFill>
              </w:rPr>
            </w:pPr>
            <w:r>
              <w:rPr>
                <w:rFonts w:hint="default" w:ascii="Times New Roman" w:hAnsi="Times New Roman" w:eastAsia="宋体" w:cs="Times New Roman"/>
                <w:bCs/>
                <w:color w:val="000000" w:themeColor="text1"/>
                <w:kern w:val="0"/>
                <w:sz w:val="22"/>
                <w:szCs w:val="22"/>
                <w:lang w:val="en-US" w:eastAsia="zh-CN"/>
                <w14:textFill>
                  <w14:solidFill>
                    <w14:schemeClr w14:val="tx1"/>
                  </w14:solidFill>
                </w14:textFill>
              </w:rPr>
              <w:t>配置清单：</w:t>
            </w:r>
          </w:p>
          <w:p w14:paraId="1999B973">
            <w:pPr>
              <w:pStyle w:val="17"/>
              <w:keepNext w:val="0"/>
              <w:keepLines w:val="0"/>
              <w:pageBreakBefore w:val="0"/>
              <w:widowControl/>
              <w:numPr>
                <w:ilvl w:val="0"/>
                <w:numId w:val="1"/>
              </w:numPr>
              <w:kinsoku/>
              <w:wordWrap/>
              <w:overflowPunct/>
              <w:topLinePunct w:val="0"/>
              <w:autoSpaceDE/>
              <w:autoSpaceDN/>
              <w:bidi w:val="0"/>
              <w:spacing w:line="288" w:lineRule="auto"/>
              <w:ind w:firstLineChars="0"/>
              <w:jc w:val="both"/>
              <w:textAlignment w:val="auto"/>
              <w:rPr>
                <w:rFonts w:hint="default" w:ascii="Times New Roman" w:hAnsi="Times New Roman" w:eastAsia="宋体" w:cs="Times New Roman"/>
                <w:bCs/>
                <w:color w:val="000000" w:themeColor="text1"/>
                <w:kern w:val="0"/>
                <w:sz w:val="22"/>
                <w:szCs w:val="22"/>
                <w14:textFill>
                  <w14:solidFill>
                    <w14:schemeClr w14:val="tx1"/>
                  </w14:solidFill>
                </w14:textFill>
              </w:rPr>
            </w:pPr>
            <w:r>
              <w:rPr>
                <w:rFonts w:hint="default" w:ascii="Times New Roman" w:hAnsi="Times New Roman" w:eastAsia="宋体" w:cs="Times New Roman"/>
                <w:bCs/>
                <w:color w:val="000000" w:themeColor="text1"/>
                <w:kern w:val="0"/>
                <w:sz w:val="22"/>
                <w:szCs w:val="22"/>
                <w14:textFill>
                  <w14:solidFill>
                    <w14:schemeClr w14:val="tx1"/>
                  </w14:solidFill>
                </w14:textFill>
              </w:rPr>
              <w:t>标准柜体（含≥6层抽屉）：1台</w:t>
            </w:r>
          </w:p>
          <w:p w14:paraId="396C3F01">
            <w:pPr>
              <w:pStyle w:val="17"/>
              <w:keepNext w:val="0"/>
              <w:keepLines w:val="0"/>
              <w:pageBreakBefore w:val="0"/>
              <w:widowControl/>
              <w:numPr>
                <w:ilvl w:val="0"/>
                <w:numId w:val="1"/>
              </w:numPr>
              <w:kinsoku/>
              <w:wordWrap/>
              <w:overflowPunct/>
              <w:topLinePunct w:val="0"/>
              <w:autoSpaceDE/>
              <w:autoSpaceDN/>
              <w:bidi w:val="0"/>
              <w:spacing w:line="288" w:lineRule="auto"/>
              <w:ind w:firstLineChars="0"/>
              <w:jc w:val="both"/>
              <w:textAlignment w:val="auto"/>
              <w:rPr>
                <w:rFonts w:hint="default" w:ascii="Times New Roman" w:hAnsi="Times New Roman" w:eastAsia="宋体" w:cs="Times New Roman"/>
                <w:bCs/>
                <w:color w:val="000000" w:themeColor="text1"/>
                <w:kern w:val="0"/>
                <w:sz w:val="22"/>
                <w:szCs w:val="22"/>
                <w14:textFill>
                  <w14:solidFill>
                    <w14:schemeClr w14:val="tx1"/>
                  </w14:solidFill>
                </w14:textFill>
              </w:rPr>
            </w:pPr>
            <w:r>
              <w:rPr>
                <w:rFonts w:hint="default" w:ascii="Times New Roman" w:hAnsi="Times New Roman" w:eastAsia="宋体" w:cs="Times New Roman"/>
                <w:bCs/>
                <w:color w:val="000000" w:themeColor="text1"/>
                <w:kern w:val="0"/>
                <w:sz w:val="22"/>
                <w:szCs w:val="22"/>
                <w14:textFill>
                  <w14:solidFill>
                    <w14:schemeClr w14:val="tx1"/>
                  </w14:solidFill>
                </w14:textFill>
              </w:rPr>
              <w:t>主控模块（含主机、登录模块、显示模块、扫描模块）：1套</w:t>
            </w:r>
          </w:p>
          <w:p w14:paraId="08B9D51F">
            <w:pPr>
              <w:pStyle w:val="17"/>
              <w:keepNext w:val="0"/>
              <w:keepLines w:val="0"/>
              <w:pageBreakBefore w:val="0"/>
              <w:widowControl/>
              <w:numPr>
                <w:ilvl w:val="0"/>
                <w:numId w:val="1"/>
              </w:numPr>
              <w:kinsoku/>
              <w:wordWrap/>
              <w:overflowPunct/>
              <w:topLinePunct w:val="0"/>
              <w:autoSpaceDE/>
              <w:autoSpaceDN/>
              <w:bidi w:val="0"/>
              <w:spacing w:line="288" w:lineRule="auto"/>
              <w:ind w:firstLineChars="0"/>
              <w:jc w:val="both"/>
              <w:textAlignment w:val="auto"/>
              <w:rPr>
                <w:rFonts w:hint="default" w:ascii="Times New Roman" w:hAnsi="Times New Roman" w:eastAsia="宋体" w:cs="Times New Roman"/>
                <w:bCs/>
                <w:color w:val="000000" w:themeColor="text1"/>
                <w:kern w:val="0"/>
                <w:sz w:val="22"/>
                <w:szCs w:val="22"/>
                <w14:textFill>
                  <w14:solidFill>
                    <w14:schemeClr w14:val="tx1"/>
                  </w14:solidFill>
                </w14:textFill>
              </w:rPr>
            </w:pPr>
            <w:r>
              <w:rPr>
                <w:rFonts w:hint="default" w:ascii="Times New Roman" w:hAnsi="Times New Roman" w:eastAsia="宋体" w:cs="Times New Roman"/>
                <w:bCs/>
                <w:color w:val="000000" w:themeColor="text1"/>
                <w:kern w:val="0"/>
                <w:sz w:val="22"/>
                <w:szCs w:val="22"/>
                <w14:textFill>
                  <w14:solidFill>
                    <w14:schemeClr w14:val="tx1"/>
                  </w14:solidFill>
                </w14:textFill>
              </w:rPr>
              <w:t>高清监控单元：1套</w:t>
            </w:r>
          </w:p>
          <w:p w14:paraId="5C31ABE0">
            <w:pPr>
              <w:pStyle w:val="17"/>
              <w:keepNext w:val="0"/>
              <w:keepLines w:val="0"/>
              <w:pageBreakBefore w:val="0"/>
              <w:widowControl/>
              <w:numPr>
                <w:ilvl w:val="0"/>
                <w:numId w:val="1"/>
              </w:numPr>
              <w:kinsoku/>
              <w:wordWrap/>
              <w:overflowPunct/>
              <w:topLinePunct w:val="0"/>
              <w:autoSpaceDE/>
              <w:autoSpaceDN/>
              <w:bidi w:val="0"/>
              <w:spacing w:line="288" w:lineRule="auto"/>
              <w:ind w:firstLineChars="0"/>
              <w:jc w:val="both"/>
              <w:textAlignment w:val="auto"/>
              <w:rPr>
                <w:rFonts w:hint="default" w:ascii="Times New Roman" w:hAnsi="Times New Roman" w:eastAsia="宋体" w:cs="Times New Roman"/>
                <w:bCs/>
                <w:color w:val="000000" w:themeColor="text1"/>
                <w:kern w:val="0"/>
                <w:sz w:val="22"/>
                <w:szCs w:val="22"/>
                <w14:textFill>
                  <w14:solidFill>
                    <w14:schemeClr w14:val="tx1"/>
                  </w14:solidFill>
                </w14:textFill>
              </w:rPr>
            </w:pPr>
            <w:r>
              <w:rPr>
                <w:rFonts w:hint="default" w:ascii="Times New Roman" w:hAnsi="Times New Roman" w:eastAsia="宋体" w:cs="Times New Roman"/>
                <w:bCs/>
                <w:color w:val="000000" w:themeColor="text1"/>
                <w:kern w:val="0"/>
                <w:sz w:val="22"/>
                <w:szCs w:val="22"/>
                <w14:textFill>
                  <w14:solidFill>
                    <w14:schemeClr w14:val="tx1"/>
                  </w14:solidFill>
                </w14:textFill>
              </w:rPr>
              <w:t>电源管理模块：1套</w:t>
            </w:r>
          </w:p>
          <w:p w14:paraId="789B9141">
            <w:pPr>
              <w:pStyle w:val="17"/>
              <w:keepNext w:val="0"/>
              <w:keepLines w:val="0"/>
              <w:pageBreakBefore w:val="0"/>
              <w:widowControl/>
              <w:numPr>
                <w:ilvl w:val="0"/>
                <w:numId w:val="1"/>
              </w:numPr>
              <w:kinsoku/>
              <w:wordWrap/>
              <w:overflowPunct/>
              <w:topLinePunct w:val="0"/>
              <w:autoSpaceDE/>
              <w:autoSpaceDN/>
              <w:bidi w:val="0"/>
              <w:spacing w:line="288" w:lineRule="auto"/>
              <w:ind w:firstLineChars="0"/>
              <w:jc w:val="both"/>
              <w:textAlignment w:val="auto"/>
              <w:rPr>
                <w:rFonts w:hint="default" w:ascii="Times New Roman" w:hAnsi="Times New Roman" w:eastAsia="宋体" w:cs="Times New Roman"/>
                <w:bCs/>
                <w:color w:val="000000" w:themeColor="text1"/>
                <w:kern w:val="0"/>
                <w:sz w:val="22"/>
                <w:szCs w:val="22"/>
                <w14:textFill>
                  <w14:solidFill>
                    <w14:schemeClr w14:val="tx1"/>
                  </w14:solidFill>
                </w14:textFill>
              </w:rPr>
            </w:pPr>
            <w:r>
              <w:rPr>
                <w:rFonts w:hint="default" w:ascii="Times New Roman" w:hAnsi="Times New Roman" w:eastAsia="宋体" w:cs="Times New Roman"/>
                <w:bCs/>
                <w:color w:val="000000" w:themeColor="text1"/>
                <w:kern w:val="0"/>
                <w:sz w:val="22"/>
                <w:szCs w:val="22"/>
                <w14:textFill>
                  <w14:solidFill>
                    <w14:schemeClr w14:val="tx1"/>
                  </w14:solidFill>
                </w14:textFill>
              </w:rPr>
              <w:t>震动报警模块：1套</w:t>
            </w:r>
          </w:p>
          <w:p w14:paraId="03206580">
            <w:pPr>
              <w:pStyle w:val="17"/>
              <w:keepNext w:val="0"/>
              <w:keepLines w:val="0"/>
              <w:pageBreakBefore w:val="0"/>
              <w:widowControl/>
              <w:numPr>
                <w:ilvl w:val="0"/>
                <w:numId w:val="1"/>
              </w:numPr>
              <w:kinsoku/>
              <w:wordWrap/>
              <w:overflowPunct/>
              <w:topLinePunct w:val="0"/>
              <w:autoSpaceDE/>
              <w:autoSpaceDN/>
              <w:bidi w:val="0"/>
              <w:spacing w:line="288" w:lineRule="auto"/>
              <w:ind w:firstLineChars="0"/>
              <w:jc w:val="both"/>
              <w:textAlignment w:val="auto"/>
              <w:rPr>
                <w:rFonts w:hint="default" w:ascii="Times New Roman" w:hAnsi="Times New Roman" w:eastAsia="宋体" w:cs="Times New Roman"/>
                <w:bCs/>
                <w:color w:val="000000" w:themeColor="text1"/>
                <w:kern w:val="0"/>
                <w:sz w:val="22"/>
                <w:szCs w:val="22"/>
                <w14:textFill>
                  <w14:solidFill>
                    <w14:schemeClr w14:val="tx1"/>
                  </w14:solidFill>
                </w14:textFill>
              </w:rPr>
            </w:pPr>
            <w:r>
              <w:rPr>
                <w:rFonts w:hint="default" w:ascii="Times New Roman" w:hAnsi="Times New Roman" w:eastAsia="宋体" w:cs="Times New Roman"/>
                <w:bCs/>
                <w:color w:val="000000" w:themeColor="text1"/>
                <w:kern w:val="0"/>
                <w:sz w:val="22"/>
                <w:szCs w:val="22"/>
                <w14:textFill>
                  <w14:solidFill>
                    <w14:schemeClr w14:val="tx1"/>
                  </w14:solidFill>
                </w14:textFill>
              </w:rPr>
              <w:t>UPS电源模块：1套</w:t>
            </w:r>
          </w:p>
          <w:p w14:paraId="0CE28EC8">
            <w:pPr>
              <w:pStyle w:val="17"/>
              <w:keepNext w:val="0"/>
              <w:keepLines w:val="0"/>
              <w:pageBreakBefore w:val="0"/>
              <w:widowControl/>
              <w:numPr>
                <w:ilvl w:val="0"/>
                <w:numId w:val="1"/>
              </w:numPr>
              <w:kinsoku/>
              <w:wordWrap/>
              <w:overflowPunct/>
              <w:topLinePunct w:val="0"/>
              <w:autoSpaceDE/>
              <w:autoSpaceDN/>
              <w:bidi w:val="0"/>
              <w:spacing w:line="288" w:lineRule="auto"/>
              <w:ind w:firstLineChars="0"/>
              <w:jc w:val="both"/>
              <w:textAlignment w:val="auto"/>
              <w:rPr>
                <w:rFonts w:hint="default" w:ascii="Times New Roman" w:hAnsi="Times New Roman" w:eastAsia="宋体" w:cs="Times New Roman"/>
                <w:bCs/>
                <w:color w:val="000000" w:themeColor="text1"/>
                <w:kern w:val="0"/>
                <w:sz w:val="22"/>
                <w:szCs w:val="22"/>
                <w14:textFill>
                  <w14:solidFill>
                    <w14:schemeClr w14:val="tx1"/>
                  </w14:solidFill>
                </w14:textFill>
              </w:rPr>
            </w:pPr>
            <w:r>
              <w:rPr>
                <w:rFonts w:hint="default" w:ascii="Times New Roman" w:hAnsi="Times New Roman" w:eastAsia="宋体" w:cs="Times New Roman"/>
                <w:bCs/>
                <w:color w:val="000000" w:themeColor="text1"/>
                <w:kern w:val="0"/>
                <w:sz w:val="22"/>
                <w:szCs w:val="22"/>
                <w14:textFill>
                  <w14:solidFill>
                    <w14:schemeClr w14:val="tx1"/>
                  </w14:solidFill>
                </w14:textFill>
              </w:rPr>
              <w:t>用户登录模块：1套</w:t>
            </w:r>
          </w:p>
          <w:p w14:paraId="6A8C59BC">
            <w:pPr>
              <w:pStyle w:val="17"/>
              <w:keepNext w:val="0"/>
              <w:keepLines w:val="0"/>
              <w:pageBreakBefore w:val="0"/>
              <w:widowControl/>
              <w:numPr>
                <w:ilvl w:val="0"/>
                <w:numId w:val="1"/>
              </w:numPr>
              <w:kinsoku/>
              <w:wordWrap/>
              <w:overflowPunct/>
              <w:topLinePunct w:val="0"/>
              <w:autoSpaceDE/>
              <w:autoSpaceDN/>
              <w:bidi w:val="0"/>
              <w:spacing w:line="288" w:lineRule="auto"/>
              <w:ind w:firstLineChars="0"/>
              <w:jc w:val="both"/>
              <w:textAlignment w:val="auto"/>
              <w:rPr>
                <w:rFonts w:hint="default" w:ascii="Times New Roman" w:hAnsi="Times New Roman" w:eastAsia="宋体" w:cs="Times New Roman"/>
                <w:bCs/>
                <w:color w:val="000000" w:themeColor="text1"/>
                <w:kern w:val="0"/>
                <w:sz w:val="22"/>
                <w:szCs w:val="22"/>
                <w14:textFill>
                  <w14:solidFill>
                    <w14:schemeClr w14:val="tx1"/>
                  </w14:solidFill>
                </w14:textFill>
              </w:rPr>
            </w:pPr>
            <w:r>
              <w:rPr>
                <w:rFonts w:hint="default" w:ascii="Times New Roman" w:hAnsi="Times New Roman" w:eastAsia="宋体" w:cs="Times New Roman"/>
                <w:bCs/>
                <w:color w:val="000000" w:themeColor="text1"/>
                <w:kern w:val="0"/>
                <w:sz w:val="22"/>
                <w:szCs w:val="22"/>
                <w14:textFill>
                  <w14:solidFill>
                    <w14:schemeClr w14:val="tx1"/>
                  </w14:solidFill>
                </w14:textFill>
              </w:rPr>
              <w:t>信息管理模块：1套</w:t>
            </w:r>
          </w:p>
          <w:p w14:paraId="255B7248">
            <w:pPr>
              <w:pStyle w:val="17"/>
              <w:keepNext w:val="0"/>
              <w:keepLines w:val="0"/>
              <w:pageBreakBefore w:val="0"/>
              <w:widowControl/>
              <w:numPr>
                <w:ilvl w:val="0"/>
                <w:numId w:val="1"/>
              </w:numPr>
              <w:kinsoku/>
              <w:wordWrap/>
              <w:overflowPunct/>
              <w:topLinePunct w:val="0"/>
              <w:autoSpaceDE/>
              <w:autoSpaceDN/>
              <w:bidi w:val="0"/>
              <w:spacing w:line="288" w:lineRule="auto"/>
              <w:ind w:firstLineChars="0"/>
              <w:jc w:val="both"/>
              <w:textAlignment w:val="auto"/>
              <w:rPr>
                <w:rFonts w:hint="default" w:ascii="Times New Roman" w:hAnsi="Times New Roman" w:eastAsia="宋体" w:cs="Times New Roman"/>
                <w:bCs/>
                <w:color w:val="000000" w:themeColor="text1"/>
                <w:kern w:val="0"/>
                <w:sz w:val="22"/>
                <w:szCs w:val="22"/>
                <w14:textFill>
                  <w14:solidFill>
                    <w14:schemeClr w14:val="tx1"/>
                  </w14:solidFill>
                </w14:textFill>
              </w:rPr>
            </w:pPr>
            <w:r>
              <w:rPr>
                <w:rFonts w:hint="default" w:ascii="Times New Roman" w:hAnsi="Times New Roman" w:eastAsia="宋体" w:cs="Times New Roman"/>
                <w:bCs/>
                <w:color w:val="000000" w:themeColor="text1"/>
                <w:kern w:val="0"/>
                <w:sz w:val="22"/>
                <w:szCs w:val="22"/>
                <w14:textFill>
                  <w14:solidFill>
                    <w14:schemeClr w14:val="tx1"/>
                  </w14:solidFill>
                </w14:textFill>
              </w:rPr>
              <w:t>交接日结管理模块：1套</w:t>
            </w:r>
          </w:p>
          <w:p w14:paraId="403BFB6A">
            <w:pPr>
              <w:pStyle w:val="17"/>
              <w:keepNext w:val="0"/>
              <w:keepLines w:val="0"/>
              <w:pageBreakBefore w:val="0"/>
              <w:widowControl/>
              <w:numPr>
                <w:ilvl w:val="0"/>
                <w:numId w:val="1"/>
              </w:numPr>
              <w:kinsoku/>
              <w:wordWrap/>
              <w:overflowPunct/>
              <w:topLinePunct w:val="0"/>
              <w:autoSpaceDE/>
              <w:autoSpaceDN/>
              <w:bidi w:val="0"/>
              <w:spacing w:line="288" w:lineRule="auto"/>
              <w:ind w:firstLineChars="0"/>
              <w:jc w:val="both"/>
              <w:textAlignment w:val="auto"/>
              <w:rPr>
                <w:rFonts w:hint="default" w:ascii="Times New Roman" w:hAnsi="Times New Roman" w:eastAsia="宋体" w:cs="Times New Roman"/>
                <w:bCs/>
                <w:color w:val="000000" w:themeColor="text1"/>
                <w:kern w:val="0"/>
                <w:sz w:val="22"/>
                <w:szCs w:val="22"/>
                <w14:textFill>
                  <w14:solidFill>
                    <w14:schemeClr w14:val="tx1"/>
                  </w14:solidFill>
                </w14:textFill>
              </w:rPr>
            </w:pPr>
            <w:r>
              <w:rPr>
                <w:rFonts w:hint="default" w:ascii="Times New Roman" w:hAnsi="Times New Roman" w:eastAsia="宋体" w:cs="Times New Roman"/>
                <w:bCs/>
                <w:color w:val="000000" w:themeColor="text1"/>
                <w:kern w:val="0"/>
                <w:sz w:val="22"/>
                <w:szCs w:val="22"/>
                <w14:textFill>
                  <w14:solidFill>
                    <w14:schemeClr w14:val="tx1"/>
                  </w14:solidFill>
                </w14:textFill>
              </w:rPr>
              <w:t>药品管理模块：1套</w:t>
            </w:r>
          </w:p>
          <w:p w14:paraId="5828E161">
            <w:pPr>
              <w:pStyle w:val="17"/>
              <w:keepNext w:val="0"/>
              <w:keepLines w:val="0"/>
              <w:pageBreakBefore w:val="0"/>
              <w:widowControl/>
              <w:numPr>
                <w:ilvl w:val="0"/>
                <w:numId w:val="1"/>
              </w:numPr>
              <w:kinsoku/>
              <w:wordWrap/>
              <w:overflowPunct/>
              <w:topLinePunct w:val="0"/>
              <w:autoSpaceDE/>
              <w:autoSpaceDN/>
              <w:bidi w:val="0"/>
              <w:spacing w:line="288" w:lineRule="auto"/>
              <w:ind w:firstLineChars="0"/>
              <w:jc w:val="both"/>
              <w:textAlignment w:val="auto"/>
              <w:rPr>
                <w:rFonts w:hint="default" w:ascii="Times New Roman" w:hAnsi="Times New Roman" w:eastAsia="宋体" w:cs="Times New Roman"/>
                <w:bCs/>
                <w:color w:val="000000" w:themeColor="text1"/>
                <w:kern w:val="0"/>
                <w:sz w:val="22"/>
                <w:szCs w:val="22"/>
                <w14:textFill>
                  <w14:solidFill>
                    <w14:schemeClr w14:val="tx1"/>
                  </w14:solidFill>
                </w14:textFill>
              </w:rPr>
            </w:pPr>
            <w:r>
              <w:rPr>
                <w:rFonts w:hint="default" w:ascii="Times New Roman" w:hAnsi="Times New Roman" w:eastAsia="宋体" w:cs="Times New Roman"/>
                <w:bCs/>
                <w:color w:val="000000" w:themeColor="text1"/>
                <w:kern w:val="0"/>
                <w:sz w:val="22"/>
                <w:szCs w:val="22"/>
                <w14:textFill>
                  <w14:solidFill>
                    <w14:schemeClr w14:val="tx1"/>
                  </w14:solidFill>
                </w14:textFill>
              </w:rPr>
              <w:t>盘点模块：1套</w:t>
            </w:r>
          </w:p>
          <w:p w14:paraId="335B3835">
            <w:pPr>
              <w:pStyle w:val="17"/>
              <w:keepNext w:val="0"/>
              <w:keepLines w:val="0"/>
              <w:pageBreakBefore w:val="0"/>
              <w:widowControl/>
              <w:numPr>
                <w:ilvl w:val="0"/>
                <w:numId w:val="1"/>
              </w:numPr>
              <w:kinsoku/>
              <w:wordWrap/>
              <w:overflowPunct/>
              <w:topLinePunct w:val="0"/>
              <w:autoSpaceDE/>
              <w:autoSpaceDN/>
              <w:bidi w:val="0"/>
              <w:spacing w:line="288" w:lineRule="auto"/>
              <w:ind w:firstLineChars="0"/>
              <w:jc w:val="both"/>
              <w:textAlignment w:val="auto"/>
              <w:rPr>
                <w:rFonts w:hint="default" w:ascii="Times New Roman" w:hAnsi="Times New Roman" w:eastAsia="宋体" w:cs="Times New Roman"/>
                <w:bCs/>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专账专册管理：1套</w:t>
            </w:r>
          </w:p>
        </w:tc>
      </w:tr>
    </w:tbl>
    <w:p w14:paraId="00D3EFDF">
      <w:pPr>
        <w:pStyle w:val="3"/>
        <w:bidi w:val="0"/>
        <w:jc w:val="center"/>
      </w:pPr>
      <w:r>
        <w:rPr>
          <w:rFonts w:hint="eastAsia"/>
        </w:rPr>
        <w:t>设备配套耗材试剂情况</w:t>
      </w:r>
    </w:p>
    <w:p w14:paraId="3F065E6D">
      <w:pPr>
        <w:jc w:val="left"/>
        <w:rPr>
          <w:rFonts w:ascii="宋体" w:hAnsi="宋体" w:cs="宋体"/>
          <w:b/>
          <w:bCs/>
          <w:kern w:val="0"/>
          <w:sz w:val="24"/>
          <w:szCs w:val="24"/>
        </w:rPr>
      </w:pPr>
      <w:r>
        <w:rPr>
          <w:rFonts w:hint="eastAsia" w:ascii="宋体" w:hAnsi="宋体" w:cs="宋体"/>
          <w:b/>
          <w:bCs/>
          <w:kern w:val="0"/>
          <w:sz w:val="28"/>
          <w:szCs w:val="28"/>
        </w:rPr>
        <w:t xml:space="preserve">配套耗材或试剂  （开放□ </w:t>
      </w:r>
      <w:r>
        <w:rPr>
          <w:rFonts w:ascii="宋体" w:hAnsi="宋体" w:cs="宋体"/>
          <w:b/>
          <w:bCs/>
          <w:kern w:val="0"/>
          <w:sz w:val="28"/>
          <w:szCs w:val="28"/>
        </w:rPr>
        <w:t xml:space="preserve">  </w:t>
      </w:r>
      <w:r>
        <w:rPr>
          <w:rFonts w:hint="eastAsia" w:ascii="宋体" w:hAnsi="宋体" w:cs="宋体"/>
          <w:b/>
          <w:bCs/>
          <w:kern w:val="0"/>
          <w:sz w:val="28"/>
          <w:szCs w:val="28"/>
        </w:rPr>
        <w:t xml:space="preserve">专用□ </w:t>
      </w:r>
      <w:r>
        <w:rPr>
          <w:rFonts w:ascii="宋体" w:hAnsi="宋体" w:cs="宋体"/>
          <w:b/>
          <w:bCs/>
          <w:kern w:val="0"/>
          <w:sz w:val="28"/>
          <w:szCs w:val="28"/>
        </w:rPr>
        <w:t xml:space="preserve"> </w:t>
      </w:r>
      <w:r>
        <w:rPr>
          <w:rFonts w:hint="eastAsia" w:ascii="宋体" w:hAnsi="宋体" w:cs="宋体"/>
          <w:b/>
          <w:bCs/>
          <w:kern w:val="0"/>
          <w:sz w:val="28"/>
          <w:szCs w:val="28"/>
        </w:rPr>
        <w:t xml:space="preserve"> 无☑） </w:t>
      </w:r>
    </w:p>
    <w:p w14:paraId="72614134">
      <w:pPr>
        <w:jc w:val="left"/>
        <w:rPr>
          <w:rFonts w:ascii="宋体" w:hAnsi="宋体" w:cs="宋体"/>
          <w:b/>
          <w:bCs/>
          <w:kern w:val="0"/>
          <w:sz w:val="24"/>
          <w:szCs w:val="24"/>
        </w:rPr>
      </w:pPr>
      <w:r>
        <w:rPr>
          <w:rFonts w:hint="eastAsia" w:ascii="宋体" w:hAnsi="宋体" w:cs="宋体"/>
          <w:b/>
          <w:bCs/>
          <w:kern w:val="0"/>
          <w:sz w:val="24"/>
          <w:szCs w:val="24"/>
        </w:rPr>
        <w:t>配套耗材</w:t>
      </w:r>
    </w:p>
    <w:tbl>
      <w:tblPr>
        <w:tblStyle w:val="8"/>
        <w:tblW w:w="0" w:type="auto"/>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5094"/>
        <w:gridCol w:w="1985"/>
        <w:gridCol w:w="2126"/>
      </w:tblGrid>
      <w:tr w14:paraId="627BB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860" w:type="dxa"/>
            <w:vAlign w:val="center"/>
          </w:tcPr>
          <w:p w14:paraId="180F5E48">
            <w:pPr>
              <w:jc w:val="center"/>
              <w:rPr>
                <w:rFonts w:ascii="仿宋_GB2312" w:hAnsi="Times New Roman" w:eastAsia="仿宋_GB2312"/>
                <w:b/>
                <w:sz w:val="24"/>
                <w:szCs w:val="21"/>
              </w:rPr>
            </w:pPr>
            <w:r>
              <w:rPr>
                <w:rFonts w:hint="eastAsia" w:ascii="仿宋_GB2312" w:hAnsi="Times New Roman" w:eastAsia="仿宋_GB2312"/>
                <w:b/>
                <w:sz w:val="24"/>
                <w:szCs w:val="21"/>
              </w:rPr>
              <w:t>序号</w:t>
            </w:r>
          </w:p>
        </w:tc>
        <w:tc>
          <w:tcPr>
            <w:tcW w:w="5094" w:type="dxa"/>
            <w:vAlign w:val="center"/>
          </w:tcPr>
          <w:p w14:paraId="20A0A356">
            <w:pPr>
              <w:jc w:val="center"/>
              <w:rPr>
                <w:rFonts w:ascii="仿宋_GB2312" w:hAnsi="Times New Roman" w:eastAsia="仿宋_GB2312"/>
                <w:b/>
                <w:sz w:val="24"/>
                <w:szCs w:val="21"/>
              </w:rPr>
            </w:pPr>
            <w:r>
              <w:rPr>
                <w:rFonts w:hint="eastAsia" w:ascii="仿宋_GB2312" w:hAnsi="Times New Roman" w:eastAsia="仿宋_GB2312"/>
                <w:b/>
                <w:sz w:val="24"/>
                <w:szCs w:val="21"/>
              </w:rPr>
              <w:t>名称</w:t>
            </w:r>
          </w:p>
        </w:tc>
        <w:tc>
          <w:tcPr>
            <w:tcW w:w="1985" w:type="dxa"/>
            <w:vAlign w:val="center"/>
          </w:tcPr>
          <w:p w14:paraId="4DA6D00A">
            <w:pPr>
              <w:jc w:val="center"/>
              <w:rPr>
                <w:rFonts w:ascii="仿宋_GB2312" w:hAnsi="Times New Roman" w:eastAsia="仿宋_GB2312"/>
                <w:b/>
                <w:sz w:val="24"/>
                <w:szCs w:val="21"/>
              </w:rPr>
            </w:pPr>
            <w:r>
              <w:rPr>
                <w:rFonts w:hint="eastAsia" w:ascii="仿宋_GB2312" w:hAnsi="Times New Roman" w:eastAsia="仿宋_GB2312"/>
                <w:b/>
                <w:sz w:val="24"/>
                <w:szCs w:val="21"/>
              </w:rPr>
              <w:t>单位</w:t>
            </w:r>
          </w:p>
        </w:tc>
        <w:tc>
          <w:tcPr>
            <w:tcW w:w="2126" w:type="dxa"/>
            <w:vAlign w:val="center"/>
          </w:tcPr>
          <w:p w14:paraId="1387F982">
            <w:pPr>
              <w:jc w:val="center"/>
              <w:rPr>
                <w:rFonts w:ascii="仿宋_GB2312" w:hAnsi="Times New Roman" w:eastAsia="仿宋_GB2312"/>
                <w:b/>
                <w:sz w:val="24"/>
                <w:szCs w:val="21"/>
              </w:rPr>
            </w:pPr>
            <w:r>
              <w:rPr>
                <w:rFonts w:hint="eastAsia" w:ascii="仿宋_GB2312" w:hAnsi="Times New Roman" w:eastAsia="仿宋_GB2312"/>
                <w:b/>
                <w:sz w:val="24"/>
                <w:szCs w:val="21"/>
              </w:rPr>
              <w:t>预算单价（元）</w:t>
            </w:r>
          </w:p>
        </w:tc>
      </w:tr>
      <w:tr w14:paraId="1D00C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860" w:type="dxa"/>
            <w:vAlign w:val="center"/>
          </w:tcPr>
          <w:p w14:paraId="400CB67B">
            <w:pPr>
              <w:jc w:val="center"/>
              <w:rPr>
                <w:rFonts w:ascii="仿宋_GB2312" w:hAnsi="Times New Roman" w:eastAsia="仿宋_GB2312"/>
                <w:b/>
                <w:sz w:val="28"/>
                <w:szCs w:val="21"/>
              </w:rPr>
            </w:pPr>
            <w:r>
              <w:rPr>
                <w:rFonts w:hint="eastAsia" w:ascii="仿宋_GB2312" w:hAnsi="Times New Roman" w:eastAsia="仿宋_GB2312"/>
                <w:b/>
                <w:sz w:val="28"/>
                <w:szCs w:val="21"/>
              </w:rPr>
              <w:t>1</w:t>
            </w:r>
          </w:p>
        </w:tc>
        <w:tc>
          <w:tcPr>
            <w:tcW w:w="5094" w:type="dxa"/>
            <w:vAlign w:val="center"/>
          </w:tcPr>
          <w:p w14:paraId="42C15E5B">
            <w:pPr>
              <w:jc w:val="center"/>
              <w:rPr>
                <w:rFonts w:ascii="仿宋_GB2312" w:hAnsi="Times New Roman" w:eastAsia="仿宋_GB2312"/>
                <w:b/>
                <w:sz w:val="28"/>
                <w:szCs w:val="21"/>
              </w:rPr>
            </w:pPr>
          </w:p>
        </w:tc>
        <w:tc>
          <w:tcPr>
            <w:tcW w:w="1985" w:type="dxa"/>
            <w:vAlign w:val="center"/>
          </w:tcPr>
          <w:p w14:paraId="0F4DA274">
            <w:pPr>
              <w:jc w:val="center"/>
              <w:rPr>
                <w:rFonts w:ascii="仿宋_GB2312" w:hAnsi="Times New Roman" w:eastAsia="仿宋_GB2312"/>
                <w:b/>
                <w:sz w:val="28"/>
                <w:szCs w:val="21"/>
              </w:rPr>
            </w:pPr>
          </w:p>
        </w:tc>
        <w:tc>
          <w:tcPr>
            <w:tcW w:w="2126" w:type="dxa"/>
            <w:vAlign w:val="center"/>
          </w:tcPr>
          <w:p w14:paraId="305DE401">
            <w:pPr>
              <w:jc w:val="center"/>
              <w:rPr>
                <w:rFonts w:ascii="仿宋_GB2312" w:hAnsi="Times New Roman" w:eastAsia="仿宋_GB2312"/>
                <w:b/>
                <w:sz w:val="28"/>
                <w:szCs w:val="21"/>
              </w:rPr>
            </w:pPr>
          </w:p>
        </w:tc>
      </w:tr>
    </w:tbl>
    <w:p w14:paraId="791BC427">
      <w:pPr>
        <w:jc w:val="left"/>
        <w:rPr>
          <w:rFonts w:ascii="Times New Roman" w:hAnsi="Times New Roman"/>
          <w:szCs w:val="21"/>
        </w:rPr>
      </w:pPr>
    </w:p>
    <w:p w14:paraId="39410E05">
      <w:pPr>
        <w:jc w:val="left"/>
        <w:rPr>
          <w:rFonts w:ascii="宋体" w:hAnsi="宋体" w:cs="宋体"/>
          <w:b/>
          <w:bCs/>
          <w:kern w:val="0"/>
          <w:sz w:val="24"/>
          <w:szCs w:val="24"/>
        </w:rPr>
      </w:pPr>
      <w:r>
        <w:rPr>
          <w:rFonts w:hint="eastAsia" w:ascii="宋体" w:hAnsi="宋体" w:cs="宋体"/>
          <w:b/>
          <w:bCs/>
          <w:kern w:val="0"/>
          <w:sz w:val="24"/>
          <w:szCs w:val="24"/>
        </w:rPr>
        <w:t xml:space="preserve">配套试剂 </w:t>
      </w:r>
    </w:p>
    <w:tbl>
      <w:tblPr>
        <w:tblStyle w:val="8"/>
        <w:tblW w:w="1006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
        <w:gridCol w:w="5107"/>
        <w:gridCol w:w="1985"/>
        <w:gridCol w:w="2126"/>
      </w:tblGrid>
      <w:tr w14:paraId="6AA6C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847" w:type="dxa"/>
            <w:vAlign w:val="center"/>
          </w:tcPr>
          <w:p w14:paraId="0FC3A76B">
            <w:pPr>
              <w:jc w:val="center"/>
              <w:rPr>
                <w:rFonts w:ascii="仿宋_GB2312" w:hAnsi="Times New Roman" w:eastAsia="仿宋_GB2312"/>
                <w:b/>
                <w:sz w:val="24"/>
                <w:szCs w:val="21"/>
              </w:rPr>
            </w:pPr>
            <w:r>
              <w:rPr>
                <w:rFonts w:hint="eastAsia" w:ascii="仿宋_GB2312" w:hAnsi="Times New Roman" w:eastAsia="仿宋_GB2312"/>
                <w:b/>
                <w:sz w:val="24"/>
                <w:szCs w:val="21"/>
              </w:rPr>
              <w:t>序号</w:t>
            </w:r>
          </w:p>
        </w:tc>
        <w:tc>
          <w:tcPr>
            <w:tcW w:w="5107" w:type="dxa"/>
            <w:vAlign w:val="center"/>
          </w:tcPr>
          <w:p w14:paraId="5FFA5FED">
            <w:pPr>
              <w:jc w:val="center"/>
              <w:rPr>
                <w:rFonts w:ascii="仿宋_GB2312" w:hAnsi="Times New Roman" w:eastAsia="仿宋_GB2312"/>
                <w:b/>
                <w:sz w:val="24"/>
                <w:szCs w:val="21"/>
              </w:rPr>
            </w:pPr>
            <w:r>
              <w:rPr>
                <w:rFonts w:hint="eastAsia" w:ascii="仿宋_GB2312" w:hAnsi="Times New Roman" w:eastAsia="仿宋_GB2312"/>
                <w:b/>
                <w:sz w:val="24"/>
                <w:szCs w:val="21"/>
              </w:rPr>
              <w:t>名称</w:t>
            </w:r>
          </w:p>
        </w:tc>
        <w:tc>
          <w:tcPr>
            <w:tcW w:w="1985" w:type="dxa"/>
            <w:vAlign w:val="center"/>
          </w:tcPr>
          <w:p w14:paraId="233EFFCF">
            <w:pPr>
              <w:jc w:val="center"/>
              <w:rPr>
                <w:rFonts w:ascii="仿宋_GB2312" w:hAnsi="Times New Roman" w:eastAsia="仿宋_GB2312"/>
                <w:b/>
                <w:sz w:val="24"/>
                <w:szCs w:val="21"/>
              </w:rPr>
            </w:pPr>
            <w:r>
              <w:rPr>
                <w:rFonts w:hint="eastAsia" w:ascii="仿宋_GB2312" w:hAnsi="Times New Roman" w:eastAsia="仿宋_GB2312"/>
                <w:b/>
                <w:sz w:val="24"/>
                <w:szCs w:val="21"/>
              </w:rPr>
              <w:t>单位</w:t>
            </w:r>
          </w:p>
        </w:tc>
        <w:tc>
          <w:tcPr>
            <w:tcW w:w="2126" w:type="dxa"/>
            <w:vAlign w:val="center"/>
          </w:tcPr>
          <w:p w14:paraId="42E87394">
            <w:pPr>
              <w:jc w:val="center"/>
              <w:rPr>
                <w:rFonts w:ascii="仿宋_GB2312" w:hAnsi="Times New Roman" w:eastAsia="仿宋_GB2312"/>
                <w:b/>
                <w:sz w:val="24"/>
                <w:szCs w:val="21"/>
              </w:rPr>
            </w:pPr>
            <w:r>
              <w:rPr>
                <w:rFonts w:hint="eastAsia" w:ascii="仿宋_GB2312" w:hAnsi="Times New Roman" w:eastAsia="仿宋_GB2312"/>
                <w:b/>
                <w:sz w:val="24"/>
                <w:szCs w:val="21"/>
              </w:rPr>
              <w:t>预算单价（元）</w:t>
            </w:r>
          </w:p>
        </w:tc>
      </w:tr>
      <w:tr w14:paraId="5AC2B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vAlign w:val="center"/>
          </w:tcPr>
          <w:p w14:paraId="1AC433D4">
            <w:pPr>
              <w:jc w:val="center"/>
              <w:rPr>
                <w:rFonts w:ascii="仿宋_GB2312" w:hAnsi="Times New Roman" w:eastAsia="仿宋_GB2312"/>
                <w:b/>
                <w:sz w:val="28"/>
                <w:szCs w:val="21"/>
              </w:rPr>
            </w:pPr>
            <w:r>
              <w:rPr>
                <w:rFonts w:hint="eastAsia" w:ascii="仿宋_GB2312" w:hAnsi="Times New Roman" w:eastAsia="仿宋_GB2312"/>
                <w:b/>
                <w:sz w:val="28"/>
                <w:szCs w:val="21"/>
              </w:rPr>
              <w:t>1</w:t>
            </w:r>
          </w:p>
        </w:tc>
        <w:tc>
          <w:tcPr>
            <w:tcW w:w="5107" w:type="dxa"/>
            <w:vAlign w:val="center"/>
          </w:tcPr>
          <w:p w14:paraId="74051EA9">
            <w:pPr>
              <w:jc w:val="center"/>
              <w:rPr>
                <w:rFonts w:ascii="仿宋_GB2312" w:hAnsi="Times New Roman" w:eastAsia="仿宋_GB2312"/>
                <w:sz w:val="24"/>
                <w:szCs w:val="21"/>
              </w:rPr>
            </w:pPr>
          </w:p>
        </w:tc>
        <w:tc>
          <w:tcPr>
            <w:tcW w:w="1985" w:type="dxa"/>
            <w:vAlign w:val="center"/>
          </w:tcPr>
          <w:p w14:paraId="037620A6">
            <w:pPr>
              <w:jc w:val="center"/>
              <w:rPr>
                <w:rFonts w:ascii="仿宋_GB2312" w:hAnsi="Times New Roman" w:eastAsia="仿宋_GB2312"/>
                <w:sz w:val="24"/>
                <w:szCs w:val="21"/>
              </w:rPr>
            </w:pPr>
          </w:p>
        </w:tc>
        <w:tc>
          <w:tcPr>
            <w:tcW w:w="2126" w:type="dxa"/>
            <w:vAlign w:val="center"/>
          </w:tcPr>
          <w:p w14:paraId="65CF3F78">
            <w:pPr>
              <w:jc w:val="center"/>
              <w:rPr>
                <w:rFonts w:ascii="仿宋_GB2312" w:hAnsi="Times New Roman" w:eastAsia="仿宋_GB2312"/>
                <w:sz w:val="24"/>
                <w:szCs w:val="21"/>
              </w:rPr>
            </w:pPr>
          </w:p>
        </w:tc>
      </w:tr>
    </w:tbl>
    <w:p w14:paraId="39D0247C">
      <w:pPr>
        <w:jc w:val="center"/>
        <w:rPr>
          <w:rFonts w:hint="eastAsia" w:ascii="微软雅黑" w:hAnsi="微软雅黑" w:eastAsia="微软雅黑" w:cs="宋体"/>
          <w:color w:val="3F3F3F"/>
          <w:kern w:val="0"/>
          <w:sz w:val="10"/>
          <w:szCs w:val="10"/>
          <w:lang w:eastAsia="zh-CN"/>
        </w:rPr>
      </w:pPr>
    </w:p>
    <w:sectPr>
      <w:footerReference r:id="rId3"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9CB41BF-E013-4986-A549-7042E33DA59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embedRegular r:id="rId2" w:fontKey="{5845D5AB-D031-4FD3-AAE6-3892CB90EE45}"/>
  </w:font>
  <w:font w:name="微软雅黑">
    <w:panose1 w:val="020B0503020204020204"/>
    <w:charset w:val="86"/>
    <w:family w:val="swiss"/>
    <w:pitch w:val="default"/>
    <w:sig w:usb0="80000287" w:usb1="2ACF3C50" w:usb2="00000016" w:usb3="00000000" w:csb0="0004001F" w:csb1="00000000"/>
    <w:embedRegular r:id="rId3" w:fontKey="{C3BF7074-E278-4B90-86DF-942627C2738F}"/>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83A7E">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C719F8"/>
    <w:multiLevelType w:val="multilevel"/>
    <w:tmpl w:val="24C719F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gxMjk0M2E4NWU2Y2Q5YjM1MmQzNDdjN2FlY2ZjNmIifQ=="/>
  </w:docVars>
  <w:rsids>
    <w:rsidRoot w:val="00180716"/>
    <w:rsid w:val="00031B84"/>
    <w:rsid w:val="0007571F"/>
    <w:rsid w:val="00086401"/>
    <w:rsid w:val="000B3A24"/>
    <w:rsid w:val="000E0A0A"/>
    <w:rsid w:val="000F38B6"/>
    <w:rsid w:val="00100D1E"/>
    <w:rsid w:val="0012370B"/>
    <w:rsid w:val="001429E5"/>
    <w:rsid w:val="00153A42"/>
    <w:rsid w:val="0015678E"/>
    <w:rsid w:val="00180716"/>
    <w:rsid w:val="0018413E"/>
    <w:rsid w:val="0018661F"/>
    <w:rsid w:val="001B0A84"/>
    <w:rsid w:val="001D5E72"/>
    <w:rsid w:val="00206936"/>
    <w:rsid w:val="002617DE"/>
    <w:rsid w:val="0027069C"/>
    <w:rsid w:val="002738F1"/>
    <w:rsid w:val="002855AB"/>
    <w:rsid w:val="002C0BFD"/>
    <w:rsid w:val="002C6C45"/>
    <w:rsid w:val="002D02F7"/>
    <w:rsid w:val="002D59FE"/>
    <w:rsid w:val="003141BC"/>
    <w:rsid w:val="0031707A"/>
    <w:rsid w:val="00333E2E"/>
    <w:rsid w:val="003407BA"/>
    <w:rsid w:val="0036311E"/>
    <w:rsid w:val="003817B3"/>
    <w:rsid w:val="003938A4"/>
    <w:rsid w:val="003B5D40"/>
    <w:rsid w:val="003D4CEF"/>
    <w:rsid w:val="003E15A0"/>
    <w:rsid w:val="00437E27"/>
    <w:rsid w:val="00447FAF"/>
    <w:rsid w:val="004607A8"/>
    <w:rsid w:val="0046248D"/>
    <w:rsid w:val="004777CE"/>
    <w:rsid w:val="00485E99"/>
    <w:rsid w:val="004B2BE5"/>
    <w:rsid w:val="004B4DC1"/>
    <w:rsid w:val="004B79FD"/>
    <w:rsid w:val="004C6FD8"/>
    <w:rsid w:val="004E09F3"/>
    <w:rsid w:val="004E51B4"/>
    <w:rsid w:val="004E6075"/>
    <w:rsid w:val="004E6791"/>
    <w:rsid w:val="004F46EC"/>
    <w:rsid w:val="00514D0D"/>
    <w:rsid w:val="00536070"/>
    <w:rsid w:val="00556366"/>
    <w:rsid w:val="005B4177"/>
    <w:rsid w:val="006161EF"/>
    <w:rsid w:val="00627CBC"/>
    <w:rsid w:val="00667C4B"/>
    <w:rsid w:val="00696C5E"/>
    <w:rsid w:val="006B7040"/>
    <w:rsid w:val="006C1BAB"/>
    <w:rsid w:val="006C428C"/>
    <w:rsid w:val="006F1FD9"/>
    <w:rsid w:val="0071790B"/>
    <w:rsid w:val="00735F7B"/>
    <w:rsid w:val="007610A6"/>
    <w:rsid w:val="00766032"/>
    <w:rsid w:val="00787AF2"/>
    <w:rsid w:val="00787C5D"/>
    <w:rsid w:val="007A43E3"/>
    <w:rsid w:val="008046EB"/>
    <w:rsid w:val="00812AE4"/>
    <w:rsid w:val="008143CB"/>
    <w:rsid w:val="00890077"/>
    <w:rsid w:val="00893A00"/>
    <w:rsid w:val="00895307"/>
    <w:rsid w:val="008B1D80"/>
    <w:rsid w:val="008C5084"/>
    <w:rsid w:val="008D4020"/>
    <w:rsid w:val="008F18EF"/>
    <w:rsid w:val="0091437C"/>
    <w:rsid w:val="00917BB5"/>
    <w:rsid w:val="00917CA2"/>
    <w:rsid w:val="0092593E"/>
    <w:rsid w:val="00967D50"/>
    <w:rsid w:val="009731C4"/>
    <w:rsid w:val="00973FA0"/>
    <w:rsid w:val="00980851"/>
    <w:rsid w:val="00982F84"/>
    <w:rsid w:val="009836A4"/>
    <w:rsid w:val="009852C7"/>
    <w:rsid w:val="00992628"/>
    <w:rsid w:val="00A15F96"/>
    <w:rsid w:val="00A53A87"/>
    <w:rsid w:val="00A544EC"/>
    <w:rsid w:val="00A70CB8"/>
    <w:rsid w:val="00A726F2"/>
    <w:rsid w:val="00A75EBB"/>
    <w:rsid w:val="00AA10B5"/>
    <w:rsid w:val="00AA2A2D"/>
    <w:rsid w:val="00AB3ABF"/>
    <w:rsid w:val="00AB43D9"/>
    <w:rsid w:val="00AB686E"/>
    <w:rsid w:val="00AF2364"/>
    <w:rsid w:val="00B04F86"/>
    <w:rsid w:val="00B16C5C"/>
    <w:rsid w:val="00B36BC4"/>
    <w:rsid w:val="00B37A82"/>
    <w:rsid w:val="00BE48A3"/>
    <w:rsid w:val="00BE5B4B"/>
    <w:rsid w:val="00C046E8"/>
    <w:rsid w:val="00C4753B"/>
    <w:rsid w:val="00C70023"/>
    <w:rsid w:val="00C70227"/>
    <w:rsid w:val="00C70D64"/>
    <w:rsid w:val="00C717A1"/>
    <w:rsid w:val="00C96519"/>
    <w:rsid w:val="00CA1F88"/>
    <w:rsid w:val="00CA6239"/>
    <w:rsid w:val="00D1471E"/>
    <w:rsid w:val="00D14837"/>
    <w:rsid w:val="00D2285F"/>
    <w:rsid w:val="00D5527C"/>
    <w:rsid w:val="00D577BE"/>
    <w:rsid w:val="00D650DC"/>
    <w:rsid w:val="00D736F6"/>
    <w:rsid w:val="00D73D7E"/>
    <w:rsid w:val="00D90205"/>
    <w:rsid w:val="00DA2A6D"/>
    <w:rsid w:val="00DB3248"/>
    <w:rsid w:val="00E022F7"/>
    <w:rsid w:val="00E07EE9"/>
    <w:rsid w:val="00E100C3"/>
    <w:rsid w:val="00E13D8B"/>
    <w:rsid w:val="00E32D03"/>
    <w:rsid w:val="00E43D98"/>
    <w:rsid w:val="00E54CF2"/>
    <w:rsid w:val="00E84839"/>
    <w:rsid w:val="00E87DEE"/>
    <w:rsid w:val="00EA0AF4"/>
    <w:rsid w:val="00EA3933"/>
    <w:rsid w:val="00EB65D9"/>
    <w:rsid w:val="00F128E8"/>
    <w:rsid w:val="00F176BB"/>
    <w:rsid w:val="00F3782E"/>
    <w:rsid w:val="00F40917"/>
    <w:rsid w:val="00F47DA3"/>
    <w:rsid w:val="00F749F5"/>
    <w:rsid w:val="00F8415C"/>
    <w:rsid w:val="00F84832"/>
    <w:rsid w:val="00FD02B5"/>
    <w:rsid w:val="00FD584F"/>
    <w:rsid w:val="00FF4D3A"/>
    <w:rsid w:val="020D676A"/>
    <w:rsid w:val="03E32007"/>
    <w:rsid w:val="09813405"/>
    <w:rsid w:val="0AB67731"/>
    <w:rsid w:val="0FB74023"/>
    <w:rsid w:val="1C2F56B5"/>
    <w:rsid w:val="1D236EDA"/>
    <w:rsid w:val="20527BD7"/>
    <w:rsid w:val="280355CB"/>
    <w:rsid w:val="28C826B1"/>
    <w:rsid w:val="2BD8129D"/>
    <w:rsid w:val="35E84393"/>
    <w:rsid w:val="37705FC3"/>
    <w:rsid w:val="403938B0"/>
    <w:rsid w:val="413152A4"/>
    <w:rsid w:val="41523227"/>
    <w:rsid w:val="46DB6643"/>
    <w:rsid w:val="470551C8"/>
    <w:rsid w:val="4ACC3E2B"/>
    <w:rsid w:val="5AE56371"/>
    <w:rsid w:val="5E8F0FA0"/>
    <w:rsid w:val="61314591"/>
    <w:rsid w:val="6AF21BD1"/>
    <w:rsid w:val="6DCD3F57"/>
    <w:rsid w:val="7FB37AFA"/>
    <w:rsid w:val="7FF318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2"/>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3"/>
    <w:autoRedefine/>
    <w:unhideWhenUsed/>
    <w:qFormat/>
    <w:uiPriority w:val="99"/>
    <w:pPr>
      <w:jc w:val="left"/>
    </w:pPr>
  </w:style>
  <w:style w:type="paragraph" w:styleId="5">
    <w:name w:val="Balloon Text"/>
    <w:basedOn w:val="1"/>
    <w:link w:val="14"/>
    <w:autoRedefine/>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kern w:val="0"/>
      <w:sz w:val="18"/>
      <w:szCs w:val="18"/>
    </w:rPr>
  </w:style>
  <w:style w:type="paragraph" w:styleId="7">
    <w:name w:val="header"/>
    <w:basedOn w:val="1"/>
    <w:link w:val="16"/>
    <w:autoRedefine/>
    <w:unhideWhenUsed/>
    <w:qFormat/>
    <w:uiPriority w:val="99"/>
    <w:pPr>
      <w:pBdr>
        <w:bottom w:val="single" w:color="auto" w:sz="6" w:space="1"/>
      </w:pBdr>
      <w:tabs>
        <w:tab w:val="center" w:pos="4153"/>
        <w:tab w:val="right" w:pos="8306"/>
      </w:tabs>
      <w:snapToGrid w:val="0"/>
      <w:jc w:val="center"/>
    </w:pPr>
    <w:rPr>
      <w:kern w:val="0"/>
      <w:sz w:val="18"/>
      <w:szCs w:val="18"/>
    </w:rPr>
  </w:style>
  <w:style w:type="table" w:styleId="9">
    <w:name w:val="Table Grid"/>
    <w:basedOn w:val="8"/>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autoRedefine/>
    <w:unhideWhenUsed/>
    <w:qFormat/>
    <w:uiPriority w:val="99"/>
    <w:rPr>
      <w:sz w:val="21"/>
      <w:szCs w:val="21"/>
    </w:rPr>
  </w:style>
  <w:style w:type="character" w:customStyle="1" w:styleId="12">
    <w:name w:val="标题 1 字符"/>
    <w:link w:val="2"/>
    <w:autoRedefine/>
    <w:qFormat/>
    <w:uiPriority w:val="9"/>
    <w:rPr>
      <w:b/>
      <w:bCs/>
      <w:kern w:val="44"/>
      <w:sz w:val="44"/>
      <w:szCs w:val="44"/>
    </w:rPr>
  </w:style>
  <w:style w:type="character" w:customStyle="1" w:styleId="13">
    <w:name w:val="批注文字 字符"/>
    <w:link w:val="4"/>
    <w:semiHidden/>
    <w:qFormat/>
    <w:uiPriority w:val="99"/>
    <w:rPr>
      <w:kern w:val="2"/>
      <w:sz w:val="21"/>
      <w:szCs w:val="22"/>
    </w:rPr>
  </w:style>
  <w:style w:type="character" w:customStyle="1" w:styleId="14">
    <w:name w:val="批注框文本 字符"/>
    <w:link w:val="5"/>
    <w:autoRedefine/>
    <w:semiHidden/>
    <w:qFormat/>
    <w:uiPriority w:val="99"/>
    <w:rPr>
      <w:kern w:val="2"/>
      <w:sz w:val="18"/>
      <w:szCs w:val="18"/>
    </w:rPr>
  </w:style>
  <w:style w:type="character" w:customStyle="1" w:styleId="15">
    <w:name w:val="页脚 字符"/>
    <w:link w:val="6"/>
    <w:autoRedefine/>
    <w:qFormat/>
    <w:uiPriority w:val="99"/>
    <w:rPr>
      <w:sz w:val="18"/>
      <w:szCs w:val="18"/>
    </w:rPr>
  </w:style>
  <w:style w:type="character" w:customStyle="1" w:styleId="16">
    <w:name w:val="页眉 字符"/>
    <w:link w:val="7"/>
    <w:qFormat/>
    <w:uiPriority w:val="99"/>
    <w:rPr>
      <w:sz w:val="18"/>
      <w:szCs w:val="18"/>
    </w:rPr>
  </w:style>
  <w:style w:type="paragraph" w:styleId="17">
    <w:name w:val="List Paragraph"/>
    <w:basedOn w:val="1"/>
    <w:unhideWhenUsed/>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4</Pages>
  <Words>2762</Words>
  <Characters>2964</Characters>
  <Lines>30</Lines>
  <Paragraphs>8</Paragraphs>
  <TotalTime>52</TotalTime>
  <ScaleCrop>false</ScaleCrop>
  <LinksUpToDate>false</LinksUpToDate>
  <CharactersWithSpaces>2977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2024-07-25T04:55:00Z</dcterms:created>
  <dc:creator>Sky123.Org</dc:creator>
  <cp:lastModifiedBy>WE</cp:lastModifiedBy>
  <cp:lastPrinted>2024-08-12T01:42:00Z</cp:lastPrinted>
  <dcterms:modified xsi:type="dcterms:W3CDTF">2024-08-13T01:27:36Z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5ECAB3CDAB1E4F2E9F0783FF98891651</vt:lpwstr>
  </property>
</Properties>
</file>