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B1FBB5">
      <w:pPr>
        <w:pStyle w:val="2"/>
        <w:bidi w:val="0"/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深圳市儿童医院设备采购需求参数表</w:t>
      </w:r>
    </w:p>
    <w:tbl>
      <w:tblPr>
        <w:tblStyle w:val="8"/>
        <w:tblW w:w="965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408"/>
        <w:gridCol w:w="7586"/>
      </w:tblGrid>
      <w:tr w14:paraId="4E6CED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06DF80C"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</w:rPr>
              <w:t>序号</w:t>
            </w:r>
          </w:p>
        </w:tc>
        <w:tc>
          <w:tcPr>
            <w:tcW w:w="1408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157BC9F0"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7586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48D72ABC"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</w:rPr>
              <w:t>招标事项及要求</w:t>
            </w:r>
          </w:p>
        </w:tc>
      </w:tr>
      <w:tr w14:paraId="1A708E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2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53936479"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</w:rPr>
              <w:t>1</w:t>
            </w:r>
          </w:p>
        </w:tc>
        <w:tc>
          <w:tcPr>
            <w:tcW w:w="1408" w:type="dxa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0931013D"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Style w:val="17"/>
                <w:rFonts w:hint="default" w:ascii="Times New Roman" w:hAnsi="Times New Roman" w:eastAsia="宋体" w:cs="Times New Roman"/>
                <w:b/>
                <w:bCs/>
                <w:color w:val="auto"/>
                <w:sz w:val="22"/>
                <w:szCs w:val="22"/>
                <w:lang w:bidi="ar"/>
              </w:rPr>
              <w:t>视频脑电睡眠监测系统</w:t>
            </w:r>
          </w:p>
        </w:tc>
        <w:tc>
          <w:tcPr>
            <w:tcW w:w="7586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 w14:paraId="6D03BE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2"/>
                <w:szCs w:val="22"/>
                <w:highlight w:val="none"/>
              </w:rPr>
              <w:t>一、放大器参数</w:t>
            </w:r>
          </w:p>
          <w:p w14:paraId="3AB822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</w:rPr>
              <w:t>1. 放大器特性：行业领先价值的直流放大器，专为临床检查设计。</w:t>
            </w:r>
          </w:p>
          <w:p w14:paraId="2C0084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</w:rPr>
              <w:t>2. ▲基本输入：32个纯脑电通道；16个实验室扩展通道，如呼吸滴定、动态血压、食道压、PH、温度、ETco2、最高可拓展到76通道。</w:t>
            </w:r>
          </w:p>
          <w:p w14:paraId="58F60C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</w:rPr>
              <w:t>3. 数据传导方式：网线传输</w:t>
            </w:r>
          </w:p>
          <w:p w14:paraId="31F604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</w:rPr>
              <w:t>4. ▲支持放大器链接技术，多个放大器串联后最高可升级为256通道。（提供图示证明）</w:t>
            </w:r>
          </w:p>
          <w:p w14:paraId="067DAE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</w:rPr>
              <w:t>5. 供电方式：POE，无需单独电源线。（提供图示证明）</w:t>
            </w:r>
          </w:p>
          <w:p w14:paraId="28A51F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</w:rPr>
              <w:t>6. 共模抑制比：大于100dB</w:t>
            </w:r>
          </w:p>
          <w:p w14:paraId="345963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</w:rPr>
              <w:t>7. 输入阻抗＞100MΩ</w:t>
            </w:r>
          </w:p>
          <w:p w14:paraId="2C01DC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</w:rPr>
              <w:t>8. 内部噪音水平：＜2μVpp</w:t>
            </w:r>
          </w:p>
          <w:p w14:paraId="446E13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</w:rPr>
              <w:t>9. 信号采样：各电极同步采样，原始信号记录。</w:t>
            </w:r>
          </w:p>
          <w:p w14:paraId="55720E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</w:rPr>
              <w:t>10. ▲A/D转换：24Bit。（提供原厂证明文件或者彩页）</w:t>
            </w:r>
          </w:p>
          <w:p w14:paraId="61DA1A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</w:rPr>
              <w:t>11. ▲采样存储率：4096Hz。（提供原厂证明文件或者彩页）</w:t>
            </w:r>
          </w:p>
          <w:p w14:paraId="7D6EA4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</w:rPr>
              <w:t>12. 高通数字滤波，软件基础显示0.5,1,3,10Hz。</w:t>
            </w:r>
          </w:p>
          <w:p w14:paraId="00CA02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</w:rPr>
              <w:t>13. 低通数字滤波，软件基础显示15,30,70或者关闭。</w:t>
            </w:r>
          </w:p>
          <w:p w14:paraId="07FC26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</w:rPr>
              <w:t>14. 带宽：DC-2048Hz</w:t>
            </w:r>
          </w:p>
          <w:p w14:paraId="0CCA1C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</w:rPr>
              <w:t>15. 交流滤波：50Hz/60Hz/关闭</w:t>
            </w:r>
          </w:p>
          <w:p w14:paraId="525650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</w:rPr>
              <w:t>16. 输入范围：±1500mV</w:t>
            </w:r>
          </w:p>
          <w:p w14:paraId="1FC193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</w:rPr>
              <w:t>17. 阻抗指示：如果阻抗值超过用户预设值，放大器电极输入端将变为橙色预警</w:t>
            </w:r>
          </w:p>
          <w:p w14:paraId="6EDD69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</w:rPr>
              <w:t>18. ▲内置SPO2测量通道。</w:t>
            </w:r>
          </w:p>
          <w:p w14:paraId="466879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</w:rPr>
              <w:t>19. 具备事件按钮输入。</w:t>
            </w:r>
          </w:p>
          <w:p w14:paraId="2D9831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</w:rPr>
              <w:t>20. POE标准LED闪光刺激，</w:t>
            </w:r>
            <w:r>
              <w:rPr>
                <w:rFonts w:hint="default" w:ascii="Times New Roman" w:hAnsi="Times New Roman" w:eastAsia="宋体" w:cs="Times New Roman"/>
                <w:bCs/>
                <w:color w:val="auto"/>
                <w:sz w:val="22"/>
                <w:szCs w:val="22"/>
                <w:highlight w:val="none"/>
              </w:rPr>
              <w:t>增强型LED闪光灯，独立数据传输，时间，频率可根据临床要求进行调节。</w:t>
            </w:r>
          </w:p>
          <w:p w14:paraId="78E3E9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</w:rPr>
              <w:t>21. ▲设备安装模式：通过通用的网络接口硬件即可完成安装，系统具有强大的升级能力，可以方便与医院网络系统连接(数字化网络式放大器，multicast UDP连接在10base-T以太网，RJ-45连接器)。</w:t>
            </w:r>
          </w:p>
          <w:p w14:paraId="5D4B7D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</w:rPr>
              <w:t>22. ▲具备高清双视频功能，支持网络摄像头，1080P/60帧。</w:t>
            </w:r>
          </w:p>
          <w:p w14:paraId="599EB1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2"/>
                <w:szCs w:val="22"/>
                <w:highlight w:val="none"/>
              </w:rPr>
              <w:t>二、软件功能</w:t>
            </w:r>
          </w:p>
          <w:p w14:paraId="2CC89D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</w:rPr>
              <w:t>1. 中文软件操作界面，完美运行于windows 10或windows 11平台。</w:t>
            </w:r>
          </w:p>
          <w:p w14:paraId="4643EA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</w:rPr>
              <w:t>2. 数据采集的是原始信号，记录时改变导联等不影响信号，回放时可进行所需要的处理。</w:t>
            </w:r>
          </w:p>
          <w:p w14:paraId="30F77F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</w:rPr>
              <w:t>3. EEG带通滤波器：在采集和回放数据时，都可以对数据进行滤波设置。</w:t>
            </w:r>
          </w:p>
          <w:p w14:paraId="1C8DBE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</w:rPr>
              <w:t>4. 完备的导联编辑功能：可对输入电极和波形信号进行分组，不同的颜色制定，位置的调整，数值的自定义编辑等。</w:t>
            </w:r>
          </w:p>
          <w:p w14:paraId="03F8CD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</w:rPr>
              <w:t>5. 具备两种阻抗测试系统（软件和硬件测试），均可获知当前阻抗情况，软件测试中有颜色和数值双重显示，更加直观。</w:t>
            </w:r>
          </w:p>
          <w:p w14:paraId="392098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</w:rPr>
              <w:t>6. 诱发试验标记指示：可进行闪光标记、过度换气标记，下方有相应的颜色条走动表示当前状态。</w:t>
            </w:r>
          </w:p>
          <w:p w14:paraId="33A363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</w:rPr>
              <w:t>7. montage设置：在首次将设备配置和电极安放设置完成后，后期可以方便的对导联进行更改，独有的图片拖动方式使导联的编辑非常简单快速。</w:t>
            </w:r>
          </w:p>
          <w:p w14:paraId="1414F5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</w:rPr>
              <w:t>8. 强大的回放功能：可以对当前记录病人进行回放，可以在记录病人的同时进行回放和分析操作。</w:t>
            </w:r>
          </w:p>
          <w:p w14:paraId="6D7AAF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</w:rPr>
              <w:t>9. 多窗口工作功能： 可以同时打开多个回放窗口对多个病例进行回放和分析操作</w:t>
            </w:r>
          </w:p>
          <w:p w14:paraId="782BC6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</w:rPr>
              <w:t>10. 灵活的Montage 序列设定，可根据需要创建多个组合导联序列以满足不同的临床需要。</w:t>
            </w:r>
          </w:p>
          <w:p w14:paraId="594A5A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</w:rPr>
              <w:t>11. 具备诱发试验检查流程预设功能:可对过度换气、闪光刺激等进行流程预设，系统按照自定义顺序自动完成检查，大大降低了操作人员的操作难度，提高工作效率。</w:t>
            </w:r>
          </w:p>
          <w:p w14:paraId="1091FD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</w:rPr>
              <w:t>12. ▲配备HFO自动检测功能：能对所有的采集通道进行独立的高频振荡分析，大幅提高了癫痫发作的阳性检测率。在长程记录中，系统可自动筛选出高频信号，方便用户查找，分析诊断。（提供软件截图证明）</w:t>
            </w:r>
          </w:p>
          <w:p w14:paraId="6CF8DE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</w:rPr>
              <w:t>13. 测量功能：可对脑电数据进行手动测量，显示电平值和频率。</w:t>
            </w:r>
          </w:p>
          <w:p w14:paraId="4C416B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</w:rPr>
              <w:t>14. 功能齐全的脑电数据管理软件：一步即可对EEG数据进行移动、复制或删除操作。</w:t>
            </w:r>
          </w:p>
          <w:p w14:paraId="568989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</w:rPr>
              <w:t>15. Word 基础上的报告格式，可输出任意数据或图形到其他数据库，方便使用者统计分析。</w:t>
            </w:r>
          </w:p>
          <w:p w14:paraId="6E7281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</w:rPr>
              <w:t>16. 报告完全自定义，用户可以根据自己的喜好和习惯任意编辑报告。</w:t>
            </w:r>
          </w:p>
          <w:p w14:paraId="1F610C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</w:rPr>
              <w:t>17. 所有数据资料可保存在任意的存储器中，并且可在任意一台没有安装读图软件的电脑上回放，编辑。</w:t>
            </w:r>
          </w:p>
          <w:p w14:paraId="2FBB55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</w:rPr>
              <w:t>18. 视频和数据可剪辑成电影，超链接入PPT在任意电脑上回放。方便用户开展会诊、教学工作。</w:t>
            </w:r>
          </w:p>
          <w:p w14:paraId="42B799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</w:rPr>
              <w:t>19. ▲双采样率功能：支持双采样率记录。可同时存储高采样和低采样率脑电图，高采样率进行精确分析，低采样率进行快速浏览和查找。（提供软件截图证明）</w:t>
            </w:r>
          </w:p>
          <w:p w14:paraId="4F1188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</w:rPr>
              <w:t>20. 具备脑地形图功能。</w:t>
            </w:r>
          </w:p>
          <w:p w14:paraId="4C3FD6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</w:rPr>
              <w:t>21. 各通道滤波、增益及参比通道可单独设置。</w:t>
            </w:r>
          </w:p>
          <w:p w14:paraId="21D3E9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22"/>
                <w:szCs w:val="22"/>
                <w:highlight w:val="none"/>
              </w:rPr>
              <w:t>22．睡眠回放软件具有边记录边回放功能，可以色标标记睡眠各期纺锤波Spindles，K复合波，Delta波,REM期的反相眼球运动等,医生可自由定义分析标准。</w:t>
            </w:r>
          </w:p>
          <w:p w14:paraId="55C60A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22"/>
                <w:szCs w:val="22"/>
                <w:highlight w:val="none"/>
              </w:rPr>
              <w:t>23．可进行脑电（≥32通道）、心电、肌电、眼电、口鼻气流（热敏式和压力式可同时监测）、血氧饱和度、呼吸运动、鼾声、体位、PTT、压力滴定以及可扩展通道呼末CO2、食道压及PH值等的监测。</w:t>
            </w:r>
          </w:p>
          <w:p w14:paraId="59CFAC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22"/>
                <w:szCs w:val="22"/>
                <w:highlight w:val="none"/>
              </w:rPr>
              <w:t>24. 可实时显示趋势图，实时自动分析及人工分析正在记录的资料。独特的总结趋势图显示整个监测情况：快速统计提供了完整的整夜睡眠情况，主要事件的框架 (如氧减事件、腿动情况、呼吸事件、心率、睡眠结构等…)</w:t>
            </w:r>
          </w:p>
          <w:p w14:paraId="440FF8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22"/>
                <w:szCs w:val="22"/>
                <w:highlight w:val="none"/>
              </w:rPr>
              <w:t>25. 各通道滤波、增益及参比通道可单独设置。</w:t>
            </w:r>
          </w:p>
          <w:p w14:paraId="0E06A5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22"/>
                <w:szCs w:val="22"/>
                <w:highlight w:val="none"/>
              </w:rPr>
              <w:t>26. 配备FFT脑能量分析软件，对不同睡眠分期，统计不同脑波的频域范围。提供波形输出端口，便于实验室其他功能软件对。</w:t>
            </w:r>
          </w:p>
          <w:p w14:paraId="737A2E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22"/>
                <w:szCs w:val="22"/>
                <w:highlight w:val="none"/>
              </w:rPr>
              <w:t>27. ▲睡眠采集分析软件符合美国睡眠协会（AASM）标准，能对睡眠和呼吸事件进行判定、诊断和科研、学术交流功能。</w:t>
            </w:r>
          </w:p>
          <w:p w14:paraId="6E9022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22"/>
                <w:szCs w:val="22"/>
                <w:highlight w:val="none"/>
              </w:rPr>
              <w:t>28. PTT（脉搏传输时间）功能反映睡眠呼吸事件发生时的血压变化趋势，并能辅助呼吸事件判断。</w:t>
            </w:r>
          </w:p>
          <w:p w14:paraId="35EFCD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22"/>
                <w:szCs w:val="22"/>
                <w:highlight w:val="none"/>
              </w:rPr>
              <w:t>29. 内置的压力传感器：用于鼻气流和CPAP压力滴定。</w:t>
            </w:r>
          </w:p>
          <w:p w14:paraId="4573DF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22"/>
                <w:szCs w:val="22"/>
                <w:highlight w:val="none"/>
              </w:rPr>
              <w:t>30. 具备胸腹呼吸运动环,可辅助判断呼吸事件和是否存在矛盾呼吸。</w:t>
            </w:r>
          </w:p>
          <w:p w14:paraId="662C3E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22"/>
                <w:szCs w:val="22"/>
                <w:highlight w:val="none"/>
              </w:rPr>
              <w:t>31. ▲可分别分析所监测视频脑电和睡眠电图数据，两种数据可共享分析使用。</w:t>
            </w:r>
          </w:p>
          <w:p w14:paraId="4CBCE3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textAlignment w:val="auto"/>
              <w:rPr>
                <w:rFonts w:hint="default" w:ascii="Times New Roman" w:hAnsi="Times New Roman" w:eastAsia="宋体" w:cs="Times New Roman"/>
                <w:bCs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22"/>
                <w:szCs w:val="22"/>
                <w:highlight w:val="none"/>
              </w:rPr>
              <w:t>32 ▲可无缝对接研究软件Curry</w:t>
            </w:r>
          </w:p>
          <w:p w14:paraId="4C1653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sz w:val="22"/>
                <w:szCs w:val="22"/>
                <w:highlight w:val="none"/>
              </w:rPr>
              <w:t>三、配置</w:t>
            </w:r>
          </w:p>
          <w:p w14:paraId="509CE6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textAlignment w:val="auto"/>
              <w:rPr>
                <w:rFonts w:hint="default" w:ascii="Times New Roman" w:hAnsi="Times New Roman" w:eastAsia="宋体" w:cs="Times New Roman"/>
                <w:bCs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22"/>
                <w:szCs w:val="22"/>
                <w:highlight w:val="none"/>
              </w:rPr>
              <w:t>1．进口原装高清脑电睡眠放大器一套。</w:t>
            </w:r>
          </w:p>
          <w:p w14:paraId="7D8DF1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textAlignment w:val="auto"/>
              <w:rPr>
                <w:rFonts w:hint="default" w:ascii="Times New Roman" w:hAnsi="Times New Roman" w:eastAsia="宋体" w:cs="Times New Roman"/>
                <w:bCs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22"/>
                <w:szCs w:val="22"/>
                <w:highlight w:val="none"/>
              </w:rPr>
              <w:t>2．闪光刺激器一个，带独立支架。</w:t>
            </w:r>
          </w:p>
          <w:p w14:paraId="2990CD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textAlignment w:val="auto"/>
              <w:rPr>
                <w:rFonts w:hint="default" w:ascii="Times New Roman" w:hAnsi="Times New Roman" w:eastAsia="宋体" w:cs="Times New Roman"/>
                <w:bCs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22"/>
                <w:szCs w:val="22"/>
                <w:highlight w:val="none"/>
              </w:rPr>
              <w:t>3．脑电监测分析软件一套。</w:t>
            </w:r>
          </w:p>
          <w:p w14:paraId="631911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textAlignment w:val="auto"/>
              <w:rPr>
                <w:rFonts w:hint="default" w:ascii="Times New Roman" w:hAnsi="Times New Roman" w:eastAsia="宋体" w:cs="Times New Roman"/>
                <w:bCs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22"/>
                <w:szCs w:val="22"/>
                <w:highlight w:val="none"/>
              </w:rPr>
              <w:t>4．睡眠监测分析软件一套。</w:t>
            </w:r>
          </w:p>
          <w:p w14:paraId="0391BF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textAlignment w:val="auto"/>
              <w:rPr>
                <w:rFonts w:hint="default" w:ascii="Times New Roman" w:hAnsi="Times New Roman" w:eastAsia="宋体" w:cs="Times New Roman"/>
                <w:bCs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22"/>
                <w:szCs w:val="22"/>
                <w:highlight w:val="none"/>
              </w:rPr>
              <w:t>5．台式数据收集处理电脑主机一台</w:t>
            </w:r>
          </w:p>
          <w:p w14:paraId="49F1D2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textAlignment w:val="auto"/>
              <w:rPr>
                <w:rFonts w:hint="default" w:ascii="Times New Roman" w:hAnsi="Times New Roman" w:eastAsia="宋体" w:cs="Times New Roman"/>
                <w:bCs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22"/>
                <w:szCs w:val="22"/>
                <w:highlight w:val="none"/>
              </w:rPr>
              <w:t>6．设备原装推车一台。</w:t>
            </w:r>
          </w:p>
          <w:p w14:paraId="19EDBE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textAlignment w:val="auto"/>
              <w:rPr>
                <w:rFonts w:hint="default" w:ascii="Times New Roman" w:hAnsi="Times New Roman" w:eastAsia="宋体" w:cs="Times New Roman"/>
                <w:bCs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22"/>
                <w:szCs w:val="22"/>
                <w:highlight w:val="none"/>
              </w:rPr>
              <w:t>7．银盘电极24根，睡眠监测传感器一套。</w:t>
            </w:r>
          </w:p>
          <w:p w14:paraId="02AA66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textAlignment w:val="auto"/>
              <w:rPr>
                <w:rFonts w:hint="default" w:ascii="Times New Roman" w:hAnsi="Times New Roman" w:eastAsia="宋体" w:cs="Times New Roman"/>
                <w:bCs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22"/>
                <w:szCs w:val="22"/>
                <w:highlight w:val="none"/>
              </w:rPr>
              <w:t>8．高清网络摄像头2个，配置原厂视频同步软件</w:t>
            </w:r>
          </w:p>
          <w:p w14:paraId="73279B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textAlignment w:val="auto"/>
              <w:rPr>
                <w:rFonts w:hint="default" w:ascii="Times New Roman" w:hAnsi="Times New Roman" w:eastAsia="宋体" w:cs="Times New Roman"/>
                <w:bCs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22"/>
                <w:szCs w:val="22"/>
                <w:highlight w:val="none"/>
              </w:rPr>
              <w:t>9．导电膏2瓶</w:t>
            </w:r>
          </w:p>
          <w:p w14:paraId="0F9E7E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textAlignment w:val="auto"/>
              <w:rPr>
                <w:rFonts w:hint="default" w:ascii="Times New Roman" w:hAnsi="Times New Roman" w:eastAsia="宋体" w:cs="Times New Roman"/>
                <w:bCs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22"/>
                <w:szCs w:val="22"/>
                <w:highlight w:val="none"/>
              </w:rPr>
              <w:t>10.磨砂膏2支</w:t>
            </w:r>
          </w:p>
        </w:tc>
      </w:tr>
    </w:tbl>
    <w:p w14:paraId="12959AD3">
      <w:pPr>
        <w:pStyle w:val="3"/>
        <w:bidi w:val="0"/>
        <w:jc w:val="center"/>
      </w:pPr>
      <w:r>
        <w:rPr>
          <w:rFonts w:hint="eastAsia"/>
        </w:rPr>
        <w:t>设备配套耗材试剂情况</w:t>
      </w:r>
    </w:p>
    <w:p w14:paraId="423F440F"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配套耗材或试剂  （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开放□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专用□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 无☑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 xml:space="preserve">） </w:t>
      </w:r>
    </w:p>
    <w:p w14:paraId="7355AE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配套耗材</w:t>
      </w:r>
    </w:p>
    <w:tbl>
      <w:tblPr>
        <w:tblStyle w:val="8"/>
        <w:tblW w:w="0" w:type="auto"/>
        <w:tblInd w:w="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4789"/>
        <w:gridCol w:w="1985"/>
        <w:gridCol w:w="2126"/>
      </w:tblGrid>
      <w:tr w14:paraId="181E1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3" w:type="dxa"/>
            <w:vAlign w:val="center"/>
          </w:tcPr>
          <w:p w14:paraId="5972E5DB"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序号</w:t>
            </w:r>
          </w:p>
        </w:tc>
        <w:tc>
          <w:tcPr>
            <w:tcW w:w="4789" w:type="dxa"/>
            <w:vAlign w:val="center"/>
          </w:tcPr>
          <w:p w14:paraId="325FAD1A"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名称</w:t>
            </w:r>
          </w:p>
        </w:tc>
        <w:tc>
          <w:tcPr>
            <w:tcW w:w="1985" w:type="dxa"/>
            <w:vAlign w:val="center"/>
          </w:tcPr>
          <w:p w14:paraId="1833DC5A"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单位</w:t>
            </w:r>
          </w:p>
        </w:tc>
        <w:tc>
          <w:tcPr>
            <w:tcW w:w="2126" w:type="dxa"/>
            <w:vAlign w:val="center"/>
          </w:tcPr>
          <w:p w14:paraId="16F7FC74"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预算单价（元）</w:t>
            </w:r>
          </w:p>
        </w:tc>
      </w:tr>
      <w:tr w14:paraId="72335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3" w:type="dxa"/>
            <w:vAlign w:val="center"/>
          </w:tcPr>
          <w:p w14:paraId="4C2539FD"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4789" w:type="dxa"/>
            <w:vAlign w:val="center"/>
          </w:tcPr>
          <w:p w14:paraId="686C583C"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985" w:type="dxa"/>
            <w:vAlign w:val="center"/>
          </w:tcPr>
          <w:p w14:paraId="3D5C84B3"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2126" w:type="dxa"/>
            <w:vAlign w:val="center"/>
          </w:tcPr>
          <w:p w14:paraId="4C81117B"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val="en-US" w:eastAsia="zh-CN"/>
              </w:rPr>
              <w:t>/</w:t>
            </w:r>
          </w:p>
        </w:tc>
      </w:tr>
    </w:tbl>
    <w:p w14:paraId="71A459F2">
      <w:pPr>
        <w:jc w:val="left"/>
        <w:rPr>
          <w:rFonts w:ascii="Times New Roman" w:hAnsi="Times New Roman"/>
          <w:szCs w:val="21"/>
        </w:rPr>
      </w:pPr>
      <w:bookmarkStart w:id="0" w:name="_GoBack"/>
      <w:bookmarkEnd w:id="0"/>
    </w:p>
    <w:p w14:paraId="72DAA7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 xml:space="preserve">配套试剂 </w:t>
      </w:r>
    </w:p>
    <w:tbl>
      <w:tblPr>
        <w:tblStyle w:val="8"/>
        <w:tblW w:w="9723" w:type="dxa"/>
        <w:tblInd w:w="16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4789"/>
        <w:gridCol w:w="1985"/>
        <w:gridCol w:w="2126"/>
      </w:tblGrid>
      <w:tr w14:paraId="05E92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3" w:type="dxa"/>
            <w:vAlign w:val="center"/>
          </w:tcPr>
          <w:p w14:paraId="2AFFCB8F"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序号</w:t>
            </w:r>
          </w:p>
        </w:tc>
        <w:tc>
          <w:tcPr>
            <w:tcW w:w="4789" w:type="dxa"/>
            <w:vAlign w:val="center"/>
          </w:tcPr>
          <w:p w14:paraId="2F8E163D"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名称</w:t>
            </w:r>
          </w:p>
        </w:tc>
        <w:tc>
          <w:tcPr>
            <w:tcW w:w="1985" w:type="dxa"/>
            <w:vAlign w:val="center"/>
          </w:tcPr>
          <w:p w14:paraId="51DF3458"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单位</w:t>
            </w:r>
          </w:p>
        </w:tc>
        <w:tc>
          <w:tcPr>
            <w:tcW w:w="2126" w:type="dxa"/>
            <w:vAlign w:val="center"/>
          </w:tcPr>
          <w:p w14:paraId="7237787F"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预算单价</w:t>
            </w: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val="en-US" w:eastAsia="zh-CN"/>
              </w:rPr>
              <w:t>元</w:t>
            </w: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eastAsia="zh-CN"/>
              </w:rPr>
              <w:t>）</w:t>
            </w:r>
          </w:p>
        </w:tc>
      </w:tr>
      <w:tr w14:paraId="55FB0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3" w:type="dxa"/>
            <w:vAlign w:val="center"/>
          </w:tcPr>
          <w:p w14:paraId="2FF1C2C8"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4789" w:type="dxa"/>
            <w:vAlign w:val="center"/>
          </w:tcPr>
          <w:p w14:paraId="2A1EDFDA">
            <w:pPr>
              <w:jc w:val="center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985" w:type="dxa"/>
            <w:vAlign w:val="center"/>
          </w:tcPr>
          <w:p w14:paraId="38CD4B8C">
            <w:pPr>
              <w:jc w:val="center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2126" w:type="dxa"/>
            <w:vAlign w:val="center"/>
          </w:tcPr>
          <w:p w14:paraId="57264F55">
            <w:pPr>
              <w:jc w:val="center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2"/>
                <w:szCs w:val="22"/>
                <w:lang w:val="en-US" w:eastAsia="zh-CN"/>
              </w:rPr>
              <w:t>/</w:t>
            </w:r>
          </w:p>
        </w:tc>
      </w:tr>
    </w:tbl>
    <w:p w14:paraId="071CC455">
      <w:pPr>
        <w:jc w:val="center"/>
        <w:rPr>
          <w:rFonts w:ascii="微软雅黑" w:hAnsi="微软雅黑" w:eastAsia="微软雅黑" w:cs="宋体"/>
          <w:color w:val="3F3F3F"/>
          <w:kern w:val="0"/>
          <w:szCs w:val="21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4C9F0A"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xMjk0M2E4NWU2Y2Q5YjM1MmQzNDdjN2FlY2ZjNmIifQ=="/>
  </w:docVars>
  <w:rsids>
    <w:rsidRoot w:val="00180716"/>
    <w:rsid w:val="00031B84"/>
    <w:rsid w:val="0007571F"/>
    <w:rsid w:val="00086401"/>
    <w:rsid w:val="000B3A24"/>
    <w:rsid w:val="000E0A0A"/>
    <w:rsid w:val="00100D1E"/>
    <w:rsid w:val="0012370B"/>
    <w:rsid w:val="00153A42"/>
    <w:rsid w:val="0015678E"/>
    <w:rsid w:val="00180716"/>
    <w:rsid w:val="0018661F"/>
    <w:rsid w:val="001B0A84"/>
    <w:rsid w:val="001D5E72"/>
    <w:rsid w:val="00206936"/>
    <w:rsid w:val="002617DE"/>
    <w:rsid w:val="002738F1"/>
    <w:rsid w:val="002C0BFD"/>
    <w:rsid w:val="002C6C45"/>
    <w:rsid w:val="002D02F7"/>
    <w:rsid w:val="002D59FE"/>
    <w:rsid w:val="003141BC"/>
    <w:rsid w:val="0031707A"/>
    <w:rsid w:val="00333E2E"/>
    <w:rsid w:val="003407BA"/>
    <w:rsid w:val="0036311E"/>
    <w:rsid w:val="003938A4"/>
    <w:rsid w:val="003B5D40"/>
    <w:rsid w:val="003D4CEF"/>
    <w:rsid w:val="003E15A0"/>
    <w:rsid w:val="00437E27"/>
    <w:rsid w:val="00447FAF"/>
    <w:rsid w:val="004607A8"/>
    <w:rsid w:val="0046248D"/>
    <w:rsid w:val="004777CE"/>
    <w:rsid w:val="00485E99"/>
    <w:rsid w:val="004B2BE5"/>
    <w:rsid w:val="004B4DC1"/>
    <w:rsid w:val="004B79FD"/>
    <w:rsid w:val="004C6FD8"/>
    <w:rsid w:val="004E09F3"/>
    <w:rsid w:val="004E51B4"/>
    <w:rsid w:val="004E6075"/>
    <w:rsid w:val="004F46EC"/>
    <w:rsid w:val="00536070"/>
    <w:rsid w:val="005B4177"/>
    <w:rsid w:val="006161EF"/>
    <w:rsid w:val="00627CBC"/>
    <w:rsid w:val="00667C4B"/>
    <w:rsid w:val="00696C5E"/>
    <w:rsid w:val="006B7040"/>
    <w:rsid w:val="006C1BAB"/>
    <w:rsid w:val="006C428C"/>
    <w:rsid w:val="006F1FD9"/>
    <w:rsid w:val="0071790B"/>
    <w:rsid w:val="00735F7B"/>
    <w:rsid w:val="007610A6"/>
    <w:rsid w:val="00766032"/>
    <w:rsid w:val="00787AF2"/>
    <w:rsid w:val="00787C5D"/>
    <w:rsid w:val="007F279E"/>
    <w:rsid w:val="008046EB"/>
    <w:rsid w:val="00812AE4"/>
    <w:rsid w:val="008143CB"/>
    <w:rsid w:val="00890077"/>
    <w:rsid w:val="00893A00"/>
    <w:rsid w:val="00895307"/>
    <w:rsid w:val="008C5084"/>
    <w:rsid w:val="008D4020"/>
    <w:rsid w:val="008F18EF"/>
    <w:rsid w:val="0091437C"/>
    <w:rsid w:val="00917BB5"/>
    <w:rsid w:val="00917CA2"/>
    <w:rsid w:val="0092593E"/>
    <w:rsid w:val="00967D50"/>
    <w:rsid w:val="009731C4"/>
    <w:rsid w:val="00973FA0"/>
    <w:rsid w:val="00980851"/>
    <w:rsid w:val="00982F84"/>
    <w:rsid w:val="009836A4"/>
    <w:rsid w:val="009852C7"/>
    <w:rsid w:val="00992628"/>
    <w:rsid w:val="00A15F96"/>
    <w:rsid w:val="00A53A87"/>
    <w:rsid w:val="00A70CB8"/>
    <w:rsid w:val="00A75EBB"/>
    <w:rsid w:val="00AA10B5"/>
    <w:rsid w:val="00AA2A2D"/>
    <w:rsid w:val="00AB3ABF"/>
    <w:rsid w:val="00AB43D9"/>
    <w:rsid w:val="00AB686E"/>
    <w:rsid w:val="00AF2364"/>
    <w:rsid w:val="00B04F86"/>
    <w:rsid w:val="00B12015"/>
    <w:rsid w:val="00B16C5C"/>
    <w:rsid w:val="00B36BC4"/>
    <w:rsid w:val="00B37A82"/>
    <w:rsid w:val="00BE5B4B"/>
    <w:rsid w:val="00BF52E9"/>
    <w:rsid w:val="00C046E8"/>
    <w:rsid w:val="00C70023"/>
    <w:rsid w:val="00C70D64"/>
    <w:rsid w:val="00C717A1"/>
    <w:rsid w:val="00CA1F88"/>
    <w:rsid w:val="00D1471E"/>
    <w:rsid w:val="00D14837"/>
    <w:rsid w:val="00D2285F"/>
    <w:rsid w:val="00D5527C"/>
    <w:rsid w:val="00D577BE"/>
    <w:rsid w:val="00D650DC"/>
    <w:rsid w:val="00D736F6"/>
    <w:rsid w:val="00D73D7E"/>
    <w:rsid w:val="00D90205"/>
    <w:rsid w:val="00DA2A6D"/>
    <w:rsid w:val="00DB3248"/>
    <w:rsid w:val="00E100C3"/>
    <w:rsid w:val="00E13D8B"/>
    <w:rsid w:val="00E43D98"/>
    <w:rsid w:val="00E84839"/>
    <w:rsid w:val="00E87DEE"/>
    <w:rsid w:val="00EA0AF4"/>
    <w:rsid w:val="00EA3933"/>
    <w:rsid w:val="00F128E8"/>
    <w:rsid w:val="00F176BB"/>
    <w:rsid w:val="00F3782E"/>
    <w:rsid w:val="00F40917"/>
    <w:rsid w:val="00F47DA3"/>
    <w:rsid w:val="00F749F5"/>
    <w:rsid w:val="00F84832"/>
    <w:rsid w:val="00FD02B5"/>
    <w:rsid w:val="00FD584F"/>
    <w:rsid w:val="00FE2E77"/>
    <w:rsid w:val="02701EC8"/>
    <w:rsid w:val="0EA6115E"/>
    <w:rsid w:val="19DC552C"/>
    <w:rsid w:val="1F360018"/>
    <w:rsid w:val="20527BD7"/>
    <w:rsid w:val="23190189"/>
    <w:rsid w:val="3618019B"/>
    <w:rsid w:val="4FDD0101"/>
    <w:rsid w:val="664C029F"/>
    <w:rsid w:val="6BEF58F0"/>
    <w:rsid w:val="7FF3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3"/>
    <w:unhideWhenUsed/>
    <w:uiPriority w:val="99"/>
    <w:pPr>
      <w:jc w:val="left"/>
    </w:pPr>
  </w:style>
  <w:style w:type="paragraph" w:styleId="5">
    <w:name w:val="Balloon Text"/>
    <w:basedOn w:val="1"/>
    <w:link w:val="14"/>
    <w:unhideWhenUsed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autoRedefine/>
    <w:unhideWhenUsed/>
    <w:qFormat/>
    <w:uiPriority w:val="99"/>
    <w:rPr>
      <w:sz w:val="21"/>
      <w:szCs w:val="21"/>
    </w:rPr>
  </w:style>
  <w:style w:type="character" w:customStyle="1" w:styleId="12">
    <w:name w:val="标题 1 字符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13">
    <w:name w:val="批注文字 字符"/>
    <w:link w:val="4"/>
    <w:semiHidden/>
    <w:uiPriority w:val="99"/>
    <w:rPr>
      <w:kern w:val="2"/>
      <w:sz w:val="21"/>
      <w:szCs w:val="22"/>
    </w:rPr>
  </w:style>
  <w:style w:type="character" w:customStyle="1" w:styleId="14">
    <w:name w:val="批注框文本 字符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5">
    <w:name w:val="页脚 字符"/>
    <w:link w:val="6"/>
    <w:autoRedefine/>
    <w:qFormat/>
    <w:uiPriority w:val="99"/>
    <w:rPr>
      <w:sz w:val="18"/>
      <w:szCs w:val="18"/>
    </w:rPr>
  </w:style>
  <w:style w:type="character" w:customStyle="1" w:styleId="16">
    <w:name w:val="页眉 字符"/>
    <w:link w:val="7"/>
    <w:autoRedefine/>
    <w:qFormat/>
    <w:uiPriority w:val="99"/>
    <w:rPr>
      <w:sz w:val="18"/>
      <w:szCs w:val="18"/>
    </w:rPr>
  </w:style>
  <w:style w:type="character" w:customStyle="1" w:styleId="17">
    <w:name w:val="font141"/>
    <w:basedOn w:val="10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2183</Words>
  <Characters>2460</Characters>
  <Lines>28</Lines>
  <Paragraphs>7</Paragraphs>
  <TotalTime>5</TotalTime>
  <ScaleCrop>false</ScaleCrop>
  <LinksUpToDate>false</LinksUpToDate>
  <CharactersWithSpaces>2529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2023-11-21T03:42:00Z</dcterms:created>
  <dc:creator>Sky123.Org</dc:creator>
  <cp:lastModifiedBy>WE</cp:lastModifiedBy>
  <cp:lastPrinted>2020-06-15T03:32:00Z</cp:lastPrinted>
  <dcterms:modified xsi:type="dcterms:W3CDTF">2024-07-24T01:09:24Z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AEFBDA15047D4A638C45E4C982D63DE3_13</vt:lpwstr>
  </property>
</Properties>
</file>