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74B7FDC2">
      <w:pPr>
        <w:snapToGrid w:val="0"/>
        <w:ind w:right="-315" w:rightChars="-150" w:firstLine="420" w:firstLineChars="200"/>
        <w:rPr>
          <w:rFonts w:hint="eastAsia" w:ascii="宋体" w:hAnsi="宋体"/>
          <w:color w:val="000000"/>
          <w:szCs w:val="21"/>
        </w:rPr>
      </w:pPr>
    </w:p>
    <w:p w14:paraId="7B16D6B4">
      <w:pPr>
        <w:snapToGrid w:val="0"/>
        <w:ind w:right="-315" w:rightChars="-150" w:firstLine="420" w:firstLineChars="200"/>
        <w:rPr>
          <w:rFonts w:hint="eastAsia" w:ascii="宋体" w:hAnsi="宋体"/>
          <w:color w:val="000000"/>
          <w:szCs w:val="21"/>
        </w:rPr>
      </w:pPr>
    </w:p>
    <w:p w14:paraId="5B43F16D">
      <w:pPr>
        <w:snapToGrid w:val="0"/>
        <w:ind w:right="-315" w:rightChars="-150" w:firstLine="420" w:firstLineChars="200"/>
        <w:rPr>
          <w:rFonts w:hint="eastAsia" w:ascii="宋体" w:hAnsi="宋体"/>
          <w:color w:val="000000"/>
          <w:szCs w:val="21"/>
        </w:rPr>
      </w:pPr>
    </w:p>
    <w:p w14:paraId="65B434FF">
      <w:pPr>
        <w:snapToGrid w:val="0"/>
        <w:ind w:right="-315" w:rightChars="-150" w:firstLine="420" w:firstLineChars="200"/>
        <w:rPr>
          <w:rFonts w:hint="eastAsia" w:ascii="宋体" w:hAnsi="宋体"/>
          <w:color w:val="000000"/>
          <w:szCs w:val="21"/>
        </w:rPr>
      </w:pPr>
    </w:p>
    <w:p w14:paraId="6006B1EB">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2C45728B">
      <w:pPr>
        <w:snapToGrid w:val="0"/>
        <w:ind w:right="-315" w:rightChars="-150"/>
        <w:rPr>
          <w:rFonts w:ascii="宋体" w:hAnsi="宋体"/>
          <w:szCs w:val="21"/>
        </w:rPr>
      </w:pPr>
      <w:r>
        <w:rPr>
          <w:rFonts w:hint="eastAsia" w:ascii="宋体" w:hAnsi="宋体"/>
          <w:szCs w:val="21"/>
        </w:rPr>
        <w:t>价格分计算方法可分为两种：</w:t>
      </w:r>
    </w:p>
    <w:p w14:paraId="258489AA">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14:paraId="51BDA7CB">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14:paraId="20DABD27">
            <w:pPr>
              <w:jc w:val="center"/>
              <w:rPr>
                <w:rFonts w:ascii="宋体" w:hAnsi="宋体"/>
                <w:b/>
                <w:color w:val="auto"/>
                <w:szCs w:val="21"/>
              </w:rPr>
            </w:pPr>
            <w:r>
              <w:rPr>
                <w:rFonts w:hint="eastAsia" w:ascii="宋体" w:hAnsi="宋体"/>
                <w:b/>
                <w:color w:val="auto"/>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14:paraId="36FA85C2">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14:paraId="6D103744">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14:paraId="434CF04F">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14:paraId="7DC6F60B">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1C4D601">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14:paraId="565744A0">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14:paraId="1D4F8536">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287460C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10DF3CE5">
            <w:pPr>
              <w:jc w:val="center"/>
              <w:rPr>
                <w:rFonts w:ascii="宋体" w:hAnsi="宋体"/>
                <w:color w:val="auto"/>
                <w:szCs w:val="21"/>
              </w:rPr>
            </w:pPr>
            <w:r>
              <w:rPr>
                <w:rFonts w:hint="eastAsia" w:ascii="宋体" w:hAnsi="宋体"/>
                <w:color w:val="auto"/>
                <w:szCs w:val="21"/>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FE7E230">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14:paraId="6160EDDE">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E07D5ED">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37173457">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BB2D4DC">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BB4461F">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14:paraId="31298B35">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61EBADFF">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14:paraId="4A5E3FE0">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A51D5B4">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14:paraId="56EF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69738ED">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3D64B83">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14:paraId="30D846AA">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0AA2ED9F">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14:paraId="02411D94">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489172C">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14:paraId="1E7B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5719B78">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51D842EF">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14:paraId="2CB55EF0">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7669FCAD">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06404894">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B5EBB4A">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5CDB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9DF7A08">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C6F55FA">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14:paraId="46D6FC3F">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7540AA0F">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639C805C">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7C363C3C">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06C1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E485B89">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038DFCE">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14:paraId="30BFA14B">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2AD7626C">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184A3FF6">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006C7956">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14:paraId="632C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661FB592">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18AA74FB">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14:paraId="4018AF44">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B62E900">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47588118">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1CE67AB4">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14:paraId="735A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53D312D6">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42B99C9">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14:paraId="7E3A41F1">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4CA45B8E">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3C1CF06C">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CA4A8C1">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14:paraId="2B17A76D">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14:paraId="60F315BF">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8D53BB7">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1FA4CC1A">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23DA9209">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4D05DEE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745498FB">
            <w:pPr>
              <w:jc w:val="center"/>
              <w:rPr>
                <w:rFonts w:ascii="宋体" w:hAnsi="宋体"/>
                <w:color w:val="auto"/>
                <w:szCs w:val="21"/>
              </w:rPr>
            </w:pPr>
            <w:r>
              <w:rPr>
                <w:rFonts w:hint="eastAsia" w:ascii="宋体" w:hAnsi="宋体"/>
                <w:color w:val="auto"/>
                <w:szCs w:val="21"/>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0242976">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CA775E8">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14:paraId="092B8FB4">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79E3DD90">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B897558">
            <w:pPr>
              <w:widowControl/>
              <w:spacing w:line="120" w:lineRule="atLeast"/>
              <w:jc w:val="left"/>
              <w:rPr>
                <w:rFonts w:ascii="宋体" w:hAnsi="宋体"/>
                <w:color w:val="auto"/>
                <w:szCs w:val="21"/>
              </w:rPr>
            </w:pPr>
            <w:r>
              <w:rPr>
                <w:rFonts w:ascii="宋体" w:hAnsi="宋体"/>
                <w:szCs w:val="21"/>
              </w:rPr>
              <w:t>投标人近三年（201</w:t>
            </w:r>
            <w:r>
              <w:rPr>
                <w:rFonts w:hint="eastAsia" w:ascii="宋体" w:hAnsi="宋体"/>
                <w:szCs w:val="21"/>
                <w:lang w:val="en-US" w:eastAsia="zh-CN"/>
              </w:rPr>
              <w:t>7</w:t>
            </w:r>
            <w:r>
              <w:rPr>
                <w:rFonts w:ascii="宋体" w:hAnsi="宋体"/>
                <w:szCs w:val="21"/>
              </w:rPr>
              <w:t>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D6E1412">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880C3EC">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14:paraId="10F2DA86">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68B160A3">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D15475C">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14:paraId="4F7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539C051">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4A6A3E6">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795944BF">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14:paraId="0F9A86EB">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14:paraId="224D7AFB">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0006145D">
            <w:pPr>
              <w:widowControl/>
              <w:spacing w:line="300" w:lineRule="atLeast"/>
              <w:jc w:val="left"/>
              <w:rPr>
                <w:rFonts w:ascii="宋体" w:hAnsi="宋体"/>
                <w:szCs w:val="21"/>
              </w:rPr>
            </w:pPr>
            <w:r>
              <w:rPr>
                <w:rFonts w:ascii="宋体" w:hAnsi="宋体"/>
                <w:szCs w:val="21"/>
              </w:rPr>
              <w:t>具有广东省内服务网点得1分，没有不得分。</w:t>
            </w:r>
          </w:p>
          <w:p w14:paraId="4AC3AFC7">
            <w:pPr>
              <w:widowControl/>
              <w:spacing w:line="120" w:lineRule="atLeast"/>
              <w:jc w:val="left"/>
              <w:rPr>
                <w:rFonts w:ascii="宋体" w:hAnsi="宋体"/>
                <w:color w:val="auto"/>
                <w:szCs w:val="21"/>
              </w:rPr>
            </w:pPr>
            <w:r>
              <w:rPr>
                <w:rFonts w:ascii="宋体" w:hAnsi="宋体"/>
                <w:szCs w:val="21"/>
              </w:rPr>
              <w:t>（提供正在服务期内的网点合同复印件）</w:t>
            </w:r>
          </w:p>
        </w:tc>
      </w:tr>
      <w:tr w14:paraId="2492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3BB2753">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660EC5B">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48B6D270">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14:paraId="38CE1B60">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14:paraId="5B562704">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03AB2D3">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53E8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308695DA">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FB722BF">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314E624C">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14:paraId="0A29D0B7">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14:paraId="32481485">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C60C3AC">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DE8D39E">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14:paraId="3A79715A">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14:paraId="214F8DD8">
            <w:pPr>
              <w:jc w:val="center"/>
              <w:rPr>
                <w:rFonts w:ascii="宋体" w:hAnsi="宋体"/>
                <w:b/>
                <w:color w:val="auto"/>
                <w:szCs w:val="21"/>
              </w:rPr>
            </w:pPr>
            <w:r>
              <w:rPr>
                <w:rFonts w:hint="eastAsia" w:ascii="宋体" w:hAnsi="宋体"/>
                <w:b/>
                <w:color w:val="auto"/>
                <w:szCs w:val="21"/>
              </w:rPr>
              <w:t>5</w:t>
            </w:r>
          </w:p>
        </w:tc>
        <w:tc>
          <w:tcPr>
            <w:tcW w:w="681" w:type="dxa"/>
          </w:tcPr>
          <w:p w14:paraId="6509D384">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14:paraId="0CB82191">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12D212BC">
            <w:pPr>
              <w:widowControl/>
              <w:spacing w:line="120" w:lineRule="atLeast"/>
              <w:jc w:val="left"/>
              <w:rPr>
                <w:rFonts w:ascii="宋体" w:hAnsi="宋体"/>
                <w:color w:val="auto"/>
                <w:szCs w:val="21"/>
              </w:rPr>
            </w:pP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F1443B7">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14F64AC3">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3F751CA2">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49840DAD">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07FC10C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027F960B">
            <w:pPr>
              <w:jc w:val="center"/>
              <w:rPr>
                <w:rFonts w:ascii="宋体" w:hAnsi="宋体"/>
                <w:color w:val="auto"/>
                <w:szCs w:val="21"/>
              </w:rPr>
            </w:pPr>
            <w:r>
              <w:rPr>
                <w:rFonts w:hint="eastAsia" w:ascii="宋体" w:hAnsi="宋体"/>
                <w:color w:val="auto"/>
                <w:szCs w:val="21"/>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82CD4BA">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61BC79C">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27FB787">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14:paraId="50CCBF14">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1AD4E9A4">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14:paraId="5D81EE00">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7C0F28DB">
      <w:pPr>
        <w:spacing w:line="360" w:lineRule="exact"/>
        <w:jc w:val="left"/>
        <w:rPr>
          <w:rFonts w:ascii="宋体" w:hAnsi="宋体"/>
          <w:color w:val="auto"/>
          <w:szCs w:val="21"/>
        </w:rPr>
      </w:pPr>
      <w:bookmarkStart w:id="0" w:name="InsertEnd"/>
      <w:bookmarkEnd w:id="0"/>
    </w:p>
    <w:p w14:paraId="38B30510">
      <w:pPr>
        <w:spacing w:line="360" w:lineRule="exact"/>
        <w:jc w:val="left"/>
        <w:rPr>
          <w:rFonts w:ascii="宋体" w:hAnsi="宋体"/>
          <w:color w:val="auto"/>
          <w:szCs w:val="21"/>
        </w:rPr>
      </w:pPr>
      <w:r>
        <w:rPr>
          <w:rFonts w:hint="eastAsia" w:ascii="宋体" w:hAnsi="宋体"/>
          <w:color w:val="auto"/>
          <w:szCs w:val="21"/>
        </w:rPr>
        <w:t>说明：</w:t>
      </w:r>
    </w:p>
    <w:p w14:paraId="697C1AFD">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28227611">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1DF9DE39">
      <w:pPr>
        <w:rPr>
          <w:color w:val="auto"/>
        </w:rPr>
      </w:pPr>
    </w:p>
    <w:p w14:paraId="700E954F">
      <w:pPr>
        <w:spacing w:after="78"/>
        <w:jc w:val="left"/>
        <w:outlineLvl w:val="0"/>
        <w:rPr>
          <w:rFonts w:ascii="宋体" w:hAnsi="宋体"/>
          <w:color w:val="auto"/>
          <w:sz w:val="40"/>
          <w:szCs w:val="40"/>
        </w:rPr>
      </w:pPr>
    </w:p>
    <w:p w14:paraId="2D23721C">
      <w:pPr>
        <w:spacing w:after="78"/>
        <w:jc w:val="left"/>
        <w:outlineLvl w:val="0"/>
        <w:rPr>
          <w:rFonts w:ascii="宋体" w:hAnsi="宋体"/>
          <w:color w:val="auto"/>
          <w:sz w:val="40"/>
          <w:szCs w:val="40"/>
        </w:rPr>
      </w:pPr>
    </w:p>
    <w:p w14:paraId="65288AE7">
      <w:pPr>
        <w:spacing w:after="78"/>
        <w:jc w:val="left"/>
        <w:outlineLvl w:val="0"/>
        <w:rPr>
          <w:rFonts w:ascii="宋体" w:hAnsi="宋体"/>
          <w:color w:val="auto"/>
          <w:sz w:val="40"/>
          <w:szCs w:val="40"/>
        </w:rPr>
      </w:pPr>
    </w:p>
    <w:p w14:paraId="276F4ACD">
      <w:pPr>
        <w:spacing w:after="78"/>
        <w:jc w:val="left"/>
        <w:outlineLvl w:val="0"/>
        <w:rPr>
          <w:rFonts w:ascii="宋体" w:hAnsi="宋体"/>
          <w:color w:val="auto"/>
          <w:sz w:val="40"/>
          <w:szCs w:val="40"/>
        </w:rPr>
      </w:pPr>
    </w:p>
    <w:p w14:paraId="71A9FF26">
      <w:pPr>
        <w:spacing w:after="78"/>
        <w:jc w:val="left"/>
        <w:outlineLvl w:val="0"/>
        <w:rPr>
          <w:rFonts w:ascii="宋体" w:hAnsi="宋体"/>
          <w:color w:val="auto"/>
          <w:sz w:val="40"/>
          <w:szCs w:val="40"/>
        </w:rPr>
      </w:pPr>
    </w:p>
    <w:p w14:paraId="5F4698AE">
      <w:pPr>
        <w:spacing w:after="78"/>
        <w:jc w:val="left"/>
        <w:outlineLvl w:val="0"/>
        <w:rPr>
          <w:rFonts w:ascii="宋体" w:hAnsi="宋体"/>
          <w:color w:val="auto"/>
          <w:sz w:val="40"/>
          <w:szCs w:val="40"/>
        </w:rPr>
      </w:pPr>
    </w:p>
    <w:p w14:paraId="4DB8CB61">
      <w:pPr>
        <w:spacing w:after="78"/>
        <w:jc w:val="left"/>
        <w:outlineLvl w:val="0"/>
        <w:rPr>
          <w:rFonts w:ascii="宋体" w:hAnsi="宋体"/>
          <w:color w:val="auto"/>
          <w:sz w:val="40"/>
          <w:szCs w:val="40"/>
        </w:rPr>
      </w:pPr>
    </w:p>
    <w:p w14:paraId="3EBED385">
      <w:pPr>
        <w:spacing w:after="78"/>
        <w:jc w:val="left"/>
        <w:outlineLvl w:val="0"/>
        <w:rPr>
          <w:rFonts w:ascii="宋体" w:hAnsi="宋体"/>
          <w:color w:val="auto"/>
          <w:sz w:val="40"/>
          <w:szCs w:val="40"/>
        </w:rPr>
      </w:pPr>
    </w:p>
    <w:p w14:paraId="36E06CA0">
      <w:pPr>
        <w:spacing w:after="78"/>
        <w:jc w:val="left"/>
        <w:outlineLvl w:val="0"/>
        <w:rPr>
          <w:rFonts w:ascii="宋体" w:hAnsi="宋体"/>
          <w:color w:val="auto"/>
          <w:sz w:val="40"/>
          <w:szCs w:val="40"/>
        </w:rPr>
      </w:pPr>
    </w:p>
    <w:p w14:paraId="0ED1E68C">
      <w:pPr>
        <w:spacing w:after="78"/>
        <w:jc w:val="left"/>
        <w:outlineLvl w:val="0"/>
        <w:rPr>
          <w:rFonts w:ascii="宋体" w:hAnsi="宋体"/>
          <w:color w:val="auto"/>
          <w:sz w:val="40"/>
          <w:szCs w:val="40"/>
        </w:rPr>
      </w:pPr>
    </w:p>
    <w:p w14:paraId="41B6CE74">
      <w:pPr>
        <w:spacing w:after="78"/>
        <w:jc w:val="left"/>
        <w:outlineLvl w:val="0"/>
        <w:rPr>
          <w:rFonts w:ascii="宋体" w:hAnsi="宋体"/>
          <w:color w:val="auto"/>
          <w:sz w:val="40"/>
          <w:szCs w:val="40"/>
        </w:rPr>
      </w:pPr>
    </w:p>
    <w:p w14:paraId="649F8109">
      <w:pPr>
        <w:spacing w:after="78"/>
        <w:jc w:val="left"/>
        <w:outlineLvl w:val="0"/>
        <w:rPr>
          <w:rFonts w:ascii="宋体" w:hAnsi="宋体"/>
          <w:color w:val="auto"/>
          <w:sz w:val="40"/>
          <w:szCs w:val="40"/>
        </w:rPr>
      </w:pPr>
    </w:p>
    <w:p w14:paraId="2F3F69D0">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8.93</w:t>
      </w:r>
      <w:r>
        <w:rPr>
          <w:rFonts w:hint="eastAsia" w:ascii="宋体" w:hAnsi="宋体"/>
          <w:color w:val="auto"/>
          <w:sz w:val="40"/>
          <w:szCs w:val="40"/>
        </w:rPr>
        <w:t>万元</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7949"/>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tcBorders>
              <w:top w:val="single" w:color="auto" w:sz="4" w:space="0"/>
              <w:left w:val="single" w:color="auto" w:sz="4" w:space="0"/>
              <w:bottom w:val="single" w:color="auto" w:sz="4" w:space="0"/>
              <w:right w:val="single" w:color="auto" w:sz="4" w:space="0"/>
            </w:tcBorders>
          </w:tcPr>
          <w:p w14:paraId="6666733F">
            <w:pPr>
              <w:spacing w:after="78"/>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项</w:t>
            </w:r>
            <w:r>
              <w:rPr>
                <w:rFonts w:hint="eastAsia" w:ascii="宋体" w:hAnsi="宋体" w:eastAsia="宋体" w:cs="宋体"/>
                <w:color w:val="000000"/>
                <w:kern w:val="0"/>
                <w:sz w:val="28"/>
                <w:szCs w:val="28"/>
              </w:rPr>
              <w:t>目名称</w:t>
            </w:r>
          </w:p>
        </w:tc>
        <w:tc>
          <w:tcPr>
            <w:tcW w:w="7949" w:type="dxa"/>
            <w:tcBorders>
              <w:top w:val="single" w:color="auto" w:sz="4" w:space="0"/>
              <w:left w:val="single" w:color="auto" w:sz="4" w:space="0"/>
              <w:bottom w:val="single" w:color="auto" w:sz="4" w:space="0"/>
              <w:right w:val="single" w:color="auto" w:sz="4" w:space="0"/>
            </w:tcBorders>
          </w:tcPr>
          <w:p w14:paraId="7A92CBFB">
            <w:pPr>
              <w:spacing w:after="78"/>
              <w:jc w:val="center"/>
              <w:rPr>
                <w:rFonts w:hint="eastAsia" w:ascii="宋体" w:hAnsi="宋体" w:eastAsia="宋体" w:cs="宋体"/>
                <w:color w:val="000000"/>
                <w:sz w:val="28"/>
                <w:szCs w:val="28"/>
                <w:lang w:val="en-US" w:eastAsia="zh-CN"/>
              </w:rPr>
            </w:pPr>
            <w:r>
              <w:rPr>
                <w:rFonts w:hint="eastAsia" w:ascii="宋体" w:hAnsi="宋体" w:eastAsia="宋体" w:cs="宋体"/>
                <w:color w:val="000000" w:themeColor="text1"/>
                <w:sz w:val="28"/>
                <w:szCs w:val="28"/>
                <w14:textFill>
                  <w14:solidFill>
                    <w14:schemeClr w14:val="tx1"/>
                  </w14:solidFill>
                </w14:textFill>
              </w:rPr>
              <w:t>128通道视频脑电图维修</w:t>
            </w: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14:paraId="2A1A456E">
            <w:pPr>
              <w:spacing w:after="78"/>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用途</w:t>
            </w:r>
          </w:p>
        </w:tc>
        <w:tc>
          <w:tcPr>
            <w:tcW w:w="7949" w:type="dxa"/>
            <w:tcBorders>
              <w:top w:val="single" w:color="auto" w:sz="4" w:space="0"/>
              <w:left w:val="single" w:color="auto" w:sz="4" w:space="0"/>
              <w:bottom w:val="single" w:color="auto" w:sz="4" w:space="0"/>
              <w:right w:val="single" w:color="auto" w:sz="4" w:space="0"/>
            </w:tcBorders>
            <w:vAlign w:val="center"/>
          </w:tcPr>
          <w:p w14:paraId="41D5A2E7">
            <w:pPr>
              <w:spacing w:line="276" w:lineRule="auto"/>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bookmarkStart w:id="22" w:name="_GoBack"/>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尼高力视频脑电图仪</w:t>
            </w:r>
            <w:r>
              <w:rPr>
                <w:rFonts w:hint="eastAsia" w:ascii="宋体" w:hAnsi="宋体" w:eastAsia="宋体" w:cs="宋体"/>
                <w:b w:val="0"/>
                <w:bCs w:val="0"/>
                <w:color w:val="000000" w:themeColor="text1"/>
                <w:sz w:val="28"/>
                <w:szCs w:val="28"/>
                <w14:textFill>
                  <w14:solidFill>
                    <w14:schemeClr w14:val="tx1"/>
                  </w14:solidFill>
                </w14:textFill>
              </w:rPr>
              <w:t>结合原始脑电图和同步视频功能对临床下发作、局造性发作和微小发作等惊厥有更敏感更准确的识别，提高临床诊断的准确性，为治疗和预后判断提供更专业的依据。</w:t>
            </w:r>
          </w:p>
          <w:p w14:paraId="5A2180B8">
            <w:pPr>
              <w:spacing w:line="276" w:lineRule="auto"/>
              <w:ind w:firstLine="560" w:firstLineChars="200"/>
              <w:rPr>
                <w:rFonts w:hint="eastAsia" w:ascii="宋体" w:hAnsi="宋体" w:eastAsia="宋体" w:cs="宋体"/>
                <w:color w:val="000000"/>
                <w:sz w:val="28"/>
                <w:szCs w:val="28"/>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尼高力视频脑电图仪</w:t>
            </w:r>
            <w:r>
              <w:rPr>
                <w:rFonts w:hint="eastAsia" w:ascii="宋体" w:hAnsi="宋体" w:eastAsia="宋体" w:cs="宋体"/>
                <w:b w:val="0"/>
                <w:bCs w:val="0"/>
                <w:color w:val="000000" w:themeColor="text1"/>
                <w:sz w:val="28"/>
                <w:szCs w:val="28"/>
                <w14:textFill>
                  <w14:solidFill>
                    <w14:schemeClr w14:val="tx1"/>
                  </w14:solidFill>
                </w14:textFill>
              </w:rPr>
              <w:t>共用服务器每天需把数据通过管理软件传输到服务器，</w:t>
            </w:r>
            <w:r>
              <w:rPr>
                <w:rFonts w:hint="eastAsia" w:ascii="宋体" w:hAnsi="宋体" w:eastAsia="宋体" w:cs="宋体"/>
                <w:color w:val="000000"/>
                <w:sz w:val="28"/>
                <w:szCs w:val="28"/>
              </w:rPr>
              <w:t>将局域网内现有的脑电采集系统与服务器进行联网，通过脑电图网络数据系统进行管理，同时，脑电图检查数据和检查报告可实时存放在服务器内，局域网内每台机器可相互访问，数据相互读取，同步更新保存，每个病人的脑电图检查和报告单独编号，单独文件夹保存和管理；</w:t>
            </w:r>
            <w:r>
              <w:rPr>
                <w:rFonts w:hint="eastAsia" w:ascii="宋体" w:hAnsi="宋体" w:eastAsia="宋体" w:cs="宋体"/>
                <w:sz w:val="28"/>
                <w:szCs w:val="28"/>
              </w:rPr>
              <w:t>联</w:t>
            </w:r>
            <w:r>
              <w:rPr>
                <w:rFonts w:hint="eastAsia" w:ascii="宋体" w:hAnsi="宋体" w:eastAsia="宋体" w:cs="宋体"/>
                <w:color w:val="000000"/>
                <w:sz w:val="28"/>
                <w:szCs w:val="28"/>
              </w:rPr>
              <w:t>网后，脑电图工作站上可实时调看脑电采集系统上采集的脑电图波形，且可通过脑电图网络数据系统直接进入脑电图机上的病人数据及打开脑电图资料进行分析、测量及生成报告，实现多点远程分析。</w:t>
            </w:r>
          </w:p>
          <w:p w14:paraId="767FD869">
            <w:pPr>
              <w:spacing w:after="78"/>
              <w:rPr>
                <w:rFonts w:hint="eastAsia" w:ascii="宋体" w:hAnsi="宋体" w:eastAsia="宋体" w:cs="宋体"/>
                <w:color w:val="000000"/>
                <w:sz w:val="28"/>
                <w:szCs w:val="28"/>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原服务器已无法开机，</w:t>
            </w:r>
            <w:r>
              <w:rPr>
                <w:rFonts w:hint="eastAsia" w:ascii="宋体" w:hAnsi="宋体" w:eastAsia="宋体" w:cs="宋体"/>
                <w:b w:val="0"/>
                <w:bCs w:val="0"/>
                <w:color w:val="000000" w:themeColor="text1"/>
                <w:sz w:val="28"/>
                <w:szCs w:val="28"/>
                <w14:textFill>
                  <w14:solidFill>
                    <w14:schemeClr w14:val="tx1"/>
                  </w14:solidFill>
                </w14:textFill>
              </w:rPr>
              <w:t>使用时间过长，设备陈旧</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内部各电路板老化严重，部分部件已经停产，以前服务器传输慢，空间小，</w:t>
            </w:r>
            <w:r>
              <w:rPr>
                <w:rFonts w:hint="eastAsia" w:ascii="宋体" w:hAnsi="宋体" w:eastAsia="宋体" w:cs="宋体"/>
                <w:b w:val="0"/>
                <w:bCs w:val="0"/>
                <w:color w:val="000000" w:themeColor="text1"/>
                <w:sz w:val="28"/>
                <w:szCs w:val="28"/>
                <w:lang w:val="en-US" w:eastAsia="zh-CN"/>
                <w14:textFill>
                  <w14:solidFill>
                    <w14:schemeClr w14:val="tx1"/>
                  </w14:solidFill>
                </w14:textFill>
              </w:rPr>
              <w:t>早已</w:t>
            </w:r>
            <w:r>
              <w:rPr>
                <w:rFonts w:hint="eastAsia" w:ascii="宋体" w:hAnsi="宋体" w:eastAsia="宋体" w:cs="宋体"/>
                <w:b w:val="0"/>
                <w:bCs w:val="0"/>
                <w:color w:val="000000" w:themeColor="text1"/>
                <w:sz w:val="28"/>
                <w:szCs w:val="28"/>
                <w14:textFill>
                  <w14:solidFill>
                    <w14:schemeClr w14:val="tx1"/>
                  </w14:solidFill>
                </w14:textFill>
              </w:rPr>
              <w:t>无法满足临床需求，</w:t>
            </w:r>
            <w:r>
              <w:rPr>
                <w:rFonts w:hint="eastAsia" w:ascii="宋体" w:hAnsi="宋体" w:eastAsia="宋体" w:cs="宋体"/>
                <w:b w:val="0"/>
                <w:bCs w:val="0"/>
                <w:color w:val="000000" w:themeColor="text1"/>
                <w:sz w:val="28"/>
                <w:szCs w:val="28"/>
                <w:lang w:val="en-US" w:eastAsia="zh-CN"/>
                <w14:textFill>
                  <w14:solidFill>
                    <w14:schemeClr w14:val="tx1"/>
                  </w14:solidFill>
                </w14:textFill>
              </w:rPr>
              <w:t>更换全新</w:t>
            </w:r>
            <w:r>
              <w:rPr>
                <w:rFonts w:hint="eastAsia" w:ascii="宋体" w:hAnsi="宋体" w:eastAsia="宋体" w:cs="宋体"/>
                <w:b w:val="0"/>
                <w:bCs w:val="0"/>
                <w:color w:val="000000" w:themeColor="text1"/>
                <w:sz w:val="28"/>
                <w:szCs w:val="28"/>
                <w14:textFill>
                  <w14:solidFill>
                    <w14:schemeClr w14:val="tx1"/>
                  </w14:solidFill>
                </w14:textFill>
              </w:rPr>
              <w:t>服务器</w:t>
            </w:r>
            <w:r>
              <w:rPr>
                <w:rFonts w:hint="eastAsia" w:ascii="宋体" w:hAnsi="宋体" w:eastAsia="宋体" w:cs="宋体"/>
                <w:b w:val="0"/>
                <w:bCs w:val="0"/>
                <w:color w:val="000000" w:themeColor="text1"/>
                <w:sz w:val="28"/>
                <w:szCs w:val="28"/>
                <w:lang w:val="en-US" w:eastAsia="zh-CN"/>
                <w14:textFill>
                  <w14:solidFill>
                    <w14:schemeClr w14:val="tx1"/>
                  </w14:solidFill>
                </w14:textFill>
              </w:rPr>
              <w:t>及软件升级后可以</w:t>
            </w:r>
            <w:r>
              <w:rPr>
                <w:rFonts w:hint="eastAsia" w:ascii="宋体" w:hAnsi="宋体" w:eastAsia="宋体" w:cs="宋体"/>
                <w:b w:val="0"/>
                <w:bCs w:val="0"/>
                <w:color w:val="000000" w:themeColor="text1"/>
                <w:sz w:val="28"/>
                <w:szCs w:val="28"/>
                <w14:textFill>
                  <w14:solidFill>
                    <w14:schemeClr w14:val="tx1"/>
                  </w14:solidFill>
                </w14:textFill>
              </w:rPr>
              <w:t>快速传输数据，扩容储存</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以满足</w:t>
            </w:r>
            <w:r>
              <w:rPr>
                <w:rFonts w:hint="eastAsia" w:ascii="宋体" w:hAnsi="宋体" w:eastAsia="宋体" w:cs="宋体"/>
                <w:b w:val="0"/>
                <w:bCs w:val="0"/>
                <w:color w:val="000000" w:themeColor="text1"/>
                <w:sz w:val="28"/>
                <w:szCs w:val="28"/>
                <w14:textFill>
                  <w14:solidFill>
                    <w14:schemeClr w14:val="tx1"/>
                  </w14:solidFill>
                </w14:textFill>
              </w:rPr>
              <w:t>脑电图</w:t>
            </w:r>
            <w:r>
              <w:rPr>
                <w:rFonts w:hint="eastAsia" w:ascii="宋体" w:hAnsi="宋体" w:eastAsia="宋体" w:cs="宋体"/>
                <w:b w:val="0"/>
                <w:bCs w:val="0"/>
                <w:color w:val="000000" w:themeColor="text1"/>
                <w:sz w:val="28"/>
                <w:szCs w:val="28"/>
                <w:lang w:val="en-US" w:eastAsia="zh-CN"/>
                <w14:textFill>
                  <w14:solidFill>
                    <w14:schemeClr w14:val="tx1"/>
                  </w14:solidFill>
                </w14:textFill>
              </w:rPr>
              <w:t>现在越来越大的</w:t>
            </w:r>
            <w:r>
              <w:rPr>
                <w:rFonts w:hint="eastAsia" w:ascii="宋体" w:hAnsi="宋体" w:eastAsia="宋体" w:cs="宋体"/>
                <w:b w:val="0"/>
                <w:bCs w:val="0"/>
                <w:color w:val="000000" w:themeColor="text1"/>
                <w:sz w:val="28"/>
                <w:szCs w:val="28"/>
                <w14:textFill>
                  <w14:solidFill>
                    <w14:schemeClr w14:val="tx1"/>
                  </w14:solidFill>
                </w14:textFill>
              </w:rPr>
              <w:t>数据</w:t>
            </w:r>
            <w:r>
              <w:rPr>
                <w:rFonts w:hint="eastAsia" w:ascii="宋体" w:hAnsi="宋体" w:eastAsia="宋体" w:cs="宋体"/>
                <w:b w:val="0"/>
                <w:bCs w:val="0"/>
                <w:color w:val="000000" w:themeColor="text1"/>
                <w:sz w:val="28"/>
                <w:szCs w:val="28"/>
                <w:lang w:val="en-US" w:eastAsia="zh-CN"/>
                <w14:textFill>
                  <w14:solidFill>
                    <w14:schemeClr w14:val="tx1"/>
                  </w14:solidFill>
                </w14:textFill>
              </w:rPr>
              <w:t>处理</w:t>
            </w:r>
            <w:r>
              <w:rPr>
                <w:rFonts w:hint="eastAsia" w:ascii="宋体" w:hAnsi="宋体" w:eastAsia="宋体" w:cs="宋体"/>
                <w:b w:val="0"/>
                <w:bCs w:val="0"/>
                <w:color w:val="000000" w:themeColor="text1"/>
                <w:sz w:val="28"/>
                <w:szCs w:val="28"/>
                <w14:textFill>
                  <w14:solidFill>
                    <w14:schemeClr w14:val="tx1"/>
                  </w14:solidFill>
                </w14:textFill>
              </w:rPr>
              <w:t>。</w:t>
            </w:r>
          </w:p>
          <w:bookmarkEnd w:id="22"/>
        </w:tc>
      </w:tr>
      <w:tr w14:paraId="70D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76251874">
            <w:pPr>
              <w:spacing w:after="78"/>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保修内容</w:t>
            </w:r>
          </w:p>
        </w:tc>
        <w:tc>
          <w:tcPr>
            <w:tcW w:w="7949" w:type="dxa"/>
            <w:tcBorders>
              <w:top w:val="single" w:color="auto" w:sz="4" w:space="0"/>
              <w:left w:val="single" w:color="auto" w:sz="4" w:space="0"/>
              <w:bottom w:val="single" w:color="auto" w:sz="4" w:space="0"/>
              <w:right w:val="single" w:color="auto" w:sz="4" w:space="0"/>
            </w:tcBorders>
            <w:vAlign w:val="center"/>
          </w:tcPr>
          <w:p w14:paraId="45D18C38">
            <w:pPr>
              <w:numPr>
                <w:ilvl w:val="255"/>
                <w:numId w:val="0"/>
              </w:numPr>
              <w:spacing w:after="78"/>
              <w:ind w:left="0" w:leftChars="0" w:firstLine="0" w:firstLineChars="0"/>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服务器</w:t>
            </w:r>
            <w:r>
              <w:rPr>
                <w:rFonts w:hint="eastAsia" w:ascii="宋体" w:hAnsi="宋体" w:eastAsia="宋体" w:cs="宋体"/>
                <w:color w:val="000000" w:themeColor="text1"/>
                <w:sz w:val="28"/>
                <w:szCs w:val="28"/>
                <w14:textFill>
                  <w14:solidFill>
                    <w14:schemeClr w14:val="tx1"/>
                  </w14:solidFill>
                </w14:textFill>
              </w:rPr>
              <w:t>更换</w:t>
            </w:r>
            <w:r>
              <w:rPr>
                <w:rFonts w:hint="eastAsia" w:ascii="宋体" w:hAnsi="宋体" w:eastAsia="宋体" w:cs="宋体"/>
                <w:color w:val="000000" w:themeColor="text1"/>
                <w:sz w:val="28"/>
                <w:szCs w:val="28"/>
                <w:lang w:val="en-US" w:eastAsia="zh-CN"/>
                <w14:textFill>
                  <w14:solidFill>
                    <w14:schemeClr w14:val="tx1"/>
                  </w14:solidFill>
                </w14:textFill>
              </w:rPr>
              <w:t>及软件升级</w:t>
            </w:r>
            <w:r>
              <w:rPr>
                <w:rFonts w:hint="eastAsia" w:ascii="宋体" w:hAnsi="宋体" w:eastAsia="宋体" w:cs="宋体"/>
                <w:color w:val="000000" w:themeColor="text1"/>
                <w:sz w:val="28"/>
                <w:szCs w:val="28"/>
                <w14:textFill>
                  <w14:solidFill>
                    <w14:schemeClr w14:val="tx1"/>
                  </w14:solidFill>
                </w14:textFill>
              </w:rPr>
              <w:t>。</w:t>
            </w:r>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7B1A59A8">
            <w:pPr>
              <w:widowControl/>
              <w:spacing w:after="78"/>
              <w:jc w:val="center"/>
              <w:rPr>
                <w:rFonts w:hint="eastAsia" w:ascii="宋体" w:hAnsi="宋体" w:eastAsia="宋体" w:cs="宋体"/>
                <w:bCs/>
                <w:color w:val="000000"/>
                <w:sz w:val="28"/>
                <w:szCs w:val="28"/>
              </w:rPr>
            </w:pPr>
            <w:r>
              <w:rPr>
                <w:rFonts w:hint="eastAsia" w:ascii="宋体" w:hAnsi="宋体" w:eastAsia="宋体" w:cs="宋体"/>
                <w:color w:val="000000"/>
                <w:kern w:val="0"/>
                <w:sz w:val="28"/>
                <w:szCs w:val="28"/>
              </w:rPr>
              <w:t>商务参数</w:t>
            </w:r>
          </w:p>
        </w:tc>
        <w:tc>
          <w:tcPr>
            <w:tcW w:w="7949" w:type="dxa"/>
            <w:tcBorders>
              <w:top w:val="single" w:color="auto" w:sz="4" w:space="0"/>
              <w:left w:val="single" w:color="auto" w:sz="4" w:space="0"/>
              <w:bottom w:val="single" w:color="auto" w:sz="4" w:space="0"/>
              <w:right w:val="single" w:color="auto" w:sz="4" w:space="0"/>
            </w:tcBorders>
            <w:vAlign w:val="center"/>
          </w:tcPr>
          <w:p w14:paraId="26FD3EA0">
            <w:pPr>
              <w:ind w:left="649" w:leftChars="192" w:hanging="246" w:hangingChars="88"/>
              <w:contextualSpacing/>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1.待维修设备参数</w:t>
            </w:r>
          </w:p>
          <w:p w14:paraId="5C585744">
            <w:pPr>
              <w:ind w:left="649" w:leftChars="192" w:hanging="246" w:hangingChars="88"/>
              <w:contextualSpacing/>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1.1设备注册证名称： 128通道视频脑电图</w:t>
            </w:r>
          </w:p>
          <w:p w14:paraId="4418AF0F">
            <w:pPr>
              <w:ind w:left="649" w:leftChars="192" w:hanging="246" w:hangingChars="88"/>
              <w:contextualSpacing/>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1.2品牌： </w:t>
            </w:r>
            <w:r>
              <w:rPr>
                <w:rFonts w:hint="eastAsia" w:ascii="宋体" w:hAnsi="宋体" w:eastAsia="宋体" w:cs="宋体"/>
                <w:color w:val="000000" w:themeColor="text1"/>
                <w:sz w:val="28"/>
                <w:szCs w:val="28"/>
                <w:lang w:val="en-US" w:eastAsia="zh-CN"/>
                <w14:textFill>
                  <w14:solidFill>
                    <w14:schemeClr w14:val="tx1"/>
                  </w14:solidFill>
                </w14:textFill>
              </w:rPr>
              <w:t>尼高力</w:t>
            </w:r>
          </w:p>
          <w:p w14:paraId="0200A6BF">
            <w:pPr>
              <w:ind w:left="649" w:leftChars="192" w:hanging="246" w:hangingChars="88"/>
              <w:contextualSpacing/>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1.3规格型号：Natus Nicoletone EEG</w:t>
            </w:r>
          </w:p>
          <w:p w14:paraId="7D76AAE7">
            <w:pPr>
              <w:ind w:left="403" w:leftChars="192"/>
              <w:contextualSpacing/>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1.4维修内容：由于故障脑电图仪共用服务器使用时间过长，内部各电路板老化严重，部分部件已经停产，需更换全新服务器</w:t>
            </w:r>
            <w:r>
              <w:rPr>
                <w:rFonts w:hint="eastAsia" w:ascii="宋体" w:hAnsi="宋体" w:eastAsia="宋体" w:cs="宋体"/>
                <w:color w:val="000000" w:themeColor="text1"/>
                <w:sz w:val="28"/>
                <w:szCs w:val="28"/>
                <w:lang w:val="en-US" w:eastAsia="zh-CN"/>
                <w14:textFill>
                  <w14:solidFill>
                    <w14:schemeClr w14:val="tx1"/>
                  </w14:solidFill>
                </w14:textFill>
              </w:rPr>
              <w:t>和</w:t>
            </w:r>
            <w:r>
              <w:rPr>
                <w:rFonts w:hint="eastAsia" w:ascii="宋体" w:hAnsi="宋体" w:eastAsia="宋体" w:cs="宋体"/>
                <w:color w:val="000000" w:themeColor="text1"/>
                <w:sz w:val="28"/>
                <w:szCs w:val="28"/>
                <w14:textFill>
                  <w14:solidFill>
                    <w14:schemeClr w14:val="tx1"/>
                  </w14:solidFill>
                </w14:textFill>
              </w:rPr>
              <w:t>软件升</w:t>
            </w:r>
            <w:r>
              <w:rPr>
                <w:rFonts w:hint="eastAsia" w:ascii="宋体" w:hAnsi="宋体" w:eastAsia="宋体" w:cs="宋体"/>
                <w:color w:val="000000" w:themeColor="text1"/>
                <w:sz w:val="28"/>
                <w:szCs w:val="28"/>
                <w:lang w:val="en-US" w:eastAsia="zh-CN"/>
                <w14:textFill>
                  <w14:solidFill>
                    <w14:schemeClr w14:val="tx1"/>
                  </w14:solidFill>
                </w14:textFill>
              </w:rPr>
              <w:t>级</w:t>
            </w:r>
            <w:r>
              <w:rPr>
                <w:rFonts w:hint="eastAsia" w:ascii="宋体" w:hAnsi="宋体" w:eastAsia="宋体" w:cs="宋体"/>
                <w:color w:val="000000" w:themeColor="text1"/>
                <w:sz w:val="28"/>
                <w:szCs w:val="28"/>
                <w14:textFill>
                  <w14:solidFill>
                    <w14:schemeClr w14:val="tx1"/>
                  </w14:solidFill>
                </w14:textFill>
              </w:rPr>
              <w:t>。</w:t>
            </w:r>
          </w:p>
          <w:p w14:paraId="6BB9510B">
            <w:pPr>
              <w:ind w:left="649" w:leftChars="192" w:hanging="246" w:hangingChars="88"/>
              <w:contextualSpacing/>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2.维修配件参数</w:t>
            </w:r>
          </w:p>
          <w:p w14:paraId="3F66F41B">
            <w:pPr>
              <w:ind w:left="649" w:leftChars="192" w:hanging="246" w:hangingChars="88"/>
              <w:contextualSpacing/>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2.1待维修的配件及型号：</w:t>
            </w:r>
            <w:r>
              <w:rPr>
                <w:rFonts w:hint="eastAsia" w:ascii="宋体" w:hAnsi="宋体" w:eastAsia="宋体" w:cs="宋体"/>
                <w:color w:val="000000" w:themeColor="text1"/>
                <w:sz w:val="28"/>
                <w:szCs w:val="28"/>
                <w:lang w:val="en-US" w:eastAsia="zh-CN"/>
                <w14:textFill>
                  <w14:solidFill>
                    <w14:schemeClr w14:val="tx1"/>
                  </w14:solidFill>
                </w14:textFill>
              </w:rPr>
              <w:t>T440</w:t>
            </w:r>
            <w:r>
              <w:rPr>
                <w:rFonts w:hint="eastAsia" w:ascii="宋体" w:hAnsi="宋体" w:eastAsia="宋体" w:cs="宋体"/>
                <w:color w:val="000000" w:themeColor="text1"/>
                <w:sz w:val="28"/>
                <w:szCs w:val="28"/>
                <w14:textFill>
                  <w14:solidFill>
                    <w14:schemeClr w14:val="tx1"/>
                  </w14:solidFill>
                </w14:textFill>
              </w:rPr>
              <w:t xml:space="preserve"> </w:t>
            </w:r>
          </w:p>
          <w:p w14:paraId="6BAF72DE">
            <w:pPr>
              <w:ind w:left="649" w:leftChars="192" w:hanging="246" w:hangingChars="88"/>
              <w:contextualSpacing/>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2.2维修配件是否要求原</w:t>
            </w:r>
            <w:r>
              <w:rPr>
                <w:rFonts w:hint="eastAsia" w:ascii="宋体" w:hAnsi="宋体" w:eastAsia="宋体" w:cs="宋体"/>
                <w:color w:val="000000" w:themeColor="text1"/>
                <w:sz w:val="28"/>
                <w:szCs w:val="28"/>
                <w:lang w:val="en-US" w:eastAsia="zh-CN"/>
                <w14:textFill>
                  <w14:solidFill>
                    <w14:schemeClr w14:val="tx1"/>
                  </w14:solidFill>
                </w14:textFill>
              </w:rPr>
              <w:t>装</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是</w:t>
            </w:r>
          </w:p>
          <w:p w14:paraId="4D3C1605">
            <w:pPr>
              <w:ind w:left="649" w:leftChars="192" w:hanging="246" w:hangingChars="88"/>
              <w:contextualSpacing/>
              <w:rPr>
                <w:rFonts w:hint="eastAsia" w:ascii="宋体" w:hAnsi="宋体" w:eastAsia="宋体" w:cs="宋体"/>
                <w:sz w:val="28"/>
                <w:szCs w:val="28"/>
                <w:lang w:val="en-US" w:eastAsia="zh-CN"/>
              </w:rPr>
            </w:pPr>
            <w:r>
              <w:rPr>
                <w:rFonts w:hint="eastAsia" w:ascii="宋体" w:hAnsi="宋体" w:eastAsia="宋体" w:cs="宋体"/>
                <w:color w:val="000000" w:themeColor="text1"/>
                <w:sz w:val="28"/>
                <w:szCs w:val="28"/>
                <w14:textFill>
                  <w14:solidFill>
                    <w14:schemeClr w14:val="tx1"/>
                  </w14:solidFill>
                </w14:textFill>
              </w:rPr>
              <w:t xml:space="preserve">2.3维修配件保修期： </w:t>
            </w:r>
            <w:r>
              <w:rPr>
                <w:rFonts w:hint="eastAsia" w:ascii="宋体" w:hAnsi="宋体" w:eastAsia="宋体" w:cs="宋体"/>
                <w:color w:val="000000" w:themeColor="text1"/>
                <w:sz w:val="28"/>
                <w:szCs w:val="28"/>
                <w:lang w:val="en-US" w:eastAsia="zh-CN"/>
                <w14:textFill>
                  <w14:solidFill>
                    <w14:schemeClr w14:val="tx1"/>
                  </w14:solidFill>
                </w14:textFill>
              </w:rPr>
              <w:t>2年</w:t>
            </w:r>
          </w:p>
        </w:tc>
      </w:tr>
      <w:tr w14:paraId="09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195344BC">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技术参数</w:t>
            </w:r>
          </w:p>
        </w:tc>
        <w:tc>
          <w:tcPr>
            <w:tcW w:w="7949" w:type="dxa"/>
            <w:tcBorders>
              <w:top w:val="single" w:color="auto" w:sz="4" w:space="0"/>
              <w:left w:val="single" w:color="auto" w:sz="4" w:space="0"/>
              <w:bottom w:val="single" w:color="auto" w:sz="4" w:space="0"/>
              <w:right w:val="single" w:color="auto" w:sz="4" w:space="0"/>
            </w:tcBorders>
            <w:vAlign w:val="center"/>
          </w:tcPr>
          <w:p w14:paraId="160FAAD8">
            <w:pPr>
              <w:spacing w:line="276" w:lineRule="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1、硬件更换：CPU≥12核，内存≥32GB，硬盘≥120T，磁盘阵列卡，双750W电源；</w:t>
            </w:r>
          </w:p>
          <w:p w14:paraId="7219E16E">
            <w:pPr>
              <w:spacing w:line="276" w:lineRule="auto"/>
              <w:rPr>
                <w:rFonts w:hint="eastAsia" w:ascii="宋体" w:hAnsi="宋体" w:eastAsia="宋体" w:cs="宋体"/>
                <w:color w:val="000000"/>
                <w:kern w:val="0"/>
                <w:sz w:val="28"/>
                <w:szCs w:val="28"/>
              </w:rPr>
            </w:pPr>
            <w:r>
              <w:rPr>
                <w:rFonts w:hint="eastAsia" w:ascii="宋体" w:hAnsi="宋体" w:eastAsia="宋体" w:cs="宋体"/>
                <w:sz w:val="28"/>
                <w:szCs w:val="28"/>
              </w:rPr>
              <w:t>2、</w:t>
            </w:r>
            <w:r>
              <w:rPr>
                <w:rFonts w:hint="eastAsia" w:ascii="宋体" w:hAnsi="宋体" w:eastAsia="宋体" w:cs="宋体"/>
                <w:color w:val="000000"/>
                <w:kern w:val="0"/>
                <w:sz w:val="28"/>
                <w:szCs w:val="28"/>
              </w:rPr>
              <w:t>Windows Server或更优操作系统；</w:t>
            </w:r>
          </w:p>
          <w:p w14:paraId="65EA254E">
            <w:pPr>
              <w:spacing w:line="276" w:lineRule="auto"/>
              <w:rPr>
                <w:rFonts w:hint="eastAsia" w:ascii="宋体" w:hAnsi="宋体" w:eastAsia="宋体" w:cs="宋体"/>
                <w:sz w:val="28"/>
                <w:szCs w:val="28"/>
              </w:rPr>
            </w:pPr>
            <w:r>
              <w:rPr>
                <w:rFonts w:hint="eastAsia" w:ascii="宋体" w:hAnsi="宋体" w:eastAsia="宋体" w:cs="宋体"/>
                <w:color w:val="000000"/>
                <w:kern w:val="0"/>
                <w:sz w:val="28"/>
                <w:szCs w:val="28"/>
              </w:rPr>
              <w:t>3、SQL 2008 Express 或更优数据库软件</w:t>
            </w:r>
          </w:p>
          <w:p w14:paraId="62A61459">
            <w:pPr>
              <w:spacing w:line="276" w:lineRule="auto"/>
              <w:rPr>
                <w:rFonts w:hint="eastAsia" w:ascii="宋体" w:hAnsi="宋体" w:eastAsia="宋体" w:cs="宋体"/>
                <w:color w:val="000000"/>
                <w:kern w:val="0"/>
                <w:sz w:val="28"/>
                <w:szCs w:val="28"/>
              </w:rPr>
            </w:pPr>
            <w:r>
              <w:rPr>
                <w:rFonts w:hint="eastAsia" w:ascii="宋体" w:hAnsi="宋体" w:eastAsia="宋体" w:cs="宋体"/>
                <w:sz w:val="28"/>
                <w:szCs w:val="28"/>
              </w:rPr>
              <w:t>4、</w:t>
            </w:r>
            <w:r>
              <w:rPr>
                <w:rFonts w:hint="eastAsia" w:ascii="宋体" w:hAnsi="宋体" w:eastAsia="宋体" w:cs="宋体"/>
                <w:color w:val="000000"/>
                <w:kern w:val="0"/>
                <w:sz w:val="28"/>
                <w:szCs w:val="28"/>
              </w:rPr>
              <w:t>脑电图数据管理软件系统软件</w:t>
            </w:r>
            <w:r>
              <w:rPr>
                <w:rFonts w:hint="eastAsia" w:ascii="宋体" w:hAnsi="宋体" w:eastAsia="宋体" w:cs="宋体"/>
                <w:sz w:val="28"/>
                <w:szCs w:val="28"/>
              </w:rPr>
              <w:t>许可</w:t>
            </w:r>
            <w:r>
              <w:rPr>
                <w:rFonts w:hint="eastAsia" w:ascii="宋体" w:hAnsi="宋体" w:eastAsia="宋体" w:cs="宋体"/>
                <w:color w:val="000000"/>
                <w:kern w:val="0"/>
                <w:sz w:val="28"/>
                <w:szCs w:val="28"/>
              </w:rPr>
              <w:t>（</w:t>
            </w:r>
            <w:r>
              <w:rPr>
                <w:rFonts w:hint="eastAsia" w:ascii="宋体" w:hAnsi="宋体" w:eastAsia="宋体" w:cs="宋体"/>
                <w:sz w:val="28"/>
                <w:szCs w:val="28"/>
              </w:rPr>
              <w:t>License在服务器端开通）</w:t>
            </w:r>
            <w:r>
              <w:rPr>
                <w:rFonts w:hint="eastAsia" w:ascii="宋体" w:hAnsi="宋体" w:eastAsia="宋体" w:cs="宋体"/>
                <w:color w:val="000000"/>
                <w:kern w:val="0"/>
                <w:sz w:val="28"/>
                <w:szCs w:val="28"/>
              </w:rPr>
              <w:t>；</w:t>
            </w:r>
          </w:p>
          <w:p w14:paraId="18679392">
            <w:pPr>
              <w:spacing w:line="276" w:lineRule="auto"/>
              <w:rPr>
                <w:rFonts w:hint="eastAsia" w:ascii="宋体" w:hAnsi="宋体" w:eastAsia="宋体" w:cs="宋体"/>
                <w:color w:val="000000"/>
                <w:sz w:val="28"/>
                <w:szCs w:val="28"/>
              </w:rPr>
            </w:pPr>
            <w:r>
              <w:rPr>
                <w:rFonts w:hint="eastAsia" w:ascii="宋体" w:hAnsi="宋体" w:eastAsia="宋体" w:cs="宋体"/>
                <w:color w:val="000000"/>
                <w:kern w:val="0"/>
                <w:sz w:val="28"/>
                <w:szCs w:val="28"/>
              </w:rPr>
              <w:t>5、脑电图数据管理软件系统软件为</w:t>
            </w:r>
            <w:r>
              <w:rPr>
                <w:rFonts w:hint="eastAsia" w:ascii="宋体" w:hAnsi="宋体" w:eastAsia="宋体" w:cs="宋体"/>
                <w:color w:val="000000"/>
                <w:sz w:val="28"/>
                <w:szCs w:val="28"/>
              </w:rPr>
              <w:t xml:space="preserve">原厂全中文操作系统，系统设置菜单中直接选择语言：中文，医生可在设置菜单里随意切换中文到英文，英文到中文，包括日常操作界面及系统内所有设置界面等均为中文操作界面，包括2级、3级界面均为中文； </w:t>
            </w:r>
          </w:p>
          <w:p w14:paraId="5894F778">
            <w:pPr>
              <w:rPr>
                <w:rFonts w:hint="eastAsia" w:ascii="宋体" w:hAnsi="宋体" w:eastAsia="宋体" w:cs="宋体"/>
                <w:color w:val="000000"/>
                <w:sz w:val="28"/>
                <w:szCs w:val="28"/>
              </w:rPr>
            </w:pPr>
            <w:r>
              <w:rPr>
                <w:rFonts w:hint="eastAsia" w:ascii="宋体" w:hAnsi="宋体" w:eastAsia="宋体" w:cs="宋体"/>
                <w:color w:val="000000"/>
                <w:sz w:val="28"/>
                <w:szCs w:val="28"/>
              </w:rPr>
              <w:t>6、将局域网内现有的脑电采集系统与服务器进行联网，通过脑电图网络数据系统进行管理，同时，脑电图检查数据和检查报告可实时存放在服务器内，局域网内每台机器可相互访问，数据相互读取，同步更新保存，每个病人的脑电图检查和报告单独编号，单独文件夹保存和管理；</w:t>
            </w:r>
          </w:p>
          <w:p w14:paraId="65E68F9B">
            <w:pPr>
              <w:rPr>
                <w:rFonts w:hint="eastAsia" w:ascii="宋体" w:hAnsi="宋体" w:eastAsia="宋体" w:cs="宋体"/>
                <w:bCs/>
                <w:sz w:val="28"/>
                <w:szCs w:val="28"/>
                <w:lang w:val="de-DE"/>
              </w:rPr>
            </w:pPr>
            <w:r>
              <w:rPr>
                <w:rFonts w:hint="eastAsia" w:ascii="宋体" w:hAnsi="宋体" w:eastAsia="宋体" w:cs="宋体"/>
                <w:bCs/>
                <w:sz w:val="28"/>
                <w:szCs w:val="28"/>
              </w:rPr>
              <w:t>7、</w:t>
            </w:r>
            <w:r>
              <w:rPr>
                <w:rFonts w:hint="eastAsia" w:ascii="宋体" w:hAnsi="宋体" w:eastAsia="宋体" w:cs="宋体"/>
                <w:bCs/>
                <w:sz w:val="28"/>
                <w:szCs w:val="28"/>
                <w:lang w:val="de-DE"/>
              </w:rPr>
              <w:t>资料管理系统中自带CD或DVD刻录工具,刻录后的病人脑电图信息可自动保留已存储光盘标识及光盘编号；</w:t>
            </w:r>
          </w:p>
          <w:p w14:paraId="7D7A6F9D">
            <w:pPr>
              <w:tabs>
                <w:tab w:val="left" w:pos="-720"/>
              </w:tabs>
              <w:suppressAutoHyphens/>
              <w:spacing w:after="78"/>
              <w:rPr>
                <w:rFonts w:hint="eastAsia" w:ascii="宋体" w:hAnsi="宋体" w:eastAsia="宋体" w:cs="宋体"/>
                <w:color w:val="000000"/>
                <w:sz w:val="28"/>
                <w:szCs w:val="28"/>
              </w:rPr>
            </w:pPr>
            <w:r>
              <w:rPr>
                <w:rFonts w:hint="eastAsia" w:ascii="宋体" w:hAnsi="宋体" w:eastAsia="宋体" w:cs="宋体"/>
                <w:sz w:val="28"/>
                <w:szCs w:val="28"/>
              </w:rPr>
              <w:t>8、联</w:t>
            </w:r>
            <w:r>
              <w:rPr>
                <w:rFonts w:hint="eastAsia" w:ascii="宋体" w:hAnsi="宋体" w:eastAsia="宋体" w:cs="宋体"/>
                <w:color w:val="000000"/>
                <w:sz w:val="28"/>
                <w:szCs w:val="28"/>
              </w:rPr>
              <w:t>网后，脑电图工作站上可实时调看脑电采集系统上采集的脑电图波形，且可通过脑电图网络数据系统直接进入脑电图机上的病人数据及打开脑电图资料进行分析、测量及生成报告，实现多点远程分析。</w:t>
            </w:r>
          </w:p>
        </w:tc>
      </w:tr>
    </w:tbl>
    <w:p w14:paraId="6D303D00">
      <w:pPr>
        <w:widowControl/>
        <w:spacing w:before="100" w:beforeAutospacing="1" w:after="100" w:afterAutospacing="1" w:line="300" w:lineRule="atLeast"/>
        <w:rPr>
          <w:rFonts w:hint="eastAsia" w:ascii="宋体" w:hAnsi="宋体" w:eastAsia="宋体" w:cs="宋体"/>
          <w:kern w:val="0"/>
          <w:sz w:val="28"/>
          <w:szCs w:val="28"/>
        </w:rPr>
      </w:pPr>
    </w:p>
    <w:p w14:paraId="1C252828">
      <w:pPr>
        <w:rPr>
          <w:rFonts w:hint="eastAsia"/>
        </w:rPr>
      </w:pPr>
    </w:p>
    <w:p w14:paraId="04B49B8C">
      <w:pPr>
        <w:rPr>
          <w:rFonts w:hint="eastAsia"/>
        </w:rPr>
      </w:pPr>
    </w:p>
    <w:p w14:paraId="7D48C551">
      <w:pPr>
        <w:rPr>
          <w:rFonts w:hint="eastAsia"/>
        </w:rPr>
      </w:pPr>
    </w:p>
    <w:p w14:paraId="1ACC0AE9">
      <w:pPr>
        <w:rPr>
          <w:rFonts w:hint="eastAsia"/>
        </w:rPr>
      </w:pPr>
    </w:p>
    <w:p w14:paraId="6858C4F8">
      <w:pPr>
        <w:rPr>
          <w:rFonts w:hint="eastAsia"/>
        </w:rPr>
      </w:pPr>
    </w:p>
    <w:p w14:paraId="22148E1D">
      <w:pPr>
        <w:rPr>
          <w:rFonts w:hint="eastAsia"/>
        </w:rPr>
      </w:pPr>
    </w:p>
    <w:p w14:paraId="382D7F4C">
      <w:pPr>
        <w:rPr>
          <w:rFonts w:hint="eastAsia"/>
        </w:rPr>
      </w:pPr>
    </w:p>
    <w:p w14:paraId="743FDDB1">
      <w:pPr>
        <w:rPr>
          <w:rFonts w:hint="eastAsia"/>
        </w:rPr>
      </w:pPr>
    </w:p>
    <w:p w14:paraId="69AD539E">
      <w:pPr>
        <w:rPr>
          <w:rFonts w:hint="eastAsia"/>
        </w:rPr>
      </w:pPr>
    </w:p>
    <w:p w14:paraId="47F43E4C">
      <w:pPr>
        <w:rPr>
          <w:rFonts w:hint="eastAsia"/>
        </w:rPr>
      </w:pPr>
    </w:p>
    <w:p w14:paraId="5ADFAB2B">
      <w:pPr>
        <w:rPr>
          <w:rFonts w:hint="eastAsia"/>
        </w:rPr>
      </w:pPr>
    </w:p>
    <w:p w14:paraId="5C67FC67">
      <w:pPr>
        <w:rPr>
          <w:rFonts w:hint="eastAsia"/>
        </w:rPr>
      </w:pPr>
    </w:p>
    <w:p w14:paraId="7425DDE4">
      <w:pPr>
        <w:rPr>
          <w:rFonts w:hint="eastAsia"/>
        </w:rPr>
      </w:pPr>
    </w:p>
    <w:p w14:paraId="21954029">
      <w:pPr>
        <w:rPr>
          <w:rFonts w:hint="eastAsia"/>
        </w:rPr>
      </w:pPr>
    </w:p>
    <w:p w14:paraId="1B909835">
      <w:pPr>
        <w:rPr>
          <w:rFonts w:hint="eastAsia"/>
        </w:rPr>
      </w:pPr>
    </w:p>
    <w:p w14:paraId="7472A73C">
      <w:pPr>
        <w:rPr>
          <w:rFonts w:hint="eastAsia"/>
        </w:rPr>
      </w:pPr>
      <w:r>
        <w:rPr>
          <w:rFonts w:hint="eastAsia"/>
        </w:rPr>
        <w:br w:type="page"/>
      </w:r>
    </w:p>
    <w:p w14:paraId="2B175D4B">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24</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2F7D8C1C">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14:paraId="3EEE41F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14:paraId="3F57C88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767071EB">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73521707"/>
      <w:bookmarkStart w:id="11" w:name="_Toc101074904"/>
      <w:bookmarkStart w:id="12" w:name="_Toc73521619"/>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73521708"/>
      <w:bookmarkStart w:id="15" w:name="_Toc100052475"/>
      <w:bookmarkStart w:id="16" w:name="_Toc101074905"/>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997946"/>
      <w:bookmarkStart w:id="19" w:name="_Toc201401658"/>
      <w:bookmarkStart w:id="20" w:name="_Toc201742861"/>
      <w:bookmarkStart w:id="21" w:name="_Toc201743116"/>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6"/>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6"/>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6"/>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6"/>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6"/>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6"/>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6"/>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6"/>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24E8CB76">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1"/>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62B9CF79">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55E5CBCC">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1BB25FA7"/>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8"/>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14:paraId="53D826DF">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8"/>
      <w:framePr w:wrap="around" w:vAnchor="text" w:hAnchor="margin" w:xAlign="center" w:y="1"/>
      <w:rPr>
        <w:rStyle w:val="15"/>
      </w:rPr>
    </w:pPr>
    <w:r>
      <w:fldChar w:fldCharType="begin"/>
    </w:r>
    <w:r>
      <w:rPr>
        <w:rStyle w:val="15"/>
      </w:rPr>
      <w:instrText xml:space="preserve">PAGE  </w:instrText>
    </w:r>
    <w:r>
      <w:fldChar w:fldCharType="end"/>
    </w:r>
  </w:p>
  <w:p w14:paraId="11A44BCD">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CD2385"/>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AE667D"/>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semiHidden/>
    <w:qFormat/>
    <w:uiPriority w:val="0"/>
  </w:style>
  <w:style w:type="character" w:styleId="16">
    <w:name w:val="Hyperlink"/>
    <w:basedOn w:val="13"/>
    <w:qFormat/>
    <w:uiPriority w:val="0"/>
    <w:rPr>
      <w:color w:val="0000FF"/>
      <w:u w:val="single"/>
    </w:rPr>
  </w:style>
  <w:style w:type="character" w:customStyle="1" w:styleId="17">
    <w:name w:val="标题 3 Char"/>
    <w:basedOn w:val="13"/>
    <w:link w:val="4"/>
    <w:qFormat/>
    <w:uiPriority w:val="0"/>
    <w:rPr>
      <w:b/>
      <w:kern w:val="2"/>
      <w:sz w:val="24"/>
    </w:rPr>
  </w:style>
  <w:style w:type="character" w:customStyle="1" w:styleId="18">
    <w:name w:val="纯文本 Char"/>
    <w:basedOn w:val="13"/>
    <w:link w:val="6"/>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3"/>
    <w:link w:val="9"/>
    <w:qFormat/>
    <w:uiPriority w:val="0"/>
    <w:rPr>
      <w:kern w:val="2"/>
      <w:sz w:val="18"/>
      <w:szCs w:val="18"/>
    </w:rPr>
  </w:style>
  <w:style w:type="character" w:customStyle="1" w:styleId="22">
    <w:name w:val="页脚 Char"/>
    <w:basedOn w:val="13"/>
    <w:link w:val="8"/>
    <w:qFormat/>
    <w:uiPriority w:val="99"/>
    <w:rPr>
      <w:kern w:val="2"/>
      <w:sz w:val="18"/>
      <w:szCs w:val="18"/>
    </w:rPr>
  </w:style>
  <w:style w:type="character" w:customStyle="1" w:styleId="23">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3"/>
    <w:link w:val="2"/>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3"/>
    <w:autoRedefine/>
    <w:qFormat/>
    <w:uiPriority w:val="0"/>
    <w:rPr>
      <w:rFonts w:hint="eastAsia" w:ascii="宋体" w:hAnsi="宋体" w:eastAsia="宋体" w:cs="Times New Roman"/>
      <w:color w:val="000000"/>
      <w:sz w:val="20"/>
      <w:szCs w:val="20"/>
      <w:u w:val="none"/>
    </w:rPr>
  </w:style>
  <w:style w:type="character" w:customStyle="1" w:styleId="36">
    <w:name w:val="font21"/>
    <w:basedOn w:val="13"/>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5617</Words>
  <Characters>5792</Characters>
  <Lines>48</Lines>
  <Paragraphs>13</Paragraphs>
  <TotalTime>2</TotalTime>
  <ScaleCrop>false</ScaleCrop>
  <LinksUpToDate>false</LinksUpToDate>
  <CharactersWithSpaces>6865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2020-06-11T00:08:00Z</cp:lastPrinted>
  <dcterms:modified xsi:type="dcterms:W3CDTF">2024-07-16T23:59:28Z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A521FBDC2A7E4899A522CA9E47EF1BA4_12</vt:lpwstr>
  </property>
</Properties>
</file>