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04" w:rsidRDefault="00A15C8F" w:rsidP="00A15C8F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10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60"/>
        <w:gridCol w:w="1275"/>
        <w:gridCol w:w="7506"/>
      </w:tblGrid>
      <w:tr w:rsidR="00A15C8F" w:rsidTr="00A15C8F">
        <w:trPr>
          <w:trHeight w:val="2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F" w:rsidRDefault="00A15C8F" w:rsidP="00A15C8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F" w:rsidRDefault="00A15C8F" w:rsidP="00A15C8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F" w:rsidRDefault="00A15C8F" w:rsidP="00A15C8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规格型号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F" w:rsidRDefault="00A15C8F" w:rsidP="00A15C8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A15C8F" w:rsidTr="00A15C8F">
        <w:trPr>
          <w:trHeight w:val="19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F" w:rsidRDefault="00A15C8F" w:rsidP="00A15C8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F" w:rsidRPr="00A15C8F" w:rsidRDefault="00A15C8F" w:rsidP="00A15C8F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一次性使用无菌手术膜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F" w:rsidRDefault="00A15C8F" w:rsidP="00A15C8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各规格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8F" w:rsidRDefault="00A15C8F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适用于儿童：手外、骨科、神外、心外、普外泌外、眼科、口腔、介入、关节镜、耳鼻喉、包皮、疝气等不同专科术种及体位的规格型号；以及专用的主单及配件，满足临床手术的需求。</w:t>
            </w:r>
          </w:p>
          <w:p w:rsidR="00A15C8F" w:rsidRDefault="00A15C8F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一次性无菌使用</w:t>
            </w:r>
            <w:bookmarkStart w:id="0" w:name="_GoBack"/>
            <w:bookmarkEnd w:id="0"/>
          </w:p>
          <w:p w:rsidR="00A15C8F" w:rsidRDefault="00A15C8F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包内需要有提醒三方核查（timeout）的标识；配件包组件规格尺寸及数量需符合儿童手术的需求；</w:t>
            </w:r>
          </w:p>
          <w:p w:rsidR="00A15C8F" w:rsidRDefault="00A15C8F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洞巾</w:t>
            </w:r>
            <w:r>
              <w:rPr>
                <w:rFonts w:ascii="宋体" w:hAnsi="宋体" w:hint="eastAsia"/>
                <w:sz w:val="22"/>
                <w:szCs w:val="28"/>
                <w:lang w:eastAsia="zh-Hans"/>
              </w:rPr>
              <w:t>材料</w:t>
            </w:r>
            <w:r>
              <w:rPr>
                <w:rFonts w:ascii="宋体" w:hAnsi="宋体"/>
                <w:sz w:val="22"/>
                <w:szCs w:val="28"/>
                <w:lang w:eastAsia="zh-Hans"/>
              </w:rPr>
              <w:t>：</w:t>
            </w:r>
            <w:r>
              <w:rPr>
                <w:rFonts w:ascii="宋体" w:hAnsi="宋体" w:hint="eastAsia"/>
                <w:sz w:val="22"/>
                <w:szCs w:val="28"/>
                <w:lang w:eastAsia="zh-Hans"/>
              </w:rPr>
              <w:t>采用</w:t>
            </w:r>
            <w:r>
              <w:rPr>
                <w:rFonts w:ascii="宋体" w:hAnsi="宋体" w:hint="eastAsia"/>
                <w:sz w:val="22"/>
                <w:szCs w:val="28"/>
              </w:rPr>
              <w:t>≥</w:t>
            </w:r>
            <w:r>
              <w:rPr>
                <w:rFonts w:ascii="宋体" w:hAnsi="宋体"/>
                <w:sz w:val="22"/>
                <w:szCs w:val="28"/>
                <w:lang w:eastAsia="zh-Hans"/>
              </w:rPr>
              <w:t>50</w:t>
            </w:r>
            <w:r>
              <w:rPr>
                <w:rFonts w:ascii="宋体" w:hAnsi="宋体" w:hint="eastAsia"/>
                <w:sz w:val="22"/>
                <w:szCs w:val="28"/>
                <w:lang w:eastAsia="zh-Hans"/>
              </w:rPr>
              <w:t>g</w:t>
            </w:r>
            <w:r>
              <w:rPr>
                <w:rFonts w:ascii="宋体" w:hAnsi="宋体"/>
                <w:sz w:val="22"/>
                <w:szCs w:val="28"/>
                <w:lang w:eastAsia="zh-Hans"/>
              </w:rPr>
              <w:t>/㎡</w:t>
            </w:r>
            <w:r>
              <w:rPr>
                <w:rFonts w:ascii="宋体" w:hAnsi="宋体" w:hint="eastAsia"/>
                <w:sz w:val="22"/>
                <w:szCs w:val="28"/>
                <w:lang w:eastAsia="zh-Hans"/>
              </w:rPr>
              <w:t>的双</w:t>
            </w:r>
            <w:r>
              <w:rPr>
                <w:rFonts w:ascii="宋体" w:hAnsi="宋体" w:hint="eastAsia"/>
                <w:sz w:val="22"/>
                <w:szCs w:val="28"/>
              </w:rPr>
              <w:t>熔</w:t>
            </w:r>
            <w:r>
              <w:rPr>
                <w:rFonts w:ascii="宋体" w:hAnsi="宋体" w:hint="eastAsia"/>
                <w:sz w:val="22"/>
                <w:szCs w:val="28"/>
                <w:lang w:eastAsia="zh-Hans"/>
              </w:rPr>
              <w:t>喷双纺</w:t>
            </w:r>
            <w:r>
              <w:rPr>
                <w:rFonts w:ascii="宋体" w:hAnsi="宋体" w:hint="eastAsia"/>
                <w:sz w:val="22"/>
                <w:szCs w:val="28"/>
              </w:rPr>
              <w:t>粘</w:t>
            </w:r>
            <w:r>
              <w:rPr>
                <w:rFonts w:ascii="宋体" w:hAnsi="宋体" w:hint="eastAsia"/>
                <w:sz w:val="22"/>
                <w:szCs w:val="28"/>
                <w:lang w:eastAsia="zh-Hans"/>
              </w:rPr>
              <w:t>无纺布</w:t>
            </w:r>
            <w:r>
              <w:rPr>
                <w:rFonts w:ascii="宋体" w:hAnsi="宋体" w:hint="eastAsia"/>
                <w:sz w:val="22"/>
                <w:szCs w:val="28"/>
              </w:rPr>
              <w:t>；</w:t>
            </w:r>
          </w:p>
          <w:p w:rsidR="00A15C8F" w:rsidRDefault="00A15C8F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吸液层：产</w:t>
            </w:r>
            <w:r>
              <w:rPr>
                <w:rFonts w:ascii="宋体" w:hAnsi="宋体"/>
                <w:sz w:val="22"/>
                <w:szCs w:val="28"/>
                <w:lang w:eastAsia="zh-Hans"/>
              </w:rPr>
              <w:t>品洞口周边设计为加强吸水层，表面吸水，底层防渗漏，加强防护</w:t>
            </w:r>
            <w:r>
              <w:rPr>
                <w:rFonts w:ascii="宋体" w:hAnsi="宋体" w:hint="eastAsia"/>
                <w:sz w:val="22"/>
                <w:szCs w:val="28"/>
              </w:rPr>
              <w:t>；吸液层加宽反折，防止液体渗漏；</w:t>
            </w:r>
          </w:p>
          <w:p w:rsidR="00A15C8F" w:rsidRDefault="00A15C8F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胶条要求：针对儿童皮肤特点，</w:t>
            </w:r>
            <w:r>
              <w:rPr>
                <w:rFonts w:ascii="宋体" w:hAnsi="宋体" w:hint="eastAsia"/>
                <w:sz w:val="22"/>
                <w:szCs w:val="28"/>
                <w:lang w:eastAsia="zh-Hans"/>
              </w:rPr>
              <w:t>采用两面粘性不同的胶条，接触人体皮肤部分更温和、刺激性低、避免造成撕脱伤</w:t>
            </w:r>
            <w:r>
              <w:rPr>
                <w:rFonts w:ascii="宋体" w:hAnsi="宋体" w:hint="eastAsia"/>
                <w:sz w:val="22"/>
                <w:szCs w:val="28"/>
              </w:rPr>
              <w:t>及过敏情况</w:t>
            </w:r>
            <w:r>
              <w:rPr>
                <w:rFonts w:ascii="宋体" w:hAnsi="宋体" w:hint="eastAsia"/>
                <w:sz w:val="22"/>
                <w:szCs w:val="28"/>
                <w:lang w:eastAsia="zh-Hans"/>
              </w:rPr>
              <w:t>；粘结材料部分的粘性强，更牢靠，易于医护人员操作</w:t>
            </w:r>
            <w:r>
              <w:rPr>
                <w:rFonts w:ascii="宋体" w:hAnsi="宋体" w:hint="eastAsia"/>
                <w:sz w:val="22"/>
                <w:szCs w:val="28"/>
              </w:rPr>
              <w:t>。</w:t>
            </w:r>
          </w:p>
        </w:tc>
      </w:tr>
    </w:tbl>
    <w:p w:rsidR="000C2504" w:rsidRDefault="000C2504" w:rsidP="00A15C8F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0C2504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6E" w:rsidRDefault="00B4386E">
      <w:r>
        <w:separator/>
      </w:r>
    </w:p>
    <w:p w:rsidR="00B4386E" w:rsidRDefault="00B4386E"/>
  </w:endnote>
  <w:endnote w:type="continuationSeparator" w:id="0">
    <w:p w:rsidR="00B4386E" w:rsidRDefault="00B4386E">
      <w:r>
        <w:continuationSeparator/>
      </w:r>
    </w:p>
    <w:p w:rsidR="00B4386E" w:rsidRDefault="00B43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0C2504" w:rsidRDefault="00B438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8F" w:rsidRPr="00A15C8F">
          <w:rPr>
            <w:noProof/>
            <w:lang w:val="zh-CN"/>
          </w:rPr>
          <w:t>-</w:t>
        </w:r>
        <w:r w:rsidR="00A15C8F">
          <w:rPr>
            <w:noProof/>
          </w:rPr>
          <w:t xml:space="preserve"> 2 -</w:t>
        </w:r>
        <w:r>
          <w:fldChar w:fldCharType="end"/>
        </w:r>
      </w:p>
    </w:sdtContent>
  </w:sdt>
  <w:p w:rsidR="000C2504" w:rsidRDefault="000C2504">
    <w:pPr>
      <w:pStyle w:val="a5"/>
    </w:pPr>
  </w:p>
  <w:p w:rsidR="00000000" w:rsidRDefault="00B4386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6E" w:rsidRDefault="00B4386E">
      <w:r>
        <w:separator/>
      </w:r>
    </w:p>
    <w:p w:rsidR="00B4386E" w:rsidRDefault="00B4386E"/>
  </w:footnote>
  <w:footnote w:type="continuationSeparator" w:id="0">
    <w:p w:rsidR="00B4386E" w:rsidRDefault="00B4386E">
      <w:r>
        <w:continuationSeparator/>
      </w:r>
    </w:p>
    <w:p w:rsidR="00B4386E" w:rsidRDefault="00B438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WVmNTRiMjRmNWFkYzE0MDk2MWY3YjY1MTRiNzIifQ=="/>
  </w:docVars>
  <w:rsids>
    <w:rsidRoot w:val="00917972"/>
    <w:rsid w:val="0001717B"/>
    <w:rsid w:val="000346EE"/>
    <w:rsid w:val="000865FB"/>
    <w:rsid w:val="000A2D9F"/>
    <w:rsid w:val="000B2248"/>
    <w:rsid w:val="000C2504"/>
    <w:rsid w:val="000C46CA"/>
    <w:rsid w:val="000D196D"/>
    <w:rsid w:val="00125B20"/>
    <w:rsid w:val="0019514C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C761D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15C8F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4386E"/>
    <w:rsid w:val="00B55854"/>
    <w:rsid w:val="00B55C56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AC171C3"/>
    <w:rsid w:val="0BA13F3D"/>
    <w:rsid w:val="0C8A2C23"/>
    <w:rsid w:val="135E0534"/>
    <w:rsid w:val="1A2C7DEE"/>
    <w:rsid w:val="23B8606E"/>
    <w:rsid w:val="26435EC5"/>
    <w:rsid w:val="269C2E17"/>
    <w:rsid w:val="26EE059E"/>
    <w:rsid w:val="288B5A00"/>
    <w:rsid w:val="47164442"/>
    <w:rsid w:val="48AE321A"/>
    <w:rsid w:val="48F8086D"/>
    <w:rsid w:val="4B440E31"/>
    <w:rsid w:val="4D7B76D7"/>
    <w:rsid w:val="54D57D13"/>
    <w:rsid w:val="58BB22DB"/>
    <w:rsid w:val="5A761F7B"/>
    <w:rsid w:val="5FF2755C"/>
    <w:rsid w:val="60B540C1"/>
    <w:rsid w:val="690507DD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80C15F"/>
  <w15:docId w15:val="{F7B911BE-C64D-499A-A33D-0E19DA3D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2022-11-03T06:35:00Z</cp:lastPrinted>
  <dcterms:created xsi:type="dcterms:W3CDTF">2023-05-04T09:04:00Z</dcterms:created>
  <dcterms:modified xsi:type="dcterms:W3CDTF">2024-07-03T08:52:00Z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35B814AEA7814985B9B2EDBFCFAEEF08_13</vt:lpwstr>
  </property>
</Properties>
</file>