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9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56"/>
        <w:gridCol w:w="74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56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438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  <w:t>1</w:t>
            </w:r>
          </w:p>
        </w:tc>
        <w:tc>
          <w:tcPr>
            <w:tcW w:w="1556" w:type="dxa"/>
            <w:tcBorders>
              <w:top w:val="single" w:color="3F3F3F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  <w:t>A2生物安全柜</w:t>
            </w:r>
          </w:p>
        </w:tc>
        <w:tc>
          <w:tcPr>
            <w:tcW w:w="7438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A2型生物安全柜：4台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双人操作半排型</w:t>
            </w:r>
            <w:bookmarkStart w:id="0" w:name="_GoBack"/>
            <w:bookmarkEnd w:id="0"/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（30%外排70%循环）；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3. 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级别：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100级/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ISO4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4. 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外尺寸，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W：1790mm--1810mm，D：790mm--800mm，H：2040mm-2060mm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；内尺寸，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W：1600mm--1610mm，D：620mm-640mm，H：620mm-640mm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结构：负压环绕的双层箱体，确保无污染泄漏。工作区全部采用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SUS304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不锈钢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圆弧角内胆一次成型增加自洁功能。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6. 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垂直层流负压机型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, 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滑动前窗采用悬挂升降系统；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7. 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全中文人机对话界面，轻触按键操作。液晶屏实时显示下降风速、吸入口风速、过滤器使用寿命和堵塞报警、风机运行状况和故障报警、实时监测与显示机组运行时间等参数。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8. 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严格的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HEPA/ULPA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过滤器防泄露检测，确保可扫描过滤器漏过率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≦0.01%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，不可扫描过滤器漏过率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≦0.005%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内嵌式舱内扫描系统2套，电脑屏×2个（内嵌式，Windows系统或安卓系统）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舱内高清监控摄像系统1套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全套生物安全柜须配备监控终端设备可实时监控追溯（含显示屏并负责安装）</w:t>
            </w:r>
          </w:p>
          <w:p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接到报修电话后12小时内响应，24小时内上门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  <w:t>2</w:t>
            </w:r>
          </w:p>
        </w:tc>
        <w:tc>
          <w:tcPr>
            <w:tcW w:w="155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  <w:t>B2生物安全柜</w:t>
            </w:r>
          </w:p>
        </w:tc>
        <w:tc>
          <w:tcPr>
            <w:tcW w:w="7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numPr>
                <w:ilvl w:val="0"/>
                <w:numId w:val="5"/>
              </w:numPr>
              <w:jc w:val="left"/>
              <w:textAlignment w:val="center"/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B2型生物安全柜：3台</w:t>
            </w:r>
          </w:p>
          <w:p>
            <w:pPr>
              <w:widowControl/>
              <w:numPr>
                <w:ilvl w:val="0"/>
                <w:numId w:val="5"/>
              </w:numPr>
              <w:jc w:val="left"/>
              <w:textAlignment w:val="center"/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气流模式:100%外排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3. 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级别：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 xml:space="preserve">100级/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ISO4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4. 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外尺寸，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W：1490mm--1510mm，D：790mm--800mm，H：2040mm-2060mm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；内尺寸，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W：1300mm--1310mm，D：620mm-640mm，H：620mm-640mm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结构：负压环绕的双层箱体，确保无污染泄漏。工作区全部采用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SUS304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不锈钢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圆弧角内胆一次成型增加自洁功能。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6. 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垂直层流负压机型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,  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滑动前窗采用悬挂升降系统；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 7. 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全中文人机对话界面，轻触按键操作。液晶屏实时显示下降风速、吸入口风速、过滤器使用寿命和堵塞报警、风机运行状况和故障报警、实时监测与显示机组运行时间等参数。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8. 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严格的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HEPA/ULPA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过滤器防泄露检测，确保可扫描过滤器漏过率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≦0.01%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，不可扫描过滤器漏过率</w:t>
            </w:r>
            <w:r>
              <w:rPr>
                <w:rStyle w:val="18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≦0.005%</w:t>
            </w: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9.内嵌式舱内扫描系统2套，电脑屏×2个（内嵌式，Windows系统或安卓系统）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10.舱内高清监控摄像系统1套</w:t>
            </w:r>
          </w:p>
          <w:p>
            <w:pPr>
              <w:widowControl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11.全套生物安全柜须配备监控终端设备可实时监控追溯（含显示屏并负责安装）</w:t>
            </w:r>
          </w:p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12.接到报修电话后12小时内响应，24小时内上门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</w:p>
        </w:tc>
        <w:tc>
          <w:tcPr>
            <w:tcW w:w="155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</w:p>
        </w:tc>
        <w:tc>
          <w:tcPr>
            <w:tcW w:w="7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配置清单：</w:t>
            </w:r>
          </w:p>
          <w:p>
            <w:pPr>
              <w:widowControl/>
              <w:jc w:val="both"/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1、主机，固定式支架，外排风机，照明灯管，紫外灯管。</w:t>
            </w:r>
          </w:p>
          <w:p>
            <w:pPr>
              <w:widowControl/>
              <w:jc w:val="both"/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2、每台安全柜自带内嵌式仓内扫描显示系统2套，2个电脑屏（10.4寸、触摸屏、Windows系统或安卓系统）</w:t>
            </w:r>
          </w:p>
          <w:p>
            <w:pPr>
              <w:widowControl/>
              <w:jc w:val="both"/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9"/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lang w:bidi="ar"/>
                <w14:textFill>
                  <w14:solidFill>
                    <w14:schemeClr w14:val="tx1"/>
                  </w14:solidFill>
                </w14:textFill>
              </w:rPr>
              <w:t>3、舱内监控高清摄像系统，外附加摄像监控交换机一台，电脑一台调配全程实时监控并保存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</w:t>
      </w:r>
      <w:r>
        <w:rPr>
          <w:rFonts w:ascii="Segoe UI Symbol" w:hAnsi="Segoe UI Symbol" w:cs="Segoe UI Symbol"/>
          <w:b/>
          <w:bCs/>
          <w:color w:val="FF0000"/>
          <w:kern w:val="0"/>
          <w:sz w:val="28"/>
          <w:szCs w:val="28"/>
        </w:rPr>
        <w:t>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9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9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</w:tr>
    </w:tbl>
    <w:p>
      <w:pPr>
        <w:widowControl/>
        <w:jc w:val="left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991" w:bottom="144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D7C8037-49C2-43B4-BC13-FB69A45AA53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  <w:embedRegular r:id="rId2" w:fontKey="{E6F51D27-5B2F-4151-ACE9-765EC9F8D0C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CF35A6F-7723-48B9-9A9E-225C5308044C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040E88D5-AAB5-4ADD-B380-C8B5BF00A91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A73315"/>
    <w:multiLevelType w:val="singleLevel"/>
    <w:tmpl w:val="14A73315"/>
    <w:lvl w:ilvl="0" w:tentative="0">
      <w:start w:val="10"/>
      <w:numFmt w:val="decimal"/>
      <w:suff w:val="space"/>
      <w:lvlText w:val="%1."/>
      <w:lvlJc w:val="left"/>
    </w:lvl>
  </w:abstractNum>
  <w:abstractNum w:abstractNumId="1">
    <w:nsid w:val="543EBFC1"/>
    <w:multiLevelType w:val="singleLevel"/>
    <w:tmpl w:val="543EBFC1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57772B97"/>
    <w:multiLevelType w:val="singleLevel"/>
    <w:tmpl w:val="57772B97"/>
    <w:lvl w:ilvl="0" w:tentative="0">
      <w:start w:val="9"/>
      <w:numFmt w:val="decimal"/>
      <w:suff w:val="space"/>
      <w:lvlText w:val="%1."/>
      <w:lvlJc w:val="left"/>
    </w:lvl>
  </w:abstractNum>
  <w:abstractNum w:abstractNumId="3">
    <w:nsid w:val="67BE84DB"/>
    <w:multiLevelType w:val="singleLevel"/>
    <w:tmpl w:val="67BE84DB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FBD647E"/>
    <w:multiLevelType w:val="singleLevel"/>
    <w:tmpl w:val="6FBD647E"/>
    <w:lvl w:ilvl="0" w:tentative="0">
      <w:start w:val="5"/>
      <w:numFmt w:val="decimal"/>
      <w:suff w:val="space"/>
      <w:lvlText w:val="%1."/>
      <w:lvlJc w:val="left"/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62C6D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94BAC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D7805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92AB8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2092C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1505F82"/>
    <w:rsid w:val="01EE7C08"/>
    <w:rsid w:val="075C3866"/>
    <w:rsid w:val="084C5688"/>
    <w:rsid w:val="08ED62FB"/>
    <w:rsid w:val="0C1E1D16"/>
    <w:rsid w:val="16596345"/>
    <w:rsid w:val="1A78081F"/>
    <w:rsid w:val="1B977453"/>
    <w:rsid w:val="1C0B0219"/>
    <w:rsid w:val="20527BD7"/>
    <w:rsid w:val="22A46395"/>
    <w:rsid w:val="28893937"/>
    <w:rsid w:val="2A327913"/>
    <w:rsid w:val="2D575414"/>
    <w:rsid w:val="308C0563"/>
    <w:rsid w:val="30DC544E"/>
    <w:rsid w:val="38C318F3"/>
    <w:rsid w:val="3C531185"/>
    <w:rsid w:val="3C9C66B4"/>
    <w:rsid w:val="3DD57255"/>
    <w:rsid w:val="40B97058"/>
    <w:rsid w:val="4EAF55F5"/>
    <w:rsid w:val="4EE627ED"/>
    <w:rsid w:val="661F64EE"/>
    <w:rsid w:val="683645A7"/>
    <w:rsid w:val="6B9E1209"/>
    <w:rsid w:val="6CB87914"/>
    <w:rsid w:val="7C2D1965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4"/>
    <w:unhideWhenUsed/>
    <w:qFormat/>
    <w:uiPriority w:val="99"/>
    <w:pPr>
      <w:jc w:val="left"/>
    </w:p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8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unhideWhenUsed/>
    <w:qFormat/>
    <w:uiPriority w:val="99"/>
    <w:rPr>
      <w:sz w:val="21"/>
      <w:szCs w:val="21"/>
    </w:rPr>
  </w:style>
  <w:style w:type="character" w:customStyle="1" w:styleId="13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4">
    <w:name w:val="批注文字 字符"/>
    <w:link w:val="4"/>
    <w:semiHidden/>
    <w:qFormat/>
    <w:uiPriority w:val="99"/>
    <w:rPr>
      <w:kern w:val="2"/>
      <w:sz w:val="21"/>
      <w:szCs w:val="22"/>
    </w:rPr>
  </w:style>
  <w:style w:type="character" w:customStyle="1" w:styleId="15">
    <w:name w:val="批注框文本 字符"/>
    <w:link w:val="5"/>
    <w:semiHidden/>
    <w:qFormat/>
    <w:uiPriority w:val="99"/>
    <w:rPr>
      <w:kern w:val="2"/>
      <w:sz w:val="18"/>
      <w:szCs w:val="18"/>
    </w:rPr>
  </w:style>
  <w:style w:type="character" w:customStyle="1" w:styleId="16">
    <w:name w:val="页脚 字符"/>
    <w:link w:val="6"/>
    <w:qFormat/>
    <w:uiPriority w:val="99"/>
    <w:rPr>
      <w:sz w:val="18"/>
      <w:szCs w:val="18"/>
    </w:rPr>
  </w:style>
  <w:style w:type="character" w:customStyle="1" w:styleId="17">
    <w:name w:val="页眉 字符"/>
    <w:link w:val="7"/>
    <w:qFormat/>
    <w:uiPriority w:val="99"/>
    <w:rPr>
      <w:sz w:val="18"/>
      <w:szCs w:val="18"/>
    </w:rPr>
  </w:style>
  <w:style w:type="character" w:customStyle="1" w:styleId="18">
    <w:name w:val="font21"/>
    <w:basedOn w:val="1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827</Words>
  <Characters>1068</Characters>
  <Lines>9</Lines>
  <Paragraphs>2</Paragraphs>
  <TotalTime>11</TotalTime>
  <ScaleCrop>false</ScaleCrop>
  <LinksUpToDate>false</LinksUpToDate>
  <CharactersWithSpaces>1270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2024-06-28T06:31:46Z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5ECAB3CDAB1E4F2E9F0783FF98891651</vt:lpwstr>
  </property>
</Properties>
</file>