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Borders>
          <w:top w:val="single" w:color="3F3F3F" w:sz="4" w:space="0"/>
          <w:left w:val="single" w:color="3F3F3F" w:sz="4" w:space="0"/>
          <w:bottom w:val="single" w:color="3F3F3F" w:sz="4" w:space="0"/>
          <w:right w:val="single" w:color="3F3F3F" w:sz="4" w:space="0"/>
          <w:insideH w:val="single" w:color="3F3F3F" w:sz="4" w:space="0"/>
          <w:insideV w:val="single" w:color="3F3F3F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78"/>
        <w:gridCol w:w="7816"/>
      </w:tblGrid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6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8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招标事项及要求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</w:rPr>
              <w:t>1</w:t>
            </w:r>
          </w:p>
        </w:tc>
        <w:tc>
          <w:tcPr>
            <w:tcW w:w="1178" w:type="dxa"/>
            <w:vMerge w:val="restart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sz w:val="22"/>
                <w:szCs w:val="22"/>
              </w:rPr>
              <w:t>生物安全柜(双人)</w:t>
            </w: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气流模式：30%外排，70%循环；流入气流平均风速0.53±0.025m/s，下降气流平均风速0.35±0.025m/s；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▲2.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单风机设计，风速可自动调节。ULPA空气过滤器，针对颗粒直径≤0.12um，过滤效率≥99.999%，提供进口证明文件，如报关单，在线实时监测并条形码显示过滤器的使用寿命，具有过滤器失效声光报警功能，提供国家权威机构出具的证明文件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工作区和外排出风口处各配备一个微风速传感器，非压差传感器，真实、实时检测风速，提供实物图片证明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LCD液晶屏显示，可显示工作区温度、气流流速、时间、过滤膜使用寿命等系统参数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主机标配温度传感器：可实时检测并显示温度，监测风机运行及操作区安全状态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6.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前窗采用手动升降方式，具有安全高度高精度上、下限位，声光报警；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7.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工作区三侧壁板为一体化成型，304不锈钢材质，双层侧壁形成负压保护；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整个工作台面下对应面积全部为集液槽，304不锈钢，有排污阀；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玻璃前窗采用倾角设计，采用安全钢化玻璃；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10.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紫外灯和日光灯不得安装在工作区背面或工作区侧面，同时具有紫外灯预约功能，可预约紫外灯自动开启/关闭时间、灭菌时间；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11.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操作台面前采用搁手架设计；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12.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出厂前通过严格的压力衰减法检测：加压到500Pa，保持30min后气压≥450Pa，安全柜出厂前使用ATI泄露扫描仪进行不少于2次的过滤器完整性测试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▲13.通过严格的KI-Discus 碘化钾法测试，前窗操作口的保护因子不小于1×10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，提供CMA检测资质的机构的检测报告证明；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14.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安全性能保障：具备紫外系统、荧光灯、前窗的连锁系统；具备低风速报警功能；具备前窗位置异位报警功能；具备前窗侧壁抗扰流系统，可避免泄漏；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15.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可选配与主机同一品牌的活性炭过滤器装置，且活性炭过滤装置面板能实时显示使用寿命，具有失效报警功能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16.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柜内电源：双防水插座设计，插座位于安全柜左右两侧，具有水阀、气阀、真空阀等阀门预留孔，位于安全柜左右两侧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17.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噪音≤65分贝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18.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 xml:space="preserve">外形尺寸: :整体高度（含支架）≥2130mm（最低可至2030mm），工作区内部工作尺寸宽度要求1550-1600mm 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19.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生产企业通过TÜV机构颁布的ISO13485:2003认证和ISO9001:2008认证，产品通过SFDA医疗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器械注册证</w:t>
            </w:r>
          </w:p>
        </w:tc>
      </w:tr>
      <w:tr>
        <w:tblPrEx>
          <w:tblBorders>
            <w:top w:val="single" w:color="3F3F3F" w:sz="4" w:space="0"/>
            <w:left w:val="single" w:color="3F3F3F" w:sz="4" w:space="0"/>
            <w:bottom w:val="single" w:color="3F3F3F" w:sz="4" w:space="0"/>
            <w:right w:val="single" w:color="3F3F3F" w:sz="4" w:space="0"/>
            <w:insideH w:val="single" w:color="3F3F3F" w:sz="4" w:space="0"/>
            <w:insideV w:val="single" w:color="3F3F3F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3F3F3F"/>
                <w:kern w:val="0"/>
                <w:sz w:val="24"/>
                <w:szCs w:val="24"/>
              </w:rPr>
            </w:pPr>
          </w:p>
        </w:tc>
        <w:tc>
          <w:tcPr>
            <w:tcW w:w="7816" w:type="dxa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2"/>
                <w:lang w:val="en-US" w:eastAsia="zh-CN"/>
              </w:rPr>
              <w:t>配置清单：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Cs/>
                <w:color w:val="3F3F3F"/>
                <w:kern w:val="0"/>
                <w:sz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Cs/>
                <w:sz w:val="22"/>
              </w:rPr>
              <w:t>主机1台，支架1个，紫外灯管1个，荧光灯管1个</w:t>
            </w:r>
          </w:p>
        </w:tc>
      </w:tr>
    </w:tbl>
    <w:p>
      <w:pPr>
        <w:pStyle w:val="3"/>
        <w:bidi w:val="0"/>
        <w:jc w:val="center"/>
        <w:rPr>
          <w:kern w:val="0"/>
        </w:rPr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96AE1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22159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A49CF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97DEE"/>
    <w:rsid w:val="00FD02B5"/>
    <w:rsid w:val="00FD584F"/>
    <w:rsid w:val="05DB13A0"/>
    <w:rsid w:val="05F83C5E"/>
    <w:rsid w:val="0BDD049F"/>
    <w:rsid w:val="1D8A6D0F"/>
    <w:rsid w:val="200D3FBF"/>
    <w:rsid w:val="20527BD7"/>
    <w:rsid w:val="22B82B05"/>
    <w:rsid w:val="251C7550"/>
    <w:rsid w:val="27F4175B"/>
    <w:rsid w:val="280D406C"/>
    <w:rsid w:val="2D040E66"/>
    <w:rsid w:val="330E785B"/>
    <w:rsid w:val="38A32080"/>
    <w:rsid w:val="397F500F"/>
    <w:rsid w:val="3A244C1C"/>
    <w:rsid w:val="40E1106A"/>
    <w:rsid w:val="4EFD0A57"/>
    <w:rsid w:val="56A82775"/>
    <w:rsid w:val="598E4AD3"/>
    <w:rsid w:val="6A31115D"/>
    <w:rsid w:val="6BF608B1"/>
    <w:rsid w:val="6E443B55"/>
    <w:rsid w:val="6F7E0F0C"/>
    <w:rsid w:val="742C4E6F"/>
    <w:rsid w:val="7D307D3A"/>
    <w:rsid w:val="7E5D0437"/>
    <w:rsid w:val="7FF3184E"/>
    <w:rsid w:val="E72BC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927</Words>
  <Characters>1089</Characters>
  <Lines>8</Lines>
  <Paragraphs>2</Paragraphs>
  <TotalTime>11</TotalTime>
  <ScaleCrop>false</ScaleCrop>
  <LinksUpToDate>false</LinksUpToDate>
  <CharactersWithSpaces>1102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2023-11-02T19:07:00Z</dcterms:created>
  <dc:creator>Sky123.Org</dc:creator>
  <cp:lastModifiedBy>WE</cp:lastModifiedBy>
  <cp:lastPrinted>2020-06-15T19:32:00Z</cp:lastPrinted>
  <dcterms:modified xsi:type="dcterms:W3CDTF">2024-06-28T07:42:44Z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011F778923DD4ABBBF315C6556AD3DB3_43</vt:lpwstr>
  </property>
</Properties>
</file>