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CA0CD">
      <w:pPr>
        <w:pStyle w:val="2"/>
        <w:bidi w:val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深圳市儿童医院设备采购需求参数表</w:t>
      </w:r>
    </w:p>
    <w:tbl>
      <w:tblPr>
        <w:tblStyle w:val="5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53"/>
        <w:gridCol w:w="7641"/>
      </w:tblGrid>
      <w:tr w14:paraId="41A1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shd w:val="clear" w:color="000000" w:fill="FFFFFF"/>
            <w:vAlign w:val="center"/>
          </w:tcPr>
          <w:p w14:paraId="7F81919F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14:paraId="1C5CEB99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641" w:type="dxa"/>
            <w:shd w:val="clear" w:color="000000" w:fill="FFFFFF"/>
            <w:vAlign w:val="center"/>
          </w:tcPr>
          <w:p w14:paraId="160742D5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招标事项及要求</w:t>
            </w:r>
          </w:p>
        </w:tc>
      </w:tr>
      <w:tr w14:paraId="4A9C2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restart"/>
            <w:shd w:val="clear" w:color="000000" w:fill="FFFFFF"/>
            <w:vAlign w:val="center"/>
          </w:tcPr>
          <w:p w14:paraId="1B6370A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3" w:type="dxa"/>
            <w:vMerge w:val="restart"/>
            <w:shd w:val="clear" w:color="000000" w:fill="FFFFFF"/>
            <w:vAlign w:val="center"/>
          </w:tcPr>
          <w:p w14:paraId="7110A63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风机盘管等离子体空气消毒机</w:t>
            </w:r>
          </w:p>
        </w:tc>
        <w:tc>
          <w:tcPr>
            <w:tcW w:w="7641" w:type="dxa"/>
            <w:shd w:val="clear" w:color="000000" w:fill="FFFFFF"/>
            <w:vAlign w:val="center"/>
          </w:tcPr>
          <w:p w14:paraId="656D9218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lang w:val="en-US" w:eastAsia="zh-CN"/>
              </w:rPr>
              <w:t>▲</w:t>
            </w: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消毒效果要求：（</w:t>
            </w:r>
            <w:r>
              <w:rPr>
                <w:rFonts w:hint="eastAsia"/>
                <w:highlight w:val="none"/>
              </w:rPr>
              <w:t>1）开机</w:t>
            </w:r>
            <w:r>
              <w:rPr>
                <w:rFonts w:hint="eastAsia" w:ascii="宋体" w:hAnsi="宋体" w:eastAsia="宋体" w:cs="宋体"/>
                <w:highlight w:val="none"/>
              </w:rPr>
              <w:t>60min</w:t>
            </w:r>
            <w:r>
              <w:rPr>
                <w:rFonts w:hint="eastAsia"/>
                <w:highlight w:val="none"/>
              </w:rPr>
              <w:t>内，对白色葡萄球菌的杀菌≥</w:t>
            </w:r>
            <w:r>
              <w:rPr>
                <w:rFonts w:hint="eastAsia" w:ascii="宋体" w:hAnsi="宋体" w:eastAsia="宋体" w:cs="宋体"/>
                <w:highlight w:val="none"/>
              </w:rPr>
              <w:t>99.90％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2）</w:t>
            </w:r>
            <w:r>
              <w:rPr>
                <w:rFonts w:hint="eastAsia"/>
                <w:highlight w:val="none"/>
              </w:rPr>
              <w:t>开机</w:t>
            </w:r>
            <w:r>
              <w:rPr>
                <w:rFonts w:hint="eastAsia" w:ascii="宋体" w:hAnsi="宋体" w:eastAsia="宋体" w:cs="宋体"/>
                <w:highlight w:val="none"/>
              </w:rPr>
              <w:t>60min</w:t>
            </w:r>
            <w:r>
              <w:rPr>
                <w:rFonts w:hint="eastAsia"/>
                <w:highlight w:val="none"/>
              </w:rPr>
              <w:t>内，对空气的自然菌的消毒率≥</w:t>
            </w:r>
            <w:r>
              <w:rPr>
                <w:rFonts w:hint="eastAsia" w:ascii="宋体" w:hAnsi="宋体" w:eastAsia="宋体" w:cs="宋体"/>
                <w:highlight w:val="none"/>
              </w:rPr>
              <w:t>9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0.00</w:t>
            </w:r>
            <w:r>
              <w:rPr>
                <w:rFonts w:hint="eastAsia" w:ascii="宋体" w:hAnsi="宋体" w:eastAsia="宋体" w:cs="宋体"/>
                <w:highlight w:val="none"/>
              </w:rPr>
              <w:t>％</w:t>
            </w:r>
          </w:p>
        </w:tc>
      </w:tr>
      <w:tr w14:paraId="722F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vAlign w:val="center"/>
          </w:tcPr>
          <w:p w14:paraId="46F4C62C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vAlign w:val="center"/>
          </w:tcPr>
          <w:p w14:paraId="54640F7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622CA11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lang w:val="en-US" w:eastAsia="zh-CN"/>
              </w:rPr>
              <w:t>▲</w:t>
            </w:r>
            <w:r>
              <w:rPr>
                <w:rFonts w:hint="eastAsia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highlight w:val="none"/>
                <w:lang w:eastAsia="zh-CN"/>
              </w:rPr>
              <w:t>消毒因子</w:t>
            </w:r>
            <w:r>
              <w:rPr>
                <w:rFonts w:hint="eastAsia"/>
                <w:highlight w:val="none"/>
              </w:rPr>
              <w:t>：等离子体</w:t>
            </w:r>
          </w:p>
        </w:tc>
      </w:tr>
      <w:tr w14:paraId="3E40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vAlign w:val="center"/>
          </w:tcPr>
          <w:p w14:paraId="2911BC7C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vAlign w:val="center"/>
          </w:tcPr>
          <w:p w14:paraId="207D3F1D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5CE9304C">
            <w:pPr>
              <w:spacing w:line="360" w:lineRule="exact"/>
              <w:ind w:left="210" w:leftChars="0" w:hanging="210" w:hangingChars="100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lang w:val="en-US" w:eastAsia="zh-CN"/>
              </w:rPr>
              <w:t>▲</w:t>
            </w:r>
            <w:r>
              <w:rPr>
                <w:rFonts w:hint="eastAsia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highlight w:val="none"/>
              </w:rPr>
              <w:t>等离子体密度：</w:t>
            </w:r>
            <w:r>
              <w:rPr>
                <w:rFonts w:hint="eastAsia"/>
              </w:rPr>
              <w:t>2.2×10</w:t>
            </w:r>
            <w:r>
              <w:rPr>
                <w:rFonts w:hint="eastAsia"/>
                <w:vertAlign w:val="superscript"/>
              </w:rPr>
              <w:t>9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  <w:vertAlign w:val="superscript"/>
              </w:rPr>
              <w:t>-3</w:t>
            </w:r>
            <w:r>
              <w:rPr>
                <w:rFonts w:hint="eastAsia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2.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highlight w:val="none"/>
              </w:rPr>
              <w:t>×10</w:t>
            </w:r>
            <w:r>
              <w:rPr>
                <w:rFonts w:hint="eastAsia"/>
                <w:highlight w:val="none"/>
                <w:vertAlign w:val="superscript"/>
              </w:rPr>
              <w:t>9</w:t>
            </w:r>
            <w:r>
              <w:rPr>
                <w:rFonts w:hint="eastAsia"/>
                <w:highlight w:val="none"/>
              </w:rPr>
              <w:t>cm</w:t>
            </w:r>
            <w:r>
              <w:rPr>
                <w:rFonts w:hint="eastAsia"/>
                <w:highlight w:val="none"/>
                <w:vertAlign w:val="superscript"/>
              </w:rPr>
              <w:t>-3</w:t>
            </w:r>
          </w:p>
        </w:tc>
      </w:tr>
      <w:tr w14:paraId="431A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vAlign w:val="center"/>
          </w:tcPr>
          <w:p w14:paraId="37758F48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vAlign w:val="center"/>
          </w:tcPr>
          <w:p w14:paraId="50C151DD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4C2753A1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lang w:val="en-US" w:eastAsia="zh-CN"/>
              </w:rPr>
              <w:t>▲</w:t>
            </w: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配置感控设备远程监控管理系统</w:t>
            </w:r>
          </w:p>
        </w:tc>
      </w:tr>
      <w:tr w14:paraId="30E1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vAlign w:val="center"/>
          </w:tcPr>
          <w:p w14:paraId="528A9AA9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vAlign w:val="center"/>
          </w:tcPr>
          <w:p w14:paraId="10451DB9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5FA8623C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额定风量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600</w:t>
            </w:r>
            <w:r>
              <w:rPr>
                <w:rFonts w:hint="eastAsia" w:ascii="宋体" w:hAnsi="宋体" w:eastAsia="宋体" w:cs="宋体"/>
              </w:rPr>
              <w:t>立方米/每小时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  <w:lang w:val="en-US" w:eastAsia="zh-CN"/>
              </w:rPr>
              <w:t>800</w:t>
            </w:r>
            <w:r>
              <w:rPr>
                <w:rFonts w:hint="eastAsia"/>
              </w:rPr>
              <w:t>立方米/每小时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≥1000立方米/每小时</w:t>
            </w:r>
          </w:p>
        </w:tc>
      </w:tr>
      <w:tr w14:paraId="531F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vAlign w:val="center"/>
          </w:tcPr>
          <w:p w14:paraId="18E31D4C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vAlign w:val="center"/>
          </w:tcPr>
          <w:p w14:paraId="35E696F3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10E53ED1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机型配置：风管卡式</w:t>
            </w:r>
          </w:p>
        </w:tc>
      </w:tr>
      <w:tr w14:paraId="5F6B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vAlign w:val="center"/>
          </w:tcPr>
          <w:p w14:paraId="7E5BA0BD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vAlign w:val="center"/>
          </w:tcPr>
          <w:p w14:paraId="311F27B9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7C801798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</w:rPr>
              <w:t>额定</w:t>
            </w:r>
            <w:r>
              <w:rPr>
                <w:rFonts w:hint="eastAsia"/>
                <w:lang w:eastAsia="zh-CN"/>
              </w:rPr>
              <w:t>输入</w:t>
            </w:r>
            <w:r>
              <w:rPr>
                <w:rFonts w:hint="eastAsia"/>
              </w:rPr>
              <w:t>功率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14W；15W</w:t>
            </w:r>
          </w:p>
        </w:tc>
      </w:tr>
      <w:tr w14:paraId="4027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shd w:val="clear" w:color="000000" w:fill="FFFFFF"/>
            <w:vAlign w:val="center"/>
          </w:tcPr>
          <w:p w14:paraId="6C9014AE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shd w:val="clear" w:color="000000" w:fill="FFFFFF"/>
            <w:vAlign w:val="center"/>
          </w:tcPr>
          <w:p w14:paraId="33B83FB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7D146F24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8.</w:t>
            </w:r>
            <w:r>
              <w:rPr>
                <w:rFonts w:hint="eastAsia"/>
              </w:rPr>
              <w:t>噪音</w:t>
            </w:r>
            <w:r>
              <w:rPr>
                <w:rFonts w:hint="eastAsia" w:ascii="宋体" w:hAnsi="宋体" w:eastAsia="宋体" w:cs="宋体"/>
              </w:rPr>
              <w:t>≤40db（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highlight w:val="none"/>
              </w:rPr>
              <w:t>）</w:t>
            </w:r>
          </w:p>
        </w:tc>
      </w:tr>
      <w:tr w14:paraId="46486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shd w:val="clear" w:color="000000" w:fill="FFFFFF"/>
            <w:vAlign w:val="center"/>
          </w:tcPr>
          <w:p w14:paraId="09A2CE29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shd w:val="clear" w:color="000000" w:fill="FFFFFF"/>
            <w:vAlign w:val="center"/>
          </w:tcPr>
          <w:p w14:paraId="67CE351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1592612C"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none"/>
                <w:lang w:val="en-US" w:eastAsia="zh-CN"/>
              </w:rPr>
              <w:t>9.</w:t>
            </w:r>
            <w:r>
              <w:rPr>
                <w:rFonts w:hint="eastAsia"/>
                <w:highlight w:val="none"/>
                <w:lang w:eastAsia="zh-CN"/>
              </w:rPr>
              <w:t>臭氧增加量：</w:t>
            </w:r>
            <w:r>
              <w:rPr>
                <w:rFonts w:hint="eastAsia"/>
                <w:highlight w:val="none"/>
              </w:rPr>
              <w:t>≤</w:t>
            </w:r>
            <w:r>
              <w:rPr>
                <w:rFonts w:hint="eastAsia"/>
                <w:highlight w:val="none"/>
                <w:lang w:val="en-US" w:eastAsia="zh-CN"/>
              </w:rPr>
              <w:t>0.009mg/m</w:t>
            </w:r>
            <w:r>
              <w:rPr>
                <w:rFonts w:hint="eastAsia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≤0.01mg/m</w:t>
            </w:r>
            <w:r>
              <w:rPr>
                <w:rFonts w:hint="eastAsia"/>
                <w:sz w:val="21"/>
                <w:vertAlign w:val="superscript"/>
              </w:rPr>
              <w:t>3</w:t>
            </w:r>
          </w:p>
        </w:tc>
      </w:tr>
      <w:tr w14:paraId="5947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shd w:val="clear" w:color="000000" w:fill="FFFFFF"/>
            <w:vAlign w:val="center"/>
          </w:tcPr>
          <w:p w14:paraId="2E3B694E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shd w:val="clear" w:color="000000" w:fill="FFFFFF"/>
            <w:vAlign w:val="center"/>
          </w:tcPr>
          <w:p w14:paraId="4343639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53BFB1F9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10.</w:t>
            </w:r>
            <w:r>
              <w:rPr>
                <w:rFonts w:hint="eastAsia"/>
              </w:rPr>
              <w:t>设备界面实时显示工作状态</w:t>
            </w:r>
          </w:p>
        </w:tc>
      </w:tr>
      <w:tr w14:paraId="6440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shd w:val="clear" w:color="000000" w:fill="FFFFFF"/>
            <w:vAlign w:val="center"/>
          </w:tcPr>
          <w:p w14:paraId="46FB18BF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shd w:val="clear" w:color="000000" w:fill="FFFFFF"/>
            <w:vAlign w:val="center"/>
          </w:tcPr>
          <w:p w14:paraId="5DEAACC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5FEE3541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11.</w:t>
            </w:r>
            <w:r>
              <w:rPr>
                <w:rFonts w:hint="eastAsia"/>
              </w:rPr>
              <w:t>具备空气消毒器相关控制系统软件</w:t>
            </w:r>
          </w:p>
        </w:tc>
      </w:tr>
      <w:tr w14:paraId="5150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shd w:val="clear" w:color="000000" w:fill="FFFFFF"/>
            <w:vAlign w:val="center"/>
          </w:tcPr>
          <w:p w14:paraId="2ED0440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shd w:val="clear" w:color="000000" w:fill="FFFFFF"/>
            <w:vAlign w:val="center"/>
          </w:tcPr>
          <w:p w14:paraId="2821F36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34168B8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12.</w:t>
            </w:r>
            <w:r>
              <w:rPr>
                <w:rFonts w:hint="eastAsia"/>
              </w:rPr>
              <w:t>设备采用合页式拆装设计</w:t>
            </w:r>
          </w:p>
        </w:tc>
      </w:tr>
      <w:tr w14:paraId="36C6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shd w:val="clear" w:color="000000" w:fill="FFFFFF"/>
            <w:vAlign w:val="center"/>
          </w:tcPr>
          <w:p w14:paraId="340FD12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shd w:val="clear" w:color="000000" w:fill="FFFFFF"/>
            <w:vAlign w:val="center"/>
          </w:tcPr>
          <w:p w14:paraId="4760694A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5C18B4A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13.</w:t>
            </w:r>
            <w:r>
              <w:rPr>
                <w:rFonts w:hint="eastAsia"/>
              </w:rPr>
              <w:t>院感科可根据感控监测信息系统实时监测</w:t>
            </w:r>
          </w:p>
        </w:tc>
      </w:tr>
      <w:tr w14:paraId="648A6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shd w:val="clear" w:color="000000" w:fill="FFFFFF"/>
            <w:vAlign w:val="center"/>
          </w:tcPr>
          <w:p w14:paraId="23376CF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shd w:val="clear" w:color="000000" w:fill="FFFFFF"/>
            <w:vAlign w:val="center"/>
          </w:tcPr>
          <w:p w14:paraId="7548882A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607054D6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14.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通过CE认证，符合欧盟标准电磁兼容性要求</w:t>
            </w:r>
          </w:p>
        </w:tc>
      </w:tr>
      <w:tr w14:paraId="3C1F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shd w:val="clear" w:color="000000" w:fill="FFFFFF"/>
            <w:vAlign w:val="center"/>
          </w:tcPr>
          <w:p w14:paraId="202F28B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shd w:val="clear" w:color="000000" w:fill="FFFFFF"/>
            <w:vAlign w:val="center"/>
          </w:tcPr>
          <w:p w14:paraId="1CFC2ED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77C4A8CC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15.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通过CE认证，符合欧盟标准电气安全通用要求</w:t>
            </w:r>
          </w:p>
        </w:tc>
      </w:tr>
      <w:tr w14:paraId="374F1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shd w:val="clear" w:color="000000" w:fill="FFFFFF"/>
            <w:vAlign w:val="center"/>
          </w:tcPr>
          <w:p w14:paraId="08030BC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shd w:val="clear" w:color="000000" w:fill="FFFFFF"/>
            <w:vAlign w:val="center"/>
          </w:tcPr>
          <w:p w14:paraId="5AD8F69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60CA0944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16.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产</w:t>
            </w:r>
            <w:r>
              <w:rPr>
                <w:rFonts w:hint="eastAsia" w:cs="Times New Roman"/>
                <w:lang w:eastAsia="zh-CN"/>
              </w:rPr>
              <w:t>品</w:t>
            </w:r>
            <w:r>
              <w:rPr>
                <w:rFonts w:hint="eastAsia" w:cs="Times New Roman"/>
              </w:rPr>
              <w:t>须</w:t>
            </w:r>
            <w:r>
              <w:rPr>
                <w:rFonts w:hint="eastAsia" w:cs="Times New Roman"/>
                <w:lang w:eastAsia="zh-CN"/>
              </w:rPr>
              <w:t>在《</w:t>
            </w:r>
            <w:r>
              <w:rPr>
                <w:rFonts w:hint="eastAsia" w:cs="Times New Roman"/>
              </w:rPr>
              <w:t>全国消毒产品网上备案信息服务平台</w:t>
            </w:r>
            <w:r>
              <w:rPr>
                <w:rFonts w:hint="eastAsia" w:cs="Times New Roman"/>
                <w:lang w:eastAsia="zh-CN"/>
              </w:rPr>
              <w:t>》备案</w:t>
            </w:r>
          </w:p>
        </w:tc>
      </w:tr>
      <w:tr w14:paraId="5FA4E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shd w:val="clear" w:color="000000" w:fill="FFFFFF"/>
            <w:vAlign w:val="center"/>
          </w:tcPr>
          <w:p w14:paraId="4EAA6BC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shd w:val="clear" w:color="000000" w:fill="FFFFFF"/>
            <w:vAlign w:val="center"/>
          </w:tcPr>
          <w:p w14:paraId="31FD231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25A1BF0B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lang w:val="en-US" w:eastAsia="zh-CN"/>
              </w:rPr>
              <w:t>17.具有同类的工程案例3个</w:t>
            </w:r>
          </w:p>
        </w:tc>
      </w:tr>
      <w:tr w14:paraId="439E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restart"/>
            <w:shd w:val="clear" w:color="000000" w:fill="FFFFFF"/>
            <w:vAlign w:val="center"/>
          </w:tcPr>
          <w:p w14:paraId="0428A9D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1" w:colLast="1"/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3" w:type="dxa"/>
            <w:vMerge w:val="restart"/>
            <w:shd w:val="clear" w:color="000000" w:fill="FFFFFF"/>
            <w:vAlign w:val="center"/>
          </w:tcPr>
          <w:p w14:paraId="5D5AD14F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移动式臭氧空气消毒机</w:t>
            </w:r>
          </w:p>
        </w:tc>
        <w:tc>
          <w:tcPr>
            <w:tcW w:w="7641" w:type="dxa"/>
            <w:shd w:val="clear" w:color="000000" w:fill="FFFFFF"/>
            <w:vAlign w:val="center"/>
          </w:tcPr>
          <w:p w14:paraId="278BA19A">
            <w:pPr>
              <w:widowControl/>
              <w:spacing w:before="100" w:beforeAutospacing="1" w:after="100" w:afterAutospacing="1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Cs w:val="21"/>
              </w:rPr>
              <w:t>臭氧浓度：≥20mg/m</w:t>
            </w:r>
            <w:r>
              <w:rPr>
                <w:rFonts w:hint="eastAsia" w:ascii="宋体" w:hAnsi="宋体" w:eastAsia="宋体"/>
                <w:szCs w:val="21"/>
                <w:vertAlign w:val="superscript"/>
              </w:rPr>
              <w:t>3</w:t>
            </w:r>
          </w:p>
        </w:tc>
      </w:tr>
      <w:bookmarkEnd w:id="0"/>
      <w:tr w14:paraId="6D3D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tcBorders/>
            <w:shd w:val="clear" w:color="000000" w:fill="FFFFFF"/>
            <w:vAlign w:val="center"/>
          </w:tcPr>
          <w:p w14:paraId="7EE230D2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tcBorders/>
            <w:shd w:val="clear" w:color="000000" w:fill="FFFFFF"/>
            <w:vAlign w:val="center"/>
          </w:tcPr>
          <w:p w14:paraId="750355C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1C359C9A"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Cs w:val="21"/>
              </w:rPr>
              <w:t>具有程控定时器</w:t>
            </w:r>
          </w:p>
        </w:tc>
      </w:tr>
      <w:tr w14:paraId="6C13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tcBorders/>
            <w:shd w:val="clear" w:color="000000" w:fill="FFFFFF"/>
            <w:vAlign w:val="center"/>
          </w:tcPr>
          <w:p w14:paraId="6E096553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tcBorders/>
            <w:shd w:val="clear" w:color="000000" w:fill="FFFFFF"/>
            <w:vAlign w:val="center"/>
          </w:tcPr>
          <w:p w14:paraId="0008748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25E98FE8">
            <w:pPr>
              <w:spacing w:after="60" w:line="36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消毒</w:t>
            </w:r>
            <w:r>
              <w:rPr>
                <w:rFonts w:hint="eastAsia" w:ascii="宋体" w:hAnsi="宋体" w:eastAsia="宋体"/>
                <w:szCs w:val="21"/>
              </w:rPr>
              <w:t>效果：对白色葡萄球菌（8032）的杀灭率≥99.90%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对空气中自然菌的消亡率≥90%</w:t>
            </w:r>
          </w:p>
        </w:tc>
      </w:tr>
      <w:tr w14:paraId="2E88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tcBorders/>
            <w:shd w:val="clear" w:color="000000" w:fill="FFFFFF"/>
            <w:vAlign w:val="center"/>
          </w:tcPr>
          <w:p w14:paraId="7416441D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tcBorders/>
            <w:shd w:val="clear" w:color="000000" w:fill="FFFFFF"/>
            <w:vAlign w:val="center"/>
          </w:tcPr>
          <w:p w14:paraId="245D191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60F2B7F8"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szCs w:val="21"/>
              </w:rPr>
              <w:t>可实现程控多时段的消毒时间设置</w:t>
            </w:r>
          </w:p>
        </w:tc>
      </w:tr>
      <w:tr w14:paraId="22E7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tcBorders/>
            <w:shd w:val="clear" w:color="000000" w:fill="FFFFFF"/>
            <w:vAlign w:val="center"/>
          </w:tcPr>
          <w:p w14:paraId="6E6F8BF1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tcBorders/>
            <w:shd w:val="clear" w:color="000000" w:fill="FFFFFF"/>
            <w:vAlign w:val="center"/>
          </w:tcPr>
          <w:p w14:paraId="6D3481D1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238BF66A"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/>
                <w:szCs w:val="21"/>
              </w:rPr>
              <w:t>杀菌因子：O3</w:t>
            </w:r>
          </w:p>
        </w:tc>
      </w:tr>
      <w:tr w14:paraId="6DC6E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tcBorders/>
            <w:shd w:val="clear" w:color="000000" w:fill="FFFFFF"/>
            <w:vAlign w:val="center"/>
          </w:tcPr>
          <w:p w14:paraId="2F0CC5F7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tcBorders/>
            <w:shd w:val="clear" w:color="000000" w:fill="FFFFFF"/>
            <w:vAlign w:val="center"/>
          </w:tcPr>
          <w:p w14:paraId="5B4B741F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03494E9A"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/>
                <w:szCs w:val="21"/>
              </w:rPr>
              <w:t>最大消毒范围：60m</w:t>
            </w:r>
            <w:r>
              <w:rPr>
                <w:rFonts w:hint="eastAsia" w:ascii="宋体" w:hAnsi="宋体" w:eastAsia="宋体"/>
                <w:szCs w:val="21"/>
                <w:vertAlign w:val="superscript"/>
              </w:rPr>
              <w:t>3</w:t>
            </w:r>
          </w:p>
        </w:tc>
      </w:tr>
      <w:tr w14:paraId="2EC4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tcBorders/>
            <w:shd w:val="clear" w:color="000000" w:fill="FFFFFF"/>
            <w:vAlign w:val="center"/>
          </w:tcPr>
          <w:p w14:paraId="3F839C16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tcBorders/>
            <w:shd w:val="clear" w:color="000000" w:fill="FFFFFF"/>
            <w:vAlign w:val="center"/>
          </w:tcPr>
          <w:p w14:paraId="6F076D1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1ADDAD47"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/>
                <w:szCs w:val="21"/>
              </w:rPr>
              <w:t>噪    声：≤65d</w:t>
            </w:r>
            <w:r>
              <w:rPr>
                <w:rFonts w:ascii="宋体" w:hAnsi="宋体" w:eastAsia="宋体"/>
                <w:szCs w:val="21"/>
              </w:rPr>
              <w:t>b</w:t>
            </w:r>
            <w:r>
              <w:rPr>
                <w:rFonts w:hint="eastAsia" w:ascii="宋体" w:hAnsi="宋体" w:eastAsia="宋体"/>
                <w:szCs w:val="21"/>
              </w:rPr>
              <w:t>（A）</w:t>
            </w:r>
          </w:p>
        </w:tc>
      </w:tr>
      <w:tr w14:paraId="761C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tcBorders/>
            <w:shd w:val="clear" w:color="000000" w:fill="FFFFFF"/>
            <w:vAlign w:val="center"/>
          </w:tcPr>
          <w:p w14:paraId="674331A5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tcBorders/>
            <w:shd w:val="clear" w:color="000000" w:fill="FFFFFF"/>
            <w:vAlign w:val="center"/>
          </w:tcPr>
          <w:p w14:paraId="585EB66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50B07A6E"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/>
                <w:szCs w:val="21"/>
              </w:rPr>
              <w:t>供电电源： 220V±22V，50Hz±1Hz</w:t>
            </w:r>
          </w:p>
        </w:tc>
      </w:tr>
      <w:tr w14:paraId="06BD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tcBorders/>
            <w:shd w:val="clear" w:color="000000" w:fill="FFFFFF"/>
            <w:vAlign w:val="center"/>
          </w:tcPr>
          <w:p w14:paraId="5C1A1D12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tcBorders/>
            <w:shd w:val="clear" w:color="000000" w:fill="FFFFFF"/>
            <w:vAlign w:val="center"/>
          </w:tcPr>
          <w:p w14:paraId="7B18349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348770AA"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/>
                <w:szCs w:val="21"/>
              </w:rPr>
              <w:t>额定功率：100VA</w:t>
            </w:r>
          </w:p>
        </w:tc>
      </w:tr>
      <w:tr w14:paraId="6E379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tcBorders/>
            <w:shd w:val="clear" w:color="000000" w:fill="FFFFFF"/>
            <w:vAlign w:val="center"/>
          </w:tcPr>
          <w:p w14:paraId="25A962F3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tcBorders/>
            <w:shd w:val="clear" w:color="000000" w:fill="FFFFFF"/>
            <w:vAlign w:val="center"/>
          </w:tcPr>
          <w:p w14:paraId="3FD8409C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56847602"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/>
                <w:szCs w:val="21"/>
              </w:rPr>
              <w:t>安装方式：移动式</w:t>
            </w:r>
          </w:p>
        </w:tc>
      </w:tr>
      <w:tr w14:paraId="6E7F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tcBorders/>
            <w:shd w:val="clear" w:color="000000" w:fill="FFFFFF"/>
            <w:vAlign w:val="center"/>
          </w:tcPr>
          <w:p w14:paraId="47289F2D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tcBorders/>
            <w:shd w:val="clear" w:color="000000" w:fill="FFFFFF"/>
            <w:vAlign w:val="center"/>
          </w:tcPr>
          <w:p w14:paraId="059DFC66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78C2A3AC"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11.</w:t>
            </w:r>
            <w:r>
              <w:rPr>
                <w:rFonts w:hint="eastAsia" w:ascii="宋体" w:hAnsi="宋体" w:eastAsia="宋体"/>
                <w:szCs w:val="21"/>
              </w:rPr>
              <w:t>安全防护分类：Ⅰ类设备</w:t>
            </w:r>
          </w:p>
        </w:tc>
      </w:tr>
      <w:tr w14:paraId="50F4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tcBorders/>
            <w:shd w:val="clear" w:color="000000" w:fill="FFFFFF"/>
            <w:vAlign w:val="center"/>
          </w:tcPr>
          <w:p w14:paraId="0308F4AB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tcBorders/>
            <w:shd w:val="clear" w:color="000000" w:fill="FFFFFF"/>
            <w:vAlign w:val="center"/>
          </w:tcPr>
          <w:p w14:paraId="1575131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7810CB6D"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12.</w:t>
            </w:r>
            <w:r>
              <w:rPr>
                <w:rFonts w:hint="eastAsia" w:ascii="宋体" w:hAnsi="宋体" w:eastAsia="宋体"/>
                <w:szCs w:val="21"/>
              </w:rPr>
              <w:t>采用全金属机壳</w:t>
            </w:r>
          </w:p>
        </w:tc>
      </w:tr>
      <w:tr w14:paraId="00EE8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  <w:tcBorders/>
            <w:shd w:val="clear" w:color="000000" w:fill="FFFFFF"/>
            <w:vAlign w:val="center"/>
          </w:tcPr>
          <w:p w14:paraId="1AA6F82E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Merge w:val="continue"/>
            <w:tcBorders/>
            <w:shd w:val="clear" w:color="000000" w:fill="FFFFFF"/>
            <w:vAlign w:val="center"/>
          </w:tcPr>
          <w:p w14:paraId="2C9EE71A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1" w:type="dxa"/>
            <w:shd w:val="clear" w:color="000000" w:fill="FFFFFF"/>
            <w:vAlign w:val="center"/>
          </w:tcPr>
          <w:p w14:paraId="0C8E8858"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13.</w:t>
            </w:r>
            <w:r>
              <w:rPr>
                <w:rFonts w:hint="eastAsia" w:ascii="宋体" w:hAnsi="宋体" w:eastAsia="宋体"/>
                <w:szCs w:val="21"/>
              </w:rPr>
              <w:t>适用于无人密闭环境消毒</w:t>
            </w:r>
          </w:p>
        </w:tc>
      </w:tr>
    </w:tbl>
    <w:p w14:paraId="6DE322E6">
      <w:pPr>
        <w:pStyle w:val="3"/>
        <w:bidi w:val="0"/>
        <w:jc w:val="center"/>
      </w:pPr>
      <w:r>
        <w:rPr>
          <w:rFonts w:hint="eastAsia"/>
        </w:rPr>
        <w:t>设备配套耗材试剂情况</w:t>
      </w:r>
    </w:p>
    <w:p w14:paraId="7D783769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配套耗材或试剂  （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 xml:space="preserve">开放□ </w:t>
      </w:r>
      <w:r>
        <w:rPr>
          <w:rFonts w:ascii="宋体" w:hAnsi="宋体" w:cs="宋体"/>
          <w:b/>
          <w:bCs/>
          <w:color w:val="FF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 xml:space="preserve">专用□ </w:t>
      </w:r>
      <w:r>
        <w:rPr>
          <w:rFonts w:ascii="宋体" w:hAnsi="宋体" w:cs="宋体"/>
          <w:b/>
          <w:bCs/>
          <w:color w:val="FF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 xml:space="preserve"> 无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sym w:font="Wingdings" w:char="F0FE"/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） </w:t>
      </w:r>
    </w:p>
    <w:p w14:paraId="1346D7B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配套耗材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094"/>
        <w:gridCol w:w="1985"/>
        <w:gridCol w:w="2126"/>
      </w:tblGrid>
      <w:tr w14:paraId="77A7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0" w:type="dxa"/>
            <w:vAlign w:val="center"/>
          </w:tcPr>
          <w:p w14:paraId="42434456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5094" w:type="dxa"/>
            <w:vAlign w:val="center"/>
          </w:tcPr>
          <w:p w14:paraId="409FC95E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3F20CA03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147BC90D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预算单价（元）</w:t>
            </w:r>
          </w:p>
        </w:tc>
      </w:tr>
      <w:tr w14:paraId="2C7E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60" w:type="dxa"/>
            <w:vAlign w:val="center"/>
          </w:tcPr>
          <w:p w14:paraId="77F83635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5094" w:type="dxa"/>
            <w:vAlign w:val="center"/>
          </w:tcPr>
          <w:p w14:paraId="2048480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1"/>
                <w:lang w:val="en-US" w:eastAsia="zh-CN"/>
              </w:rPr>
              <w:t>/</w:t>
            </w:r>
          </w:p>
        </w:tc>
        <w:tc>
          <w:tcPr>
            <w:tcW w:w="1985" w:type="dxa"/>
            <w:vAlign w:val="center"/>
          </w:tcPr>
          <w:p w14:paraId="2B24823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1"/>
                <w:lang w:val="en-US" w:eastAsia="zh-CN"/>
              </w:rPr>
              <w:t>/</w:t>
            </w:r>
          </w:p>
        </w:tc>
        <w:tc>
          <w:tcPr>
            <w:tcW w:w="2126" w:type="dxa"/>
            <w:vAlign w:val="center"/>
          </w:tcPr>
          <w:p w14:paraId="0C252A3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1"/>
                <w:lang w:val="en-US" w:eastAsia="zh-CN"/>
              </w:rPr>
              <w:t>/</w:t>
            </w:r>
          </w:p>
        </w:tc>
      </w:tr>
    </w:tbl>
    <w:p w14:paraId="4196AA47">
      <w:pPr>
        <w:jc w:val="left"/>
        <w:rPr>
          <w:rFonts w:ascii="Times New Roman" w:hAnsi="Times New Roman"/>
          <w:szCs w:val="21"/>
        </w:rPr>
      </w:pPr>
    </w:p>
    <w:p w14:paraId="57AF317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配套试剂 </w:t>
      </w:r>
    </w:p>
    <w:tbl>
      <w:tblPr>
        <w:tblStyle w:val="5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107"/>
        <w:gridCol w:w="1985"/>
        <w:gridCol w:w="2126"/>
      </w:tblGrid>
      <w:tr w14:paraId="5BD7A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7" w:type="dxa"/>
            <w:vAlign w:val="center"/>
          </w:tcPr>
          <w:p w14:paraId="3FAA92AB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5107" w:type="dxa"/>
            <w:vAlign w:val="center"/>
          </w:tcPr>
          <w:p w14:paraId="5E1F4572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3C10EB5A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3AAC9CA3"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预算单价</w:t>
            </w: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lang w:val="en-US" w:eastAsia="zh-CN"/>
              </w:rPr>
              <w:t>元</w:t>
            </w: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lang w:eastAsia="zh-CN"/>
              </w:rPr>
              <w:t>）</w:t>
            </w:r>
          </w:p>
        </w:tc>
      </w:tr>
      <w:tr w14:paraId="480B0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7" w:type="dxa"/>
            <w:vAlign w:val="center"/>
          </w:tcPr>
          <w:p w14:paraId="6A19813C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5107" w:type="dxa"/>
            <w:vAlign w:val="center"/>
          </w:tcPr>
          <w:p w14:paraId="0A92E93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1"/>
                <w:lang w:val="en-US" w:eastAsia="zh-CN"/>
              </w:rPr>
              <w:t>/</w:t>
            </w:r>
          </w:p>
        </w:tc>
        <w:tc>
          <w:tcPr>
            <w:tcW w:w="1985" w:type="dxa"/>
            <w:vAlign w:val="center"/>
          </w:tcPr>
          <w:p w14:paraId="6B0BCE2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1"/>
                <w:lang w:val="en-US" w:eastAsia="zh-CN"/>
              </w:rPr>
              <w:t>/</w:t>
            </w:r>
          </w:p>
        </w:tc>
        <w:tc>
          <w:tcPr>
            <w:tcW w:w="2126" w:type="dxa"/>
            <w:vAlign w:val="center"/>
          </w:tcPr>
          <w:p w14:paraId="4410CF7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1"/>
                <w:lang w:val="en-US" w:eastAsia="zh-CN"/>
              </w:rPr>
              <w:t>/</w:t>
            </w:r>
          </w:p>
        </w:tc>
      </w:tr>
    </w:tbl>
    <w:p w14:paraId="2787EACD">
      <w:pPr>
        <w:jc w:val="center"/>
        <w:rPr>
          <w:rFonts w:ascii="微软雅黑" w:hAnsi="微软雅黑" w:eastAsia="微软雅黑" w:cs="宋体"/>
          <w:color w:val="3F3F3F"/>
          <w:kern w:val="0"/>
          <w:szCs w:val="21"/>
        </w:rPr>
      </w:pPr>
    </w:p>
    <w:p w14:paraId="63B86DCB"/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7B0C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YmY0NDQ3OWE4YmY2NzJlYTA4MDM0NjNhNzdkMzYifQ=="/>
  </w:docVars>
  <w:rsids>
    <w:rsidRoot w:val="554D7A96"/>
    <w:rsid w:val="554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2024-06-19T07:59:00Z</dcterms:created>
  <dc:creator>喃小楠</dc:creator>
  <cp:lastModifiedBy>喃小楠</cp:lastModifiedBy>
  <dcterms:modified xsi:type="dcterms:W3CDTF">2024-06-19T08:14:21Z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AD77EE9A33A24C94BFCCF917D039FD95_11</vt:lpwstr>
  </property>
</Properties>
</file>