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790C1" w14:textId="7E89098A" w:rsidR="0047017B" w:rsidRDefault="00623C56" w:rsidP="00623C56">
      <w:pPr>
        <w:jc w:val="center"/>
        <w:rPr>
          <w:rFonts w:ascii="方正小标宋简体" w:eastAsia="方正小标宋简体" w:hint="eastAsia"/>
        </w:rPr>
      </w:pPr>
      <w:r>
        <w:rPr>
          <w:rFonts w:ascii="方正小标宋简体" w:eastAsia="方正小标宋简体" w:hAnsi="宋体" w:cs="宋体" w:hint="eastAsia"/>
          <w:b/>
          <w:bCs/>
          <w:color w:val="3F3F3F"/>
          <w:kern w:val="0"/>
          <w:sz w:val="36"/>
          <w:szCs w:val="36"/>
        </w:rPr>
        <w:t>深圳市儿童医院设备采购需求参数表</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
        <w:gridCol w:w="692"/>
        <w:gridCol w:w="8525"/>
      </w:tblGrid>
      <w:tr w:rsidR="0047017B" w14:paraId="329790C5" w14:textId="77777777" w:rsidTr="00623C56">
        <w:trPr>
          <w:trHeight w:val="420"/>
          <w:jc w:val="center"/>
        </w:trPr>
        <w:tc>
          <w:tcPr>
            <w:tcW w:w="437" w:type="dxa"/>
            <w:shd w:val="clear" w:color="000000" w:fill="FFFFFF"/>
            <w:vAlign w:val="center"/>
          </w:tcPr>
          <w:p w14:paraId="329790C2" w14:textId="77777777" w:rsidR="0047017B" w:rsidRDefault="00623C56">
            <w:pPr>
              <w:widowControl/>
              <w:jc w:val="left"/>
              <w:rPr>
                <w:rFonts w:ascii="宋体" w:hAnsi="宋体" w:cs="宋体"/>
                <w:b/>
                <w:bCs/>
                <w:color w:val="3F3F3F"/>
                <w:kern w:val="0"/>
                <w:sz w:val="22"/>
              </w:rPr>
            </w:pPr>
            <w:r>
              <w:rPr>
                <w:rFonts w:ascii="宋体" w:hAnsi="宋体" w:cs="宋体" w:hint="eastAsia"/>
                <w:b/>
                <w:bCs/>
                <w:color w:val="3F3F3F"/>
                <w:kern w:val="0"/>
                <w:sz w:val="22"/>
              </w:rPr>
              <w:t>序号</w:t>
            </w:r>
          </w:p>
        </w:tc>
        <w:tc>
          <w:tcPr>
            <w:tcW w:w="692" w:type="dxa"/>
            <w:shd w:val="clear" w:color="000000" w:fill="FFFFFF"/>
            <w:vAlign w:val="center"/>
          </w:tcPr>
          <w:p w14:paraId="329790C3" w14:textId="77777777" w:rsidR="0047017B" w:rsidRDefault="00623C56">
            <w:pPr>
              <w:widowControl/>
              <w:jc w:val="center"/>
              <w:rPr>
                <w:rFonts w:ascii="宋体" w:hAnsi="宋体" w:cs="宋体"/>
                <w:b/>
                <w:bCs/>
                <w:color w:val="3F3F3F"/>
                <w:kern w:val="0"/>
                <w:sz w:val="22"/>
              </w:rPr>
            </w:pPr>
            <w:r>
              <w:rPr>
                <w:rFonts w:ascii="宋体" w:hAnsi="宋体" w:cs="宋体" w:hint="eastAsia"/>
                <w:b/>
                <w:bCs/>
                <w:color w:val="3F3F3F"/>
                <w:kern w:val="0"/>
                <w:sz w:val="22"/>
              </w:rPr>
              <w:t>项目名称</w:t>
            </w:r>
          </w:p>
        </w:tc>
        <w:tc>
          <w:tcPr>
            <w:tcW w:w="8525" w:type="dxa"/>
            <w:shd w:val="clear" w:color="000000" w:fill="FFFFFF"/>
            <w:vAlign w:val="center"/>
          </w:tcPr>
          <w:p w14:paraId="329790C4" w14:textId="77777777" w:rsidR="0047017B" w:rsidRDefault="00623C56" w:rsidP="00623C56">
            <w:pPr>
              <w:widowControl/>
              <w:jc w:val="center"/>
              <w:rPr>
                <w:rFonts w:ascii="宋体" w:hAnsi="宋体" w:cs="宋体"/>
                <w:b/>
                <w:bCs/>
                <w:color w:val="3F3F3F"/>
                <w:kern w:val="0"/>
                <w:sz w:val="22"/>
              </w:rPr>
            </w:pPr>
            <w:r>
              <w:rPr>
                <w:rFonts w:ascii="宋体" w:hAnsi="宋体" w:cs="宋体" w:hint="eastAsia"/>
                <w:b/>
                <w:bCs/>
                <w:color w:val="3F3F3F"/>
                <w:kern w:val="0"/>
                <w:sz w:val="22"/>
              </w:rPr>
              <w:t>招标事项及要求</w:t>
            </w:r>
          </w:p>
        </w:tc>
      </w:tr>
      <w:tr w:rsidR="0047017B" w14:paraId="329790CA" w14:textId="77777777" w:rsidTr="00623C56">
        <w:trPr>
          <w:jc w:val="center"/>
        </w:trPr>
        <w:tc>
          <w:tcPr>
            <w:tcW w:w="437" w:type="dxa"/>
            <w:vMerge w:val="restart"/>
            <w:shd w:val="clear" w:color="000000" w:fill="FFFFFF"/>
            <w:vAlign w:val="center"/>
          </w:tcPr>
          <w:p w14:paraId="329790C7" w14:textId="70E3ADAF" w:rsidR="0047017B" w:rsidRPr="00623C56" w:rsidRDefault="00623C56" w:rsidP="00623C56">
            <w:pPr>
              <w:widowControl/>
              <w:jc w:val="center"/>
              <w:rPr>
                <w:rFonts w:ascii="宋体" w:hAnsi="宋体" w:cs="宋体" w:hint="eastAsia"/>
                <w:color w:val="3F3F3F"/>
                <w:kern w:val="0"/>
                <w:sz w:val="20"/>
                <w:szCs w:val="20"/>
              </w:rPr>
            </w:pPr>
            <w:r>
              <w:rPr>
                <w:rFonts w:ascii="宋体" w:hAnsi="宋体" w:cs="宋体" w:hint="eastAsia"/>
                <w:color w:val="3F3F3F"/>
                <w:kern w:val="0"/>
                <w:sz w:val="20"/>
                <w:szCs w:val="20"/>
              </w:rPr>
              <w:t>1</w:t>
            </w:r>
          </w:p>
        </w:tc>
        <w:tc>
          <w:tcPr>
            <w:tcW w:w="692" w:type="dxa"/>
            <w:vMerge w:val="restart"/>
            <w:shd w:val="clear" w:color="000000" w:fill="FFFFFF"/>
            <w:vAlign w:val="center"/>
          </w:tcPr>
          <w:p w14:paraId="329790C8" w14:textId="77777777" w:rsidR="0047017B" w:rsidRDefault="00623C56">
            <w:pPr>
              <w:widowControl/>
              <w:rPr>
                <w:rFonts w:ascii="宋体" w:hAnsi="宋体" w:cs="宋体"/>
                <w:b/>
                <w:bCs/>
                <w:color w:val="3F3F3F"/>
                <w:kern w:val="0"/>
                <w:sz w:val="22"/>
              </w:rPr>
            </w:pPr>
            <w:r w:rsidRPr="00623C56">
              <w:rPr>
                <w:rFonts w:ascii="宋体" w:hAnsi="宋体" w:hint="eastAsia"/>
                <w:b/>
                <w:sz w:val="22"/>
              </w:rPr>
              <w:t>桥架式吊塔</w:t>
            </w:r>
          </w:p>
        </w:tc>
        <w:tc>
          <w:tcPr>
            <w:tcW w:w="8525" w:type="dxa"/>
            <w:shd w:val="clear" w:color="000000" w:fill="FFFFFF"/>
          </w:tcPr>
          <w:p w14:paraId="329790C9" w14:textId="77777777" w:rsidR="0047017B" w:rsidRDefault="00623C56">
            <w:pPr>
              <w:widowControl/>
              <w:jc w:val="left"/>
              <w:rPr>
                <w:rFonts w:ascii="宋体" w:hAnsi="宋体" w:cs="宋体"/>
                <w:b/>
                <w:bCs/>
                <w:color w:val="3F3F3F"/>
                <w:kern w:val="0"/>
                <w:sz w:val="22"/>
              </w:rPr>
            </w:pPr>
            <w:r>
              <w:rPr>
                <w:rFonts w:ascii="宋体" w:hAnsi="宋体" w:cs="宋体" w:hint="eastAsia"/>
                <w:b/>
                <w:bCs/>
                <w:color w:val="3F3F3F"/>
                <w:kern w:val="0"/>
                <w:sz w:val="22"/>
              </w:rPr>
              <w:t>一、技术参数</w:t>
            </w:r>
          </w:p>
        </w:tc>
      </w:tr>
      <w:tr w:rsidR="0047017B" w14:paraId="329790CE" w14:textId="77777777" w:rsidTr="00623C56">
        <w:trPr>
          <w:jc w:val="center"/>
        </w:trPr>
        <w:tc>
          <w:tcPr>
            <w:tcW w:w="437" w:type="dxa"/>
            <w:vMerge/>
            <w:shd w:val="clear" w:color="000000" w:fill="FFFFFF"/>
            <w:vAlign w:val="center"/>
          </w:tcPr>
          <w:p w14:paraId="329790CB" w14:textId="77777777" w:rsidR="0047017B" w:rsidRDefault="0047017B">
            <w:pPr>
              <w:widowControl/>
              <w:jc w:val="left"/>
              <w:rPr>
                <w:rFonts w:ascii="宋体" w:hAnsi="宋体" w:cs="宋体"/>
                <w:b/>
                <w:bCs/>
                <w:color w:val="3F3F3F"/>
                <w:kern w:val="0"/>
                <w:sz w:val="22"/>
              </w:rPr>
            </w:pPr>
          </w:p>
        </w:tc>
        <w:tc>
          <w:tcPr>
            <w:tcW w:w="692" w:type="dxa"/>
            <w:vMerge/>
            <w:shd w:val="clear" w:color="000000" w:fill="FFFFFF"/>
            <w:vAlign w:val="center"/>
          </w:tcPr>
          <w:p w14:paraId="329790CC" w14:textId="77777777" w:rsidR="0047017B" w:rsidRDefault="0047017B">
            <w:pPr>
              <w:widowControl/>
              <w:rPr>
                <w:rFonts w:ascii="宋体" w:hAnsi="宋体" w:cs="宋体"/>
                <w:b/>
                <w:bCs/>
                <w:color w:val="3F3F3F"/>
                <w:kern w:val="0"/>
                <w:sz w:val="22"/>
              </w:rPr>
            </w:pPr>
          </w:p>
        </w:tc>
        <w:tc>
          <w:tcPr>
            <w:tcW w:w="8525" w:type="dxa"/>
            <w:shd w:val="clear" w:color="000000" w:fill="FFFFFF"/>
          </w:tcPr>
          <w:p w14:paraId="329790CD" w14:textId="77777777" w:rsidR="0047017B" w:rsidRDefault="00623C56">
            <w:pPr>
              <w:pStyle w:val="ae"/>
              <w:widowControl/>
              <w:numPr>
                <w:ilvl w:val="0"/>
                <w:numId w:val="1"/>
              </w:numPr>
              <w:spacing w:line="360" w:lineRule="auto"/>
              <w:ind w:firstLineChars="0"/>
              <w:jc w:val="left"/>
              <w:rPr>
                <w:rFonts w:ascii="宋体" w:hAnsi="宋体" w:cs="宋体"/>
                <w:color w:val="3F3F3F"/>
                <w:kern w:val="0"/>
                <w:sz w:val="20"/>
                <w:szCs w:val="20"/>
              </w:rPr>
            </w:pPr>
            <w:r>
              <w:rPr>
                <w:rFonts w:ascii="宋体" w:hAnsi="宋体" w:cs="宋体"/>
                <w:szCs w:val="21"/>
              </w:rPr>
              <w:t>产品通过</w:t>
            </w:r>
            <w:r>
              <w:rPr>
                <w:rFonts w:ascii="宋体" w:hAnsi="宋体" w:cs="宋体" w:hint="eastAsia"/>
                <w:szCs w:val="21"/>
              </w:rPr>
              <w:t>C</w:t>
            </w:r>
            <w:r>
              <w:rPr>
                <w:rFonts w:ascii="宋体" w:hAnsi="宋体" w:cs="宋体"/>
                <w:szCs w:val="21"/>
              </w:rPr>
              <w:t>E</w:t>
            </w:r>
            <w:r>
              <w:rPr>
                <w:rFonts w:ascii="宋体" w:hAnsi="宋体" w:cs="宋体"/>
                <w:szCs w:val="21"/>
              </w:rPr>
              <w:t>认证</w:t>
            </w:r>
            <w:r>
              <w:rPr>
                <w:rFonts w:ascii="宋体" w:hAnsi="宋体" w:cs="宋体" w:hint="eastAsia"/>
                <w:szCs w:val="21"/>
              </w:rPr>
              <w:t>。（提供认证证书）</w:t>
            </w:r>
          </w:p>
        </w:tc>
      </w:tr>
      <w:tr w:rsidR="0047017B" w14:paraId="329790D2" w14:textId="77777777" w:rsidTr="00623C56">
        <w:trPr>
          <w:jc w:val="center"/>
        </w:trPr>
        <w:tc>
          <w:tcPr>
            <w:tcW w:w="437" w:type="dxa"/>
            <w:vMerge/>
            <w:vAlign w:val="center"/>
          </w:tcPr>
          <w:p w14:paraId="329790CF" w14:textId="77777777" w:rsidR="0047017B" w:rsidRDefault="0047017B">
            <w:pPr>
              <w:widowControl/>
              <w:jc w:val="left"/>
              <w:rPr>
                <w:rFonts w:ascii="宋体" w:hAnsi="宋体" w:cs="宋体"/>
                <w:color w:val="3F3F3F"/>
                <w:kern w:val="0"/>
                <w:sz w:val="20"/>
                <w:szCs w:val="20"/>
              </w:rPr>
            </w:pPr>
          </w:p>
        </w:tc>
        <w:tc>
          <w:tcPr>
            <w:tcW w:w="692" w:type="dxa"/>
            <w:vMerge/>
            <w:vAlign w:val="center"/>
          </w:tcPr>
          <w:p w14:paraId="329790D0" w14:textId="77777777" w:rsidR="0047017B" w:rsidRDefault="0047017B">
            <w:pPr>
              <w:widowControl/>
              <w:jc w:val="left"/>
              <w:rPr>
                <w:rFonts w:ascii="宋体" w:hAnsi="宋体" w:cs="宋体"/>
                <w:color w:val="3F3F3F"/>
                <w:kern w:val="0"/>
                <w:sz w:val="20"/>
                <w:szCs w:val="20"/>
              </w:rPr>
            </w:pPr>
          </w:p>
        </w:tc>
        <w:tc>
          <w:tcPr>
            <w:tcW w:w="8525" w:type="dxa"/>
            <w:shd w:val="clear" w:color="000000" w:fill="FFFFFF"/>
            <w:vAlign w:val="center"/>
          </w:tcPr>
          <w:p w14:paraId="329790D1" w14:textId="77777777" w:rsidR="0047017B" w:rsidRDefault="00623C56">
            <w:pPr>
              <w:pStyle w:val="ae"/>
              <w:widowControl/>
              <w:numPr>
                <w:ilvl w:val="0"/>
                <w:numId w:val="1"/>
              </w:numPr>
              <w:spacing w:line="360" w:lineRule="auto"/>
              <w:ind w:firstLineChars="0"/>
              <w:jc w:val="left"/>
              <w:rPr>
                <w:rFonts w:ascii="宋体" w:hAnsi="宋体" w:cs="宋体"/>
                <w:color w:val="3F3F3F"/>
                <w:kern w:val="0"/>
                <w:sz w:val="20"/>
                <w:szCs w:val="20"/>
              </w:rPr>
            </w:pPr>
            <w:r>
              <w:rPr>
                <w:rFonts w:ascii="宋体" w:hAnsi="宋体" w:cs="宋体" w:hint="eastAsia"/>
                <w:szCs w:val="21"/>
              </w:rPr>
              <w:t>▲配置气动刹车制动及机械阻尼双重制动装置，防止设备漂移，具备一体式控制把手，方便操作。（提供实物图片）</w:t>
            </w:r>
          </w:p>
        </w:tc>
      </w:tr>
      <w:tr w:rsidR="0047017B" w14:paraId="329790D6" w14:textId="77777777" w:rsidTr="00623C56">
        <w:trPr>
          <w:jc w:val="center"/>
        </w:trPr>
        <w:tc>
          <w:tcPr>
            <w:tcW w:w="437" w:type="dxa"/>
            <w:vMerge/>
            <w:vAlign w:val="center"/>
          </w:tcPr>
          <w:p w14:paraId="329790D3" w14:textId="77777777" w:rsidR="0047017B" w:rsidRDefault="0047017B">
            <w:pPr>
              <w:widowControl/>
              <w:jc w:val="left"/>
              <w:rPr>
                <w:rFonts w:ascii="宋体" w:hAnsi="宋体" w:cs="宋体"/>
                <w:color w:val="3F3F3F"/>
                <w:kern w:val="0"/>
                <w:sz w:val="20"/>
                <w:szCs w:val="20"/>
              </w:rPr>
            </w:pPr>
          </w:p>
        </w:tc>
        <w:tc>
          <w:tcPr>
            <w:tcW w:w="692" w:type="dxa"/>
            <w:vMerge/>
            <w:vAlign w:val="center"/>
          </w:tcPr>
          <w:p w14:paraId="329790D4" w14:textId="77777777" w:rsidR="0047017B" w:rsidRDefault="0047017B">
            <w:pPr>
              <w:widowControl/>
              <w:jc w:val="left"/>
              <w:rPr>
                <w:rFonts w:ascii="宋体" w:hAnsi="宋体" w:cs="宋体"/>
                <w:color w:val="3F3F3F"/>
                <w:kern w:val="0"/>
                <w:sz w:val="20"/>
                <w:szCs w:val="20"/>
              </w:rPr>
            </w:pPr>
          </w:p>
        </w:tc>
        <w:tc>
          <w:tcPr>
            <w:tcW w:w="8525" w:type="dxa"/>
            <w:shd w:val="clear" w:color="000000" w:fill="FFFFFF"/>
            <w:vAlign w:val="center"/>
          </w:tcPr>
          <w:p w14:paraId="329790D5" w14:textId="77777777" w:rsidR="0047017B" w:rsidRDefault="00623C56">
            <w:pPr>
              <w:pStyle w:val="ae"/>
              <w:widowControl/>
              <w:numPr>
                <w:ilvl w:val="0"/>
                <w:numId w:val="1"/>
              </w:numPr>
              <w:spacing w:line="360" w:lineRule="auto"/>
              <w:ind w:firstLineChars="0"/>
              <w:jc w:val="left"/>
              <w:rPr>
                <w:rFonts w:ascii="宋体" w:hAnsi="宋体" w:cs="宋体"/>
                <w:color w:val="3F3F3F"/>
                <w:kern w:val="0"/>
                <w:sz w:val="20"/>
                <w:szCs w:val="20"/>
              </w:rPr>
            </w:pPr>
            <w:r>
              <w:rPr>
                <w:rFonts w:ascii="宋体" w:hAnsi="宋体" w:hint="eastAsia"/>
                <w:bCs/>
                <w:szCs w:val="21"/>
              </w:rPr>
              <w:t>▲</w:t>
            </w:r>
            <w:r>
              <w:rPr>
                <w:rFonts w:ascii="宋体" w:hAnsi="宋体" w:cs="宋体" w:hint="eastAsia"/>
                <w:szCs w:val="21"/>
              </w:rPr>
              <w:t>桥式吊塔单个滑车的最大承重≥</w:t>
            </w:r>
            <w:r>
              <w:rPr>
                <w:rFonts w:ascii="宋体" w:hAnsi="宋体" w:cs="宋体" w:hint="eastAsia"/>
                <w:szCs w:val="21"/>
              </w:rPr>
              <w:t>150</w:t>
            </w:r>
            <w:r>
              <w:rPr>
                <w:rFonts w:ascii="宋体" w:hAnsi="宋体" w:cs="宋体"/>
                <w:szCs w:val="21"/>
              </w:rPr>
              <w:t>KG</w:t>
            </w:r>
            <w:r>
              <w:rPr>
                <w:rFonts w:ascii="宋体" w:hAnsi="宋体" w:cs="宋体"/>
                <w:szCs w:val="21"/>
              </w:rPr>
              <w:t>。</w:t>
            </w:r>
            <w:r>
              <w:rPr>
                <w:rFonts w:ascii="宋体" w:hAnsi="宋体" w:cs="宋体" w:hint="eastAsia"/>
                <w:szCs w:val="21"/>
              </w:rPr>
              <w:t>（提供医疗器械检验机构出具的检测报告）</w:t>
            </w:r>
          </w:p>
        </w:tc>
      </w:tr>
      <w:tr w:rsidR="0047017B" w14:paraId="329790DA" w14:textId="77777777" w:rsidTr="00623C56">
        <w:trPr>
          <w:jc w:val="center"/>
        </w:trPr>
        <w:tc>
          <w:tcPr>
            <w:tcW w:w="437" w:type="dxa"/>
            <w:vMerge/>
            <w:vAlign w:val="center"/>
          </w:tcPr>
          <w:p w14:paraId="329790D7" w14:textId="77777777" w:rsidR="0047017B" w:rsidRDefault="0047017B">
            <w:pPr>
              <w:widowControl/>
              <w:jc w:val="left"/>
              <w:rPr>
                <w:rFonts w:ascii="宋体" w:hAnsi="宋体" w:cs="宋体"/>
                <w:color w:val="3F3F3F"/>
                <w:kern w:val="0"/>
                <w:sz w:val="20"/>
                <w:szCs w:val="20"/>
              </w:rPr>
            </w:pPr>
          </w:p>
        </w:tc>
        <w:tc>
          <w:tcPr>
            <w:tcW w:w="692" w:type="dxa"/>
            <w:vMerge/>
            <w:vAlign w:val="center"/>
          </w:tcPr>
          <w:p w14:paraId="329790D8" w14:textId="77777777" w:rsidR="0047017B" w:rsidRDefault="0047017B">
            <w:pPr>
              <w:widowControl/>
              <w:jc w:val="left"/>
              <w:rPr>
                <w:rFonts w:ascii="宋体" w:hAnsi="宋体" w:cs="宋体"/>
                <w:color w:val="3F3F3F"/>
                <w:kern w:val="0"/>
                <w:sz w:val="20"/>
                <w:szCs w:val="20"/>
              </w:rPr>
            </w:pPr>
          </w:p>
        </w:tc>
        <w:tc>
          <w:tcPr>
            <w:tcW w:w="8525" w:type="dxa"/>
            <w:shd w:val="clear" w:color="000000" w:fill="FFFFFF"/>
            <w:vAlign w:val="center"/>
          </w:tcPr>
          <w:p w14:paraId="329790D9" w14:textId="77777777" w:rsidR="0047017B" w:rsidRDefault="00623C56">
            <w:pPr>
              <w:widowControl/>
              <w:numPr>
                <w:ilvl w:val="0"/>
                <w:numId w:val="1"/>
              </w:numPr>
              <w:spacing w:line="360" w:lineRule="auto"/>
              <w:jc w:val="left"/>
              <w:rPr>
                <w:rFonts w:ascii="宋体" w:hAnsi="宋体" w:cs="宋体"/>
                <w:color w:val="3F3F3F"/>
                <w:kern w:val="0"/>
                <w:sz w:val="20"/>
                <w:szCs w:val="20"/>
              </w:rPr>
            </w:pPr>
            <w:r>
              <w:rPr>
                <w:rFonts w:ascii="宋体" w:hAnsi="宋体" w:hint="eastAsia"/>
                <w:bCs/>
                <w:szCs w:val="21"/>
              </w:rPr>
              <w:t>▲</w:t>
            </w:r>
            <w:r>
              <w:rPr>
                <w:rFonts w:ascii="宋体" w:hAnsi="宋体" w:cs="宋体" w:hint="eastAsia"/>
                <w:szCs w:val="21"/>
              </w:rPr>
              <w:t>吊塔承载符合四倍承重系数安全负载要求。（提供医疗器械检验机构出具的检测报告）</w:t>
            </w:r>
          </w:p>
        </w:tc>
      </w:tr>
      <w:tr w:rsidR="0047017B" w14:paraId="329790DE" w14:textId="77777777" w:rsidTr="00623C56">
        <w:trPr>
          <w:jc w:val="center"/>
        </w:trPr>
        <w:tc>
          <w:tcPr>
            <w:tcW w:w="437" w:type="dxa"/>
            <w:vMerge/>
            <w:vAlign w:val="center"/>
          </w:tcPr>
          <w:p w14:paraId="329790DB" w14:textId="77777777" w:rsidR="0047017B" w:rsidRDefault="0047017B">
            <w:pPr>
              <w:widowControl/>
              <w:jc w:val="left"/>
              <w:rPr>
                <w:rFonts w:ascii="宋体" w:hAnsi="宋体" w:cs="宋体"/>
                <w:color w:val="3F3F3F"/>
                <w:kern w:val="0"/>
                <w:sz w:val="20"/>
                <w:szCs w:val="20"/>
              </w:rPr>
            </w:pPr>
          </w:p>
        </w:tc>
        <w:tc>
          <w:tcPr>
            <w:tcW w:w="692" w:type="dxa"/>
            <w:vMerge/>
            <w:vAlign w:val="center"/>
          </w:tcPr>
          <w:p w14:paraId="329790DC" w14:textId="77777777" w:rsidR="0047017B" w:rsidRDefault="0047017B">
            <w:pPr>
              <w:widowControl/>
              <w:jc w:val="left"/>
              <w:rPr>
                <w:rFonts w:ascii="宋体" w:hAnsi="宋体" w:cs="宋体"/>
                <w:color w:val="3F3F3F"/>
                <w:kern w:val="0"/>
                <w:sz w:val="20"/>
                <w:szCs w:val="20"/>
              </w:rPr>
            </w:pPr>
          </w:p>
        </w:tc>
        <w:tc>
          <w:tcPr>
            <w:tcW w:w="8525" w:type="dxa"/>
            <w:shd w:val="clear" w:color="000000" w:fill="FFFFFF"/>
            <w:vAlign w:val="center"/>
          </w:tcPr>
          <w:p w14:paraId="329790DD" w14:textId="77777777" w:rsidR="0047017B" w:rsidRDefault="00623C56">
            <w:pPr>
              <w:widowControl/>
              <w:numPr>
                <w:ilvl w:val="0"/>
                <w:numId w:val="1"/>
              </w:numPr>
              <w:spacing w:line="360" w:lineRule="auto"/>
              <w:jc w:val="left"/>
              <w:rPr>
                <w:rFonts w:ascii="宋体" w:hAnsi="宋体" w:cs="宋体"/>
                <w:color w:val="3F3F3F"/>
                <w:kern w:val="0"/>
                <w:sz w:val="20"/>
                <w:szCs w:val="20"/>
              </w:rPr>
            </w:pPr>
            <w:r>
              <w:rPr>
                <w:rFonts w:ascii="宋体" w:hAnsi="宋体" w:cs="宋体" w:hint="eastAsia"/>
                <w:szCs w:val="21"/>
              </w:rPr>
              <w:t>吊塔主体材料为高强度铝合金，</w:t>
            </w:r>
            <w:r>
              <w:rPr>
                <w:rStyle w:val="ca-32"/>
                <w:rFonts w:ascii="宋体" w:hAnsi="宋体" w:cs="宋体" w:hint="eastAsia"/>
                <w:szCs w:val="21"/>
              </w:rPr>
              <w:t>抗金属疲劳强度高，长时间承重不变形，</w:t>
            </w:r>
            <w:r>
              <w:rPr>
                <w:rFonts w:ascii="宋体" w:hAnsi="宋体" w:cs="宋体" w:hint="eastAsia"/>
                <w:szCs w:val="21"/>
              </w:rPr>
              <w:t>一体成型，全封闭式设计，表面无锐角，无外露螺钉。</w:t>
            </w:r>
          </w:p>
        </w:tc>
      </w:tr>
      <w:tr w:rsidR="0047017B" w14:paraId="329790E2" w14:textId="77777777" w:rsidTr="00623C56">
        <w:trPr>
          <w:jc w:val="center"/>
        </w:trPr>
        <w:tc>
          <w:tcPr>
            <w:tcW w:w="437" w:type="dxa"/>
            <w:vMerge/>
            <w:vAlign w:val="center"/>
          </w:tcPr>
          <w:p w14:paraId="329790DF" w14:textId="77777777" w:rsidR="0047017B" w:rsidRDefault="0047017B">
            <w:pPr>
              <w:widowControl/>
              <w:jc w:val="left"/>
              <w:rPr>
                <w:rFonts w:ascii="宋体" w:hAnsi="宋体" w:cs="宋体"/>
                <w:color w:val="3F3F3F"/>
                <w:kern w:val="0"/>
                <w:sz w:val="20"/>
                <w:szCs w:val="20"/>
              </w:rPr>
            </w:pPr>
          </w:p>
        </w:tc>
        <w:tc>
          <w:tcPr>
            <w:tcW w:w="692" w:type="dxa"/>
            <w:vMerge/>
            <w:vAlign w:val="center"/>
          </w:tcPr>
          <w:p w14:paraId="329790E0" w14:textId="77777777" w:rsidR="0047017B" w:rsidRDefault="0047017B">
            <w:pPr>
              <w:widowControl/>
              <w:jc w:val="left"/>
              <w:rPr>
                <w:rFonts w:ascii="宋体" w:hAnsi="宋体" w:cs="宋体"/>
                <w:color w:val="3F3F3F"/>
                <w:kern w:val="0"/>
                <w:sz w:val="20"/>
                <w:szCs w:val="20"/>
              </w:rPr>
            </w:pPr>
          </w:p>
        </w:tc>
        <w:tc>
          <w:tcPr>
            <w:tcW w:w="8525" w:type="dxa"/>
            <w:shd w:val="clear" w:color="000000" w:fill="FFFFFF"/>
          </w:tcPr>
          <w:p w14:paraId="329790E1" w14:textId="77777777" w:rsidR="0047017B" w:rsidRDefault="00623C56">
            <w:pPr>
              <w:numPr>
                <w:ilvl w:val="0"/>
                <w:numId w:val="1"/>
              </w:numPr>
              <w:spacing w:line="360" w:lineRule="auto"/>
              <w:jc w:val="left"/>
              <w:rPr>
                <w:rFonts w:ascii="宋体" w:hAnsi="宋体" w:cs="宋体"/>
                <w:color w:val="3F3F3F"/>
                <w:kern w:val="0"/>
                <w:sz w:val="20"/>
                <w:szCs w:val="20"/>
              </w:rPr>
            </w:pPr>
            <w:r>
              <w:rPr>
                <w:rFonts w:ascii="宋体" w:hAnsi="宋体" w:cs="宋体" w:hint="eastAsia"/>
                <w:szCs w:val="21"/>
              </w:rPr>
              <w:t>吊塔经冲击试验后，带电部件应不可触及，各类终端仍符合要求，存在的保护装置应保持完整。</w:t>
            </w:r>
          </w:p>
        </w:tc>
      </w:tr>
      <w:tr w:rsidR="0047017B" w14:paraId="329790E6" w14:textId="77777777" w:rsidTr="00623C56">
        <w:trPr>
          <w:jc w:val="center"/>
        </w:trPr>
        <w:tc>
          <w:tcPr>
            <w:tcW w:w="437" w:type="dxa"/>
            <w:vMerge/>
            <w:vAlign w:val="center"/>
          </w:tcPr>
          <w:p w14:paraId="329790E3" w14:textId="77777777" w:rsidR="0047017B" w:rsidRDefault="0047017B">
            <w:pPr>
              <w:widowControl/>
              <w:jc w:val="left"/>
              <w:rPr>
                <w:rFonts w:ascii="宋体" w:hAnsi="宋体" w:cs="宋体"/>
                <w:color w:val="3F3F3F"/>
                <w:kern w:val="0"/>
                <w:sz w:val="20"/>
                <w:szCs w:val="20"/>
              </w:rPr>
            </w:pPr>
          </w:p>
        </w:tc>
        <w:tc>
          <w:tcPr>
            <w:tcW w:w="692" w:type="dxa"/>
            <w:vMerge/>
            <w:vAlign w:val="center"/>
          </w:tcPr>
          <w:p w14:paraId="329790E4" w14:textId="77777777" w:rsidR="0047017B" w:rsidRDefault="0047017B">
            <w:pPr>
              <w:widowControl/>
              <w:jc w:val="left"/>
              <w:rPr>
                <w:rFonts w:ascii="宋体" w:hAnsi="宋体" w:cs="宋体"/>
                <w:color w:val="3F3F3F"/>
                <w:kern w:val="0"/>
                <w:sz w:val="20"/>
                <w:szCs w:val="20"/>
              </w:rPr>
            </w:pPr>
          </w:p>
        </w:tc>
        <w:tc>
          <w:tcPr>
            <w:tcW w:w="8525" w:type="dxa"/>
            <w:shd w:val="clear" w:color="000000" w:fill="FFFFFF"/>
          </w:tcPr>
          <w:p w14:paraId="329790E5" w14:textId="77777777" w:rsidR="0047017B" w:rsidRDefault="00623C56">
            <w:pPr>
              <w:widowControl/>
              <w:numPr>
                <w:ilvl w:val="0"/>
                <w:numId w:val="1"/>
              </w:numPr>
              <w:spacing w:line="360" w:lineRule="auto"/>
              <w:jc w:val="left"/>
              <w:rPr>
                <w:rFonts w:ascii="宋体" w:hAnsi="宋体" w:cs="宋体"/>
                <w:color w:val="3F3F3F"/>
                <w:kern w:val="0"/>
                <w:sz w:val="20"/>
                <w:szCs w:val="20"/>
              </w:rPr>
            </w:pPr>
            <w:r>
              <w:rPr>
                <w:rFonts w:ascii="宋体" w:hAnsi="宋体" w:hint="eastAsia"/>
                <w:bCs/>
                <w:szCs w:val="21"/>
              </w:rPr>
              <w:t>▲</w:t>
            </w:r>
            <w:r>
              <w:rPr>
                <w:rFonts w:ascii="宋体" w:hAnsi="宋体" w:cs="宋体" w:hint="eastAsia"/>
                <w:szCs w:val="21"/>
              </w:rPr>
              <w:t>吊塔表面喷塑采用环保抗菌材料，具有表面抑制细菌再生作用。（提供</w:t>
            </w:r>
            <w:r>
              <w:rPr>
                <w:rFonts w:ascii="宋体" w:hAnsi="宋体" w:cs="宋体" w:hint="eastAsia"/>
                <w:szCs w:val="21"/>
              </w:rPr>
              <w:t>S</w:t>
            </w:r>
            <w:r>
              <w:rPr>
                <w:rFonts w:ascii="宋体" w:hAnsi="宋体" w:cs="宋体"/>
                <w:szCs w:val="21"/>
              </w:rPr>
              <w:t>GS</w:t>
            </w:r>
            <w:r>
              <w:rPr>
                <w:rFonts w:ascii="宋体" w:hAnsi="宋体" w:cs="宋体" w:hint="eastAsia"/>
                <w:szCs w:val="21"/>
              </w:rPr>
              <w:t>资质抗菌检测报告）</w:t>
            </w:r>
          </w:p>
        </w:tc>
      </w:tr>
      <w:tr w:rsidR="0047017B" w14:paraId="329790EA" w14:textId="77777777" w:rsidTr="00623C56">
        <w:trPr>
          <w:jc w:val="center"/>
        </w:trPr>
        <w:tc>
          <w:tcPr>
            <w:tcW w:w="437" w:type="dxa"/>
            <w:vMerge/>
            <w:shd w:val="clear" w:color="000000" w:fill="FFFFFF"/>
            <w:vAlign w:val="center"/>
          </w:tcPr>
          <w:p w14:paraId="329790E7" w14:textId="77777777" w:rsidR="0047017B" w:rsidRDefault="0047017B">
            <w:pPr>
              <w:widowControl/>
              <w:jc w:val="left"/>
              <w:rPr>
                <w:rFonts w:ascii="宋体" w:hAnsi="宋体" w:cs="宋体"/>
                <w:b/>
                <w:bCs/>
                <w:color w:val="3F3F3F"/>
                <w:kern w:val="0"/>
                <w:sz w:val="22"/>
              </w:rPr>
            </w:pPr>
          </w:p>
        </w:tc>
        <w:tc>
          <w:tcPr>
            <w:tcW w:w="692" w:type="dxa"/>
            <w:vMerge/>
            <w:shd w:val="clear" w:color="000000" w:fill="FFFFFF"/>
            <w:vAlign w:val="center"/>
          </w:tcPr>
          <w:p w14:paraId="329790E8" w14:textId="77777777" w:rsidR="0047017B" w:rsidRDefault="0047017B">
            <w:pPr>
              <w:widowControl/>
              <w:rPr>
                <w:rFonts w:ascii="宋体" w:hAnsi="宋体" w:cs="宋体"/>
                <w:b/>
                <w:bCs/>
                <w:color w:val="3F3F3F"/>
                <w:kern w:val="0"/>
                <w:sz w:val="22"/>
              </w:rPr>
            </w:pPr>
          </w:p>
        </w:tc>
        <w:tc>
          <w:tcPr>
            <w:tcW w:w="8525" w:type="dxa"/>
            <w:shd w:val="clear" w:color="000000" w:fill="FFFFFF"/>
          </w:tcPr>
          <w:p w14:paraId="329790E9" w14:textId="77777777" w:rsidR="0047017B" w:rsidRDefault="00623C56">
            <w:pPr>
              <w:widowControl/>
              <w:numPr>
                <w:ilvl w:val="0"/>
                <w:numId w:val="1"/>
              </w:numPr>
              <w:spacing w:line="360" w:lineRule="auto"/>
              <w:jc w:val="left"/>
              <w:rPr>
                <w:rFonts w:ascii="宋体" w:hAnsi="宋体" w:cs="宋体"/>
                <w:b/>
                <w:bCs/>
                <w:color w:val="3F3F3F"/>
                <w:kern w:val="0"/>
                <w:sz w:val="22"/>
              </w:rPr>
            </w:pPr>
            <w:r>
              <w:rPr>
                <w:rFonts w:ascii="宋体" w:hAnsi="宋体" w:cs="宋体" w:hint="eastAsia"/>
                <w:szCs w:val="21"/>
              </w:rPr>
              <w:t>吊塔内部采用气电分离式设计，吊塔中的氧化性医用气体终端距离在正常工作状态或单一故障状态下可能产生火花的电器元件应≥</w:t>
            </w:r>
            <w:r>
              <w:rPr>
                <w:rFonts w:ascii="宋体" w:hAnsi="宋体" w:cs="宋体" w:hint="eastAsia"/>
                <w:szCs w:val="21"/>
              </w:rPr>
              <w:t>0.2m</w:t>
            </w:r>
            <w:r>
              <w:rPr>
                <w:rFonts w:ascii="宋体" w:hAnsi="宋体" w:cs="宋体" w:hint="eastAsia"/>
                <w:szCs w:val="21"/>
              </w:rPr>
              <w:t>，以保证使用安全。</w:t>
            </w:r>
          </w:p>
        </w:tc>
      </w:tr>
      <w:tr w:rsidR="0047017B" w14:paraId="329790EE" w14:textId="77777777" w:rsidTr="00623C56">
        <w:trPr>
          <w:jc w:val="center"/>
        </w:trPr>
        <w:tc>
          <w:tcPr>
            <w:tcW w:w="437" w:type="dxa"/>
            <w:vMerge/>
            <w:shd w:val="clear" w:color="000000" w:fill="FFFFFF"/>
            <w:vAlign w:val="center"/>
          </w:tcPr>
          <w:p w14:paraId="329790EB" w14:textId="77777777" w:rsidR="0047017B" w:rsidRDefault="0047017B">
            <w:pPr>
              <w:widowControl/>
              <w:jc w:val="left"/>
              <w:rPr>
                <w:rFonts w:ascii="宋体" w:hAnsi="宋体" w:cs="宋体"/>
                <w:b/>
                <w:bCs/>
                <w:color w:val="3F3F3F"/>
                <w:kern w:val="0"/>
                <w:sz w:val="22"/>
              </w:rPr>
            </w:pPr>
          </w:p>
        </w:tc>
        <w:tc>
          <w:tcPr>
            <w:tcW w:w="692" w:type="dxa"/>
            <w:vMerge/>
            <w:shd w:val="clear" w:color="000000" w:fill="FFFFFF"/>
            <w:vAlign w:val="center"/>
          </w:tcPr>
          <w:p w14:paraId="329790EC" w14:textId="77777777" w:rsidR="0047017B" w:rsidRDefault="0047017B">
            <w:pPr>
              <w:widowControl/>
              <w:jc w:val="center"/>
              <w:rPr>
                <w:rFonts w:ascii="宋体" w:hAnsi="宋体" w:cs="宋体"/>
                <w:b/>
                <w:bCs/>
                <w:color w:val="3F3F3F"/>
                <w:kern w:val="0"/>
                <w:sz w:val="22"/>
              </w:rPr>
            </w:pPr>
          </w:p>
        </w:tc>
        <w:tc>
          <w:tcPr>
            <w:tcW w:w="8525" w:type="dxa"/>
            <w:shd w:val="clear" w:color="000000" w:fill="FFFFFF"/>
          </w:tcPr>
          <w:p w14:paraId="329790ED" w14:textId="77777777" w:rsidR="0047017B" w:rsidRDefault="00623C56">
            <w:pPr>
              <w:widowControl/>
              <w:numPr>
                <w:ilvl w:val="0"/>
                <w:numId w:val="1"/>
              </w:numPr>
              <w:spacing w:line="360" w:lineRule="auto"/>
              <w:jc w:val="left"/>
              <w:rPr>
                <w:rFonts w:ascii="宋体" w:hAnsi="宋体" w:cs="宋体"/>
                <w:b/>
                <w:bCs/>
                <w:color w:val="3F3F3F"/>
                <w:kern w:val="0"/>
                <w:sz w:val="22"/>
              </w:rPr>
            </w:pPr>
            <w:r>
              <w:rPr>
                <w:rFonts w:ascii="宋体" w:hAnsi="宋体" w:hint="eastAsia"/>
                <w:szCs w:val="21"/>
              </w:rPr>
              <w:t>▲</w:t>
            </w:r>
            <w:r>
              <w:rPr>
                <w:rFonts w:ascii="宋体" w:hAnsi="宋体" w:cs="宋体" w:hint="eastAsia"/>
                <w:szCs w:val="21"/>
              </w:rPr>
              <w:t>吊塔气电箱体带有氧气泄流孔，在氧气泄露流量为</w:t>
            </w:r>
            <w:r>
              <w:rPr>
                <w:rFonts w:ascii="宋体" w:hAnsi="宋体" w:cs="宋体" w:hint="eastAsia"/>
                <w:szCs w:val="21"/>
              </w:rPr>
              <w:t>1L/min</w:t>
            </w:r>
            <w:r>
              <w:rPr>
                <w:rFonts w:ascii="宋体" w:hAnsi="宋体" w:cs="宋体" w:hint="eastAsia"/>
                <w:szCs w:val="21"/>
              </w:rPr>
              <w:t>时，气电箱内氧气浓度≤</w:t>
            </w:r>
            <w:r>
              <w:rPr>
                <w:rFonts w:ascii="宋体" w:hAnsi="宋体" w:cs="宋体" w:hint="eastAsia"/>
                <w:szCs w:val="21"/>
              </w:rPr>
              <w:t>2</w:t>
            </w:r>
            <w:r>
              <w:rPr>
                <w:rFonts w:ascii="宋体" w:hAnsi="宋体" w:cs="宋体"/>
                <w:szCs w:val="21"/>
              </w:rPr>
              <w:t>5</w:t>
            </w:r>
            <w:r>
              <w:rPr>
                <w:rFonts w:ascii="宋体" w:hAnsi="宋体" w:cs="宋体" w:hint="eastAsia"/>
                <w:szCs w:val="21"/>
              </w:rPr>
              <w:t>%</w:t>
            </w:r>
            <w:r>
              <w:rPr>
                <w:rFonts w:ascii="宋体" w:hAnsi="宋体" w:cs="宋体" w:hint="eastAsia"/>
                <w:szCs w:val="21"/>
              </w:rPr>
              <w:t>，避免气电箱体内氧气蓄积所引发的火灾风险。（提供医疗器械检验机构出具的检测报告）</w:t>
            </w:r>
          </w:p>
        </w:tc>
      </w:tr>
      <w:tr w:rsidR="0047017B" w14:paraId="329790F2" w14:textId="77777777" w:rsidTr="00623C56">
        <w:trPr>
          <w:jc w:val="center"/>
        </w:trPr>
        <w:tc>
          <w:tcPr>
            <w:tcW w:w="437" w:type="dxa"/>
            <w:vMerge/>
            <w:shd w:val="clear" w:color="000000" w:fill="FFFFFF"/>
            <w:vAlign w:val="center"/>
          </w:tcPr>
          <w:p w14:paraId="329790EF" w14:textId="77777777" w:rsidR="0047017B" w:rsidRDefault="0047017B">
            <w:pPr>
              <w:widowControl/>
              <w:jc w:val="left"/>
              <w:rPr>
                <w:rFonts w:ascii="宋体" w:hAnsi="宋体" w:cs="宋体"/>
                <w:b/>
                <w:bCs/>
                <w:color w:val="3F3F3F"/>
                <w:kern w:val="0"/>
                <w:sz w:val="22"/>
              </w:rPr>
            </w:pPr>
          </w:p>
        </w:tc>
        <w:tc>
          <w:tcPr>
            <w:tcW w:w="692" w:type="dxa"/>
            <w:vMerge/>
            <w:shd w:val="clear" w:color="000000" w:fill="FFFFFF"/>
            <w:vAlign w:val="center"/>
          </w:tcPr>
          <w:p w14:paraId="329790F0" w14:textId="77777777" w:rsidR="0047017B" w:rsidRDefault="0047017B">
            <w:pPr>
              <w:widowControl/>
              <w:rPr>
                <w:rFonts w:ascii="宋体" w:hAnsi="宋体" w:cs="宋体"/>
                <w:b/>
                <w:bCs/>
                <w:color w:val="3F3F3F"/>
                <w:kern w:val="0"/>
                <w:sz w:val="22"/>
              </w:rPr>
            </w:pPr>
          </w:p>
        </w:tc>
        <w:tc>
          <w:tcPr>
            <w:tcW w:w="8525" w:type="dxa"/>
            <w:shd w:val="clear" w:color="000000" w:fill="FFFFFF"/>
          </w:tcPr>
          <w:p w14:paraId="329790F1" w14:textId="77777777" w:rsidR="0047017B" w:rsidRDefault="00623C56">
            <w:pPr>
              <w:widowControl/>
              <w:numPr>
                <w:ilvl w:val="0"/>
                <w:numId w:val="1"/>
              </w:numPr>
              <w:spacing w:line="360" w:lineRule="auto"/>
              <w:jc w:val="left"/>
              <w:rPr>
                <w:rFonts w:ascii="宋体" w:hAnsi="宋体" w:cs="宋体"/>
                <w:b/>
                <w:bCs/>
                <w:color w:val="3F3F3F"/>
                <w:kern w:val="0"/>
                <w:sz w:val="22"/>
              </w:rPr>
            </w:pPr>
            <w:r>
              <w:rPr>
                <w:rFonts w:ascii="宋体" w:hAnsi="宋体" w:cs="宋体" w:hint="eastAsia"/>
                <w:szCs w:val="21"/>
              </w:rPr>
              <w:t>所有吊塔上承载的设备的电源线路及气源管路和塔体之间没有相对移动，所有电源线路及气源管路必须在塔体内不能外露，保证吊塔在移动过程中，不会因位置的改变导致线路脱落的意外发生。</w:t>
            </w:r>
          </w:p>
        </w:tc>
      </w:tr>
      <w:tr w:rsidR="0047017B" w14:paraId="329790F6" w14:textId="77777777" w:rsidTr="00623C56">
        <w:trPr>
          <w:jc w:val="center"/>
        </w:trPr>
        <w:tc>
          <w:tcPr>
            <w:tcW w:w="437" w:type="dxa"/>
            <w:vMerge/>
            <w:shd w:val="clear" w:color="000000" w:fill="FFFFFF"/>
            <w:vAlign w:val="center"/>
          </w:tcPr>
          <w:p w14:paraId="329790F3" w14:textId="77777777" w:rsidR="0047017B" w:rsidRDefault="0047017B">
            <w:pPr>
              <w:widowControl/>
              <w:jc w:val="left"/>
              <w:rPr>
                <w:rFonts w:ascii="宋体" w:hAnsi="宋体" w:cs="宋体"/>
                <w:b/>
                <w:bCs/>
                <w:color w:val="3F3F3F"/>
                <w:kern w:val="0"/>
                <w:sz w:val="22"/>
              </w:rPr>
            </w:pPr>
          </w:p>
        </w:tc>
        <w:tc>
          <w:tcPr>
            <w:tcW w:w="692" w:type="dxa"/>
            <w:vMerge/>
            <w:shd w:val="clear" w:color="000000" w:fill="FFFFFF"/>
            <w:vAlign w:val="center"/>
          </w:tcPr>
          <w:p w14:paraId="329790F4" w14:textId="77777777" w:rsidR="0047017B" w:rsidRDefault="0047017B">
            <w:pPr>
              <w:widowControl/>
              <w:rPr>
                <w:rFonts w:ascii="宋体" w:hAnsi="宋体" w:cs="宋体"/>
                <w:b/>
                <w:bCs/>
                <w:color w:val="3F3F3F"/>
                <w:kern w:val="0"/>
                <w:sz w:val="22"/>
              </w:rPr>
            </w:pPr>
          </w:p>
        </w:tc>
        <w:tc>
          <w:tcPr>
            <w:tcW w:w="8525" w:type="dxa"/>
            <w:shd w:val="clear" w:color="000000" w:fill="FFFFFF"/>
          </w:tcPr>
          <w:p w14:paraId="329790F5" w14:textId="77777777" w:rsidR="0047017B" w:rsidRDefault="00623C56">
            <w:pPr>
              <w:widowControl/>
              <w:numPr>
                <w:ilvl w:val="0"/>
                <w:numId w:val="1"/>
              </w:numPr>
              <w:spacing w:line="360" w:lineRule="auto"/>
              <w:jc w:val="left"/>
              <w:rPr>
                <w:rFonts w:ascii="宋体" w:hAnsi="宋体" w:cs="宋体"/>
                <w:b/>
                <w:bCs/>
                <w:color w:val="3F3F3F"/>
                <w:kern w:val="0"/>
                <w:sz w:val="22"/>
              </w:rPr>
            </w:pPr>
            <w:r>
              <w:rPr>
                <w:rFonts w:ascii="宋体" w:hAnsi="宋体" w:cs="宋体" w:hint="eastAsia"/>
                <w:szCs w:val="21"/>
              </w:rPr>
              <w:t>气体终端要求：有德标</w:t>
            </w:r>
            <w:r>
              <w:rPr>
                <w:rFonts w:ascii="宋体" w:hAnsi="宋体" w:cs="宋体" w:hint="eastAsia"/>
                <w:szCs w:val="21"/>
              </w:rPr>
              <w:t>/</w:t>
            </w:r>
            <w:r>
              <w:rPr>
                <w:rFonts w:ascii="宋体" w:hAnsi="宋体" w:cs="宋体" w:hint="eastAsia"/>
                <w:szCs w:val="21"/>
              </w:rPr>
              <w:t>英标</w:t>
            </w:r>
            <w:r>
              <w:rPr>
                <w:rFonts w:ascii="宋体" w:hAnsi="宋体" w:cs="宋体" w:hint="eastAsia"/>
                <w:szCs w:val="21"/>
              </w:rPr>
              <w:t>/</w:t>
            </w:r>
            <w:r>
              <w:rPr>
                <w:rFonts w:ascii="宋体" w:hAnsi="宋体" w:cs="宋体" w:hint="eastAsia"/>
                <w:szCs w:val="21"/>
              </w:rPr>
              <w:t>美标</w:t>
            </w:r>
            <w:r>
              <w:rPr>
                <w:rFonts w:ascii="宋体" w:hAnsi="宋体" w:cs="宋体" w:hint="eastAsia"/>
                <w:szCs w:val="21"/>
              </w:rPr>
              <w:t>/</w:t>
            </w:r>
            <w:r>
              <w:rPr>
                <w:rFonts w:ascii="宋体" w:hAnsi="宋体" w:cs="宋体" w:hint="eastAsia"/>
                <w:szCs w:val="21"/>
              </w:rPr>
              <w:t>国标等多种制式可选。各种气体插座均为不同颜色和不同形状，防止误操作，</w:t>
            </w:r>
            <w:r>
              <w:rPr>
                <w:rFonts w:ascii="宋体" w:hAnsi="宋体" w:cs="宋体" w:hint="eastAsia"/>
                <w:bCs/>
                <w:szCs w:val="21"/>
              </w:rPr>
              <w:t>具有原位待接通状态功能</w:t>
            </w:r>
            <w:r>
              <w:rPr>
                <w:rFonts w:ascii="宋体" w:hAnsi="宋体" w:cs="宋体" w:hint="eastAsia"/>
                <w:szCs w:val="21"/>
              </w:rPr>
              <w:t>。插座插头可保证</w:t>
            </w:r>
            <w:r>
              <w:rPr>
                <w:rFonts w:ascii="宋体" w:hAnsi="宋体" w:cs="宋体" w:hint="eastAsia"/>
                <w:szCs w:val="21"/>
              </w:rPr>
              <w:t>2</w:t>
            </w:r>
            <w:r>
              <w:rPr>
                <w:rFonts w:ascii="宋体" w:hAnsi="宋体" w:cs="宋体" w:hint="eastAsia"/>
                <w:szCs w:val="21"/>
              </w:rPr>
              <w:t>万次以上的插拔，</w:t>
            </w:r>
            <w:r>
              <w:rPr>
                <w:rFonts w:ascii="宋体" w:hAnsi="宋体" w:cs="宋体" w:hint="eastAsia"/>
                <w:bCs/>
                <w:szCs w:val="21"/>
              </w:rPr>
              <w:t>可带气维修</w:t>
            </w:r>
            <w:r>
              <w:rPr>
                <w:rFonts w:ascii="宋体" w:hAnsi="宋体" w:cs="宋体" w:hint="eastAsia"/>
                <w:szCs w:val="21"/>
              </w:rPr>
              <w:t>。</w:t>
            </w:r>
          </w:p>
        </w:tc>
      </w:tr>
      <w:tr w:rsidR="0047017B" w14:paraId="329790FA" w14:textId="77777777" w:rsidTr="00623C56">
        <w:trPr>
          <w:jc w:val="center"/>
        </w:trPr>
        <w:tc>
          <w:tcPr>
            <w:tcW w:w="437" w:type="dxa"/>
            <w:vMerge/>
            <w:shd w:val="clear" w:color="000000" w:fill="FFFFFF"/>
            <w:vAlign w:val="center"/>
          </w:tcPr>
          <w:p w14:paraId="329790F7" w14:textId="77777777" w:rsidR="0047017B" w:rsidRDefault="0047017B">
            <w:pPr>
              <w:widowControl/>
              <w:jc w:val="left"/>
              <w:rPr>
                <w:rFonts w:ascii="宋体" w:hAnsi="宋体" w:cs="宋体"/>
                <w:b/>
                <w:bCs/>
                <w:color w:val="3F3F3F"/>
                <w:kern w:val="0"/>
                <w:sz w:val="22"/>
              </w:rPr>
            </w:pPr>
          </w:p>
        </w:tc>
        <w:tc>
          <w:tcPr>
            <w:tcW w:w="692" w:type="dxa"/>
            <w:vMerge/>
            <w:shd w:val="clear" w:color="000000" w:fill="FFFFFF"/>
            <w:vAlign w:val="center"/>
          </w:tcPr>
          <w:p w14:paraId="329790F8" w14:textId="77777777" w:rsidR="0047017B" w:rsidRDefault="0047017B">
            <w:pPr>
              <w:widowControl/>
              <w:rPr>
                <w:rFonts w:ascii="宋体" w:hAnsi="宋体" w:cs="宋体"/>
                <w:b/>
                <w:bCs/>
                <w:color w:val="3F3F3F"/>
                <w:kern w:val="0"/>
                <w:sz w:val="22"/>
              </w:rPr>
            </w:pPr>
          </w:p>
        </w:tc>
        <w:tc>
          <w:tcPr>
            <w:tcW w:w="8525" w:type="dxa"/>
            <w:shd w:val="clear" w:color="000000" w:fill="FFFFFF"/>
          </w:tcPr>
          <w:p w14:paraId="329790F9" w14:textId="77777777" w:rsidR="0047017B" w:rsidRDefault="00623C56">
            <w:pPr>
              <w:widowControl/>
              <w:numPr>
                <w:ilvl w:val="0"/>
                <w:numId w:val="1"/>
              </w:numPr>
              <w:spacing w:line="360" w:lineRule="auto"/>
              <w:jc w:val="left"/>
              <w:rPr>
                <w:rFonts w:ascii="宋体" w:hAnsi="宋体" w:cs="宋体"/>
                <w:b/>
                <w:bCs/>
                <w:color w:val="3F3F3F"/>
                <w:kern w:val="0"/>
                <w:sz w:val="22"/>
              </w:rPr>
            </w:pPr>
            <w:r>
              <w:rPr>
                <w:rFonts w:ascii="宋体" w:hAnsi="宋体" w:cs="宋体" w:hint="eastAsia"/>
                <w:szCs w:val="21"/>
              </w:rPr>
              <w:t>吊塔所用电源插座符合国家</w:t>
            </w:r>
            <w:r>
              <w:rPr>
                <w:rFonts w:ascii="宋体" w:hAnsi="宋体" w:cs="宋体" w:hint="eastAsia"/>
                <w:szCs w:val="21"/>
              </w:rPr>
              <w:t>3C</w:t>
            </w:r>
            <w:r>
              <w:rPr>
                <w:rFonts w:ascii="宋体" w:hAnsi="宋体" w:cs="宋体" w:hint="eastAsia"/>
                <w:szCs w:val="21"/>
              </w:rPr>
              <w:t>强制性认证，以保证用电安全。</w:t>
            </w:r>
          </w:p>
        </w:tc>
      </w:tr>
      <w:tr w:rsidR="0047017B" w14:paraId="329790FE" w14:textId="77777777" w:rsidTr="00623C56">
        <w:trPr>
          <w:jc w:val="center"/>
        </w:trPr>
        <w:tc>
          <w:tcPr>
            <w:tcW w:w="437" w:type="dxa"/>
            <w:vMerge/>
            <w:shd w:val="clear" w:color="000000" w:fill="FFFFFF"/>
            <w:vAlign w:val="center"/>
          </w:tcPr>
          <w:p w14:paraId="329790FB" w14:textId="77777777" w:rsidR="0047017B" w:rsidRDefault="0047017B">
            <w:pPr>
              <w:widowControl/>
              <w:jc w:val="left"/>
              <w:rPr>
                <w:rFonts w:ascii="宋体" w:hAnsi="宋体" w:cs="宋体"/>
                <w:b/>
                <w:bCs/>
                <w:color w:val="3F3F3F"/>
                <w:kern w:val="0"/>
                <w:sz w:val="22"/>
              </w:rPr>
            </w:pPr>
          </w:p>
        </w:tc>
        <w:tc>
          <w:tcPr>
            <w:tcW w:w="692" w:type="dxa"/>
            <w:vMerge/>
            <w:shd w:val="clear" w:color="000000" w:fill="FFFFFF"/>
            <w:vAlign w:val="center"/>
          </w:tcPr>
          <w:p w14:paraId="329790FC" w14:textId="77777777" w:rsidR="0047017B" w:rsidRDefault="0047017B">
            <w:pPr>
              <w:widowControl/>
              <w:rPr>
                <w:rFonts w:ascii="宋体" w:hAnsi="宋体" w:cs="宋体"/>
                <w:b/>
                <w:bCs/>
                <w:color w:val="3F3F3F"/>
                <w:kern w:val="0"/>
                <w:sz w:val="22"/>
              </w:rPr>
            </w:pPr>
          </w:p>
        </w:tc>
        <w:tc>
          <w:tcPr>
            <w:tcW w:w="8525" w:type="dxa"/>
            <w:shd w:val="clear" w:color="000000" w:fill="FFFFFF"/>
          </w:tcPr>
          <w:p w14:paraId="329790FD" w14:textId="77777777" w:rsidR="0047017B" w:rsidRDefault="00623C56">
            <w:pPr>
              <w:widowControl/>
              <w:numPr>
                <w:ilvl w:val="0"/>
                <w:numId w:val="1"/>
              </w:numPr>
              <w:spacing w:line="360" w:lineRule="auto"/>
              <w:jc w:val="left"/>
              <w:rPr>
                <w:rFonts w:ascii="宋体" w:hAnsi="宋体" w:cs="宋体"/>
                <w:b/>
                <w:bCs/>
                <w:color w:val="3F3F3F"/>
                <w:kern w:val="0"/>
                <w:sz w:val="22"/>
              </w:rPr>
            </w:pPr>
            <w:r>
              <w:rPr>
                <w:rFonts w:ascii="宋体" w:hAnsi="宋体" w:cs="宋体" w:hint="eastAsia"/>
                <w:szCs w:val="21"/>
              </w:rPr>
              <w:t>气管采用医用气体管路，气体终端符合</w:t>
            </w:r>
            <w:r>
              <w:rPr>
                <w:rFonts w:ascii="宋体" w:hAnsi="宋体" w:cs="宋体" w:hint="eastAsia"/>
                <w:szCs w:val="21"/>
              </w:rPr>
              <w:t>ENISO 9170-1</w:t>
            </w:r>
            <w:r>
              <w:rPr>
                <w:rFonts w:ascii="宋体" w:hAnsi="宋体" w:cs="宋体" w:hint="eastAsia"/>
                <w:szCs w:val="21"/>
              </w:rPr>
              <w:t>标准，医用气体软管符合</w:t>
            </w:r>
            <w:r>
              <w:rPr>
                <w:rFonts w:ascii="宋体" w:hAnsi="宋体" w:cs="宋体" w:hint="eastAsia"/>
                <w:szCs w:val="21"/>
              </w:rPr>
              <w:t>ENISO</w:t>
            </w:r>
            <w:r>
              <w:rPr>
                <w:rFonts w:ascii="宋体" w:hAnsi="宋体" w:cs="宋体"/>
                <w:szCs w:val="21"/>
              </w:rPr>
              <w:t xml:space="preserve"> </w:t>
            </w:r>
            <w:r>
              <w:rPr>
                <w:rFonts w:ascii="宋体" w:hAnsi="宋体" w:cs="宋体" w:hint="eastAsia"/>
                <w:szCs w:val="21"/>
              </w:rPr>
              <w:t>5359</w:t>
            </w:r>
            <w:r>
              <w:rPr>
                <w:rFonts w:ascii="宋体" w:hAnsi="宋体" w:cs="宋体" w:hint="eastAsia"/>
                <w:szCs w:val="21"/>
              </w:rPr>
              <w:t>标准。</w:t>
            </w:r>
          </w:p>
        </w:tc>
      </w:tr>
      <w:tr w:rsidR="0047017B" w14:paraId="32979102" w14:textId="77777777" w:rsidTr="00623C56">
        <w:trPr>
          <w:jc w:val="center"/>
        </w:trPr>
        <w:tc>
          <w:tcPr>
            <w:tcW w:w="437" w:type="dxa"/>
            <w:vMerge/>
            <w:vAlign w:val="center"/>
          </w:tcPr>
          <w:p w14:paraId="329790FF"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00" w14:textId="77777777" w:rsidR="0047017B" w:rsidRDefault="0047017B">
            <w:pPr>
              <w:widowControl/>
              <w:jc w:val="left"/>
              <w:rPr>
                <w:rFonts w:ascii="宋体" w:hAnsi="宋体" w:cs="宋体"/>
                <w:b/>
                <w:bCs/>
                <w:color w:val="3F3F3F"/>
                <w:kern w:val="0"/>
                <w:sz w:val="22"/>
              </w:rPr>
            </w:pPr>
          </w:p>
        </w:tc>
        <w:tc>
          <w:tcPr>
            <w:tcW w:w="8525" w:type="dxa"/>
          </w:tcPr>
          <w:p w14:paraId="32979101" w14:textId="77777777" w:rsidR="0047017B" w:rsidRDefault="00623C56">
            <w:pPr>
              <w:widowControl/>
              <w:numPr>
                <w:ilvl w:val="0"/>
                <w:numId w:val="1"/>
              </w:numPr>
              <w:spacing w:line="360" w:lineRule="auto"/>
              <w:jc w:val="left"/>
              <w:rPr>
                <w:rFonts w:ascii="宋体" w:hAnsi="宋体" w:cs="宋体"/>
                <w:b/>
                <w:bCs/>
                <w:color w:val="3F3F3F"/>
                <w:kern w:val="0"/>
                <w:sz w:val="22"/>
              </w:rPr>
            </w:pPr>
            <w:r>
              <w:rPr>
                <w:rFonts w:ascii="宋体" w:hAnsi="宋体" w:cs="宋体" w:hint="eastAsia"/>
                <w:szCs w:val="21"/>
              </w:rPr>
              <w:t>▲为保证临床使用安全，所有医用气体软管符合生物相容性</w:t>
            </w:r>
            <w:r>
              <w:rPr>
                <w:rFonts w:ascii="宋体" w:hAnsi="宋体" w:cs="宋体" w:hint="eastAsia"/>
                <w:szCs w:val="21"/>
              </w:rPr>
              <w:t>ISO 10993</w:t>
            </w:r>
            <w:r>
              <w:rPr>
                <w:rFonts w:ascii="宋体" w:hAnsi="宋体" w:cs="宋体" w:hint="eastAsia"/>
                <w:szCs w:val="21"/>
              </w:rPr>
              <w:t>要求，检测内容应至少包含皮肤刺激测试、细胞毒性测试、致敏测试，并在检测报告上有明确说明上述三项测试结果。（提供</w:t>
            </w:r>
            <w:r>
              <w:rPr>
                <w:rFonts w:ascii="宋体" w:hAnsi="宋体" w:cs="宋体" w:hint="eastAsia"/>
                <w:szCs w:val="21"/>
              </w:rPr>
              <w:t>S</w:t>
            </w:r>
            <w:r>
              <w:rPr>
                <w:rFonts w:ascii="宋体" w:hAnsi="宋体" w:cs="宋体"/>
                <w:szCs w:val="21"/>
              </w:rPr>
              <w:t>GS</w:t>
            </w:r>
            <w:r>
              <w:rPr>
                <w:rFonts w:ascii="宋体" w:hAnsi="宋体" w:cs="宋体" w:hint="eastAsia"/>
                <w:szCs w:val="21"/>
              </w:rPr>
              <w:t>资质检测报告）</w:t>
            </w:r>
          </w:p>
        </w:tc>
      </w:tr>
      <w:tr w:rsidR="0047017B" w14:paraId="32979106" w14:textId="77777777" w:rsidTr="00623C56">
        <w:trPr>
          <w:jc w:val="center"/>
        </w:trPr>
        <w:tc>
          <w:tcPr>
            <w:tcW w:w="437" w:type="dxa"/>
            <w:vMerge/>
            <w:vAlign w:val="center"/>
          </w:tcPr>
          <w:p w14:paraId="32979103"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04" w14:textId="77777777" w:rsidR="0047017B" w:rsidRDefault="0047017B">
            <w:pPr>
              <w:widowControl/>
              <w:jc w:val="left"/>
              <w:rPr>
                <w:rFonts w:ascii="宋体" w:hAnsi="宋体" w:cs="宋体"/>
                <w:b/>
                <w:bCs/>
                <w:color w:val="3F3F3F"/>
                <w:kern w:val="0"/>
                <w:sz w:val="22"/>
              </w:rPr>
            </w:pPr>
          </w:p>
        </w:tc>
        <w:tc>
          <w:tcPr>
            <w:tcW w:w="8525" w:type="dxa"/>
          </w:tcPr>
          <w:p w14:paraId="32979105" w14:textId="77777777" w:rsidR="0047017B" w:rsidRDefault="00623C56">
            <w:pPr>
              <w:widowControl/>
              <w:numPr>
                <w:ilvl w:val="0"/>
                <w:numId w:val="1"/>
              </w:numPr>
              <w:spacing w:line="360" w:lineRule="auto"/>
              <w:jc w:val="left"/>
              <w:rPr>
                <w:rFonts w:ascii="宋体" w:hAnsi="宋体" w:cs="宋体"/>
                <w:b/>
                <w:bCs/>
                <w:color w:val="3F3F3F"/>
                <w:kern w:val="0"/>
                <w:sz w:val="22"/>
              </w:rPr>
            </w:pPr>
            <w:r>
              <w:rPr>
                <w:rFonts w:ascii="宋体" w:hAnsi="宋体" w:cs="宋体" w:hint="eastAsia"/>
                <w:szCs w:val="21"/>
              </w:rPr>
              <w:t>横梁长度可根据实际场地情况及用户需求确定。</w:t>
            </w:r>
          </w:p>
        </w:tc>
      </w:tr>
      <w:tr w:rsidR="0047017B" w14:paraId="3297910A" w14:textId="77777777" w:rsidTr="00623C56">
        <w:trPr>
          <w:jc w:val="center"/>
        </w:trPr>
        <w:tc>
          <w:tcPr>
            <w:tcW w:w="437" w:type="dxa"/>
            <w:vMerge/>
            <w:vAlign w:val="center"/>
          </w:tcPr>
          <w:p w14:paraId="32979107"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08" w14:textId="77777777" w:rsidR="0047017B" w:rsidRDefault="0047017B">
            <w:pPr>
              <w:widowControl/>
              <w:jc w:val="left"/>
              <w:rPr>
                <w:rFonts w:ascii="宋体" w:hAnsi="宋体" w:cs="宋体"/>
                <w:b/>
                <w:bCs/>
                <w:color w:val="3F3F3F"/>
                <w:kern w:val="0"/>
                <w:sz w:val="22"/>
              </w:rPr>
            </w:pPr>
          </w:p>
        </w:tc>
        <w:tc>
          <w:tcPr>
            <w:tcW w:w="8525" w:type="dxa"/>
          </w:tcPr>
          <w:p w14:paraId="32979109" w14:textId="77777777" w:rsidR="0047017B" w:rsidRDefault="00623C56">
            <w:pPr>
              <w:widowControl/>
              <w:numPr>
                <w:ilvl w:val="0"/>
                <w:numId w:val="1"/>
              </w:numPr>
              <w:spacing w:line="360" w:lineRule="auto"/>
              <w:jc w:val="left"/>
              <w:rPr>
                <w:rFonts w:ascii="宋体" w:hAnsi="宋体" w:cs="宋体"/>
                <w:b/>
                <w:bCs/>
                <w:color w:val="3F3F3F"/>
                <w:kern w:val="0"/>
                <w:sz w:val="22"/>
              </w:rPr>
            </w:pPr>
            <w:r>
              <w:rPr>
                <w:rFonts w:ascii="宋体" w:hAnsi="宋体" w:cs="宋体" w:hint="eastAsia"/>
                <w:szCs w:val="21"/>
              </w:rPr>
              <w:t>所有气电端口必须安装于气电箱上，禁止安装于横梁上。</w:t>
            </w:r>
          </w:p>
        </w:tc>
      </w:tr>
      <w:tr w:rsidR="0047017B" w14:paraId="3297910E" w14:textId="77777777" w:rsidTr="00623C56">
        <w:trPr>
          <w:jc w:val="center"/>
        </w:trPr>
        <w:tc>
          <w:tcPr>
            <w:tcW w:w="437" w:type="dxa"/>
            <w:vMerge/>
            <w:vAlign w:val="center"/>
          </w:tcPr>
          <w:p w14:paraId="3297910B"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0C" w14:textId="77777777" w:rsidR="0047017B" w:rsidRDefault="0047017B">
            <w:pPr>
              <w:widowControl/>
              <w:jc w:val="left"/>
              <w:rPr>
                <w:rFonts w:ascii="宋体" w:hAnsi="宋体" w:cs="宋体"/>
                <w:b/>
                <w:bCs/>
                <w:color w:val="3F3F3F"/>
                <w:kern w:val="0"/>
                <w:sz w:val="22"/>
              </w:rPr>
            </w:pPr>
          </w:p>
        </w:tc>
        <w:tc>
          <w:tcPr>
            <w:tcW w:w="8525" w:type="dxa"/>
          </w:tcPr>
          <w:p w14:paraId="3297910D" w14:textId="77777777" w:rsidR="0047017B" w:rsidRDefault="00623C56">
            <w:pPr>
              <w:widowControl/>
              <w:numPr>
                <w:ilvl w:val="0"/>
                <w:numId w:val="1"/>
              </w:numPr>
              <w:spacing w:line="360" w:lineRule="auto"/>
              <w:jc w:val="left"/>
              <w:rPr>
                <w:rFonts w:ascii="宋体" w:hAnsi="宋体" w:cs="宋体"/>
                <w:b/>
                <w:bCs/>
                <w:color w:val="3F3F3F"/>
                <w:kern w:val="0"/>
                <w:sz w:val="22"/>
              </w:rPr>
            </w:pPr>
            <w:r>
              <w:rPr>
                <w:rFonts w:ascii="宋体" w:hAnsi="宋体" w:cs="宋体" w:hint="eastAsia"/>
                <w:szCs w:val="21"/>
              </w:rPr>
              <w:t>气电箱体可以沿横梁左右移动≥</w:t>
            </w:r>
            <w:r>
              <w:rPr>
                <w:rFonts w:ascii="宋体" w:hAnsi="宋体" w:cs="宋体" w:hint="eastAsia"/>
                <w:szCs w:val="21"/>
              </w:rPr>
              <w:t>400mm</w:t>
            </w:r>
            <w:r>
              <w:rPr>
                <w:rFonts w:ascii="宋体" w:hAnsi="宋体" w:cs="宋体" w:hint="eastAsia"/>
                <w:szCs w:val="21"/>
              </w:rPr>
              <w:t>。</w:t>
            </w:r>
          </w:p>
        </w:tc>
      </w:tr>
      <w:tr w:rsidR="0047017B" w14:paraId="32979112" w14:textId="77777777" w:rsidTr="00623C56">
        <w:trPr>
          <w:jc w:val="center"/>
        </w:trPr>
        <w:tc>
          <w:tcPr>
            <w:tcW w:w="437" w:type="dxa"/>
            <w:vMerge/>
            <w:vAlign w:val="center"/>
          </w:tcPr>
          <w:p w14:paraId="3297910F"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10" w14:textId="77777777" w:rsidR="0047017B" w:rsidRDefault="0047017B">
            <w:pPr>
              <w:widowControl/>
              <w:jc w:val="left"/>
              <w:rPr>
                <w:rFonts w:ascii="宋体" w:hAnsi="宋体" w:cs="宋体"/>
                <w:b/>
                <w:bCs/>
                <w:color w:val="3F3F3F"/>
                <w:kern w:val="0"/>
                <w:sz w:val="22"/>
              </w:rPr>
            </w:pPr>
          </w:p>
        </w:tc>
        <w:tc>
          <w:tcPr>
            <w:tcW w:w="8525" w:type="dxa"/>
          </w:tcPr>
          <w:p w14:paraId="32979111" w14:textId="77777777" w:rsidR="0047017B" w:rsidRDefault="00623C56">
            <w:pPr>
              <w:widowControl/>
              <w:numPr>
                <w:ilvl w:val="0"/>
                <w:numId w:val="1"/>
              </w:numPr>
              <w:spacing w:line="360" w:lineRule="auto"/>
              <w:jc w:val="left"/>
              <w:rPr>
                <w:rFonts w:ascii="宋体" w:hAnsi="宋体" w:cs="宋体"/>
                <w:b/>
                <w:bCs/>
                <w:color w:val="3F3F3F"/>
                <w:kern w:val="0"/>
                <w:sz w:val="22"/>
              </w:rPr>
            </w:pPr>
            <w:r>
              <w:rPr>
                <w:rFonts w:ascii="宋体" w:hAnsi="宋体" w:hint="eastAsia"/>
                <w:bCs/>
                <w:szCs w:val="21"/>
              </w:rPr>
              <w:t>▲</w:t>
            </w:r>
            <w:r>
              <w:rPr>
                <w:rFonts w:ascii="宋体" w:hAnsi="宋体" w:cs="宋体" w:hint="eastAsia"/>
                <w:szCs w:val="21"/>
              </w:rPr>
              <w:t>吊柱式气电箱前后两面均配备导轨，可实现双面安装支臂以及托盘等附件，充分利用空间，满足客户个性化需求。（提供原厂彩页证明）</w:t>
            </w:r>
          </w:p>
        </w:tc>
      </w:tr>
      <w:tr w:rsidR="0047017B" w14:paraId="32979116" w14:textId="77777777" w:rsidTr="00623C56">
        <w:trPr>
          <w:jc w:val="center"/>
        </w:trPr>
        <w:tc>
          <w:tcPr>
            <w:tcW w:w="437" w:type="dxa"/>
            <w:vMerge/>
            <w:vAlign w:val="center"/>
          </w:tcPr>
          <w:p w14:paraId="32979113"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14" w14:textId="77777777" w:rsidR="0047017B" w:rsidRDefault="0047017B">
            <w:pPr>
              <w:widowControl/>
              <w:jc w:val="left"/>
              <w:rPr>
                <w:rFonts w:ascii="宋体" w:hAnsi="宋体" w:cs="宋体"/>
                <w:b/>
                <w:bCs/>
                <w:color w:val="3F3F3F"/>
                <w:kern w:val="0"/>
                <w:sz w:val="22"/>
              </w:rPr>
            </w:pPr>
          </w:p>
        </w:tc>
        <w:tc>
          <w:tcPr>
            <w:tcW w:w="8525" w:type="dxa"/>
          </w:tcPr>
          <w:p w14:paraId="32979115" w14:textId="77777777" w:rsidR="0047017B" w:rsidRDefault="00623C56">
            <w:pPr>
              <w:widowControl/>
              <w:numPr>
                <w:ilvl w:val="0"/>
                <w:numId w:val="1"/>
              </w:numPr>
              <w:spacing w:line="360" w:lineRule="auto"/>
              <w:jc w:val="left"/>
              <w:rPr>
                <w:rFonts w:ascii="宋体" w:hAnsi="宋体" w:cs="宋体"/>
                <w:b/>
                <w:bCs/>
                <w:color w:val="3F3F3F"/>
                <w:kern w:val="0"/>
                <w:sz w:val="22"/>
              </w:rPr>
            </w:pPr>
            <w:r>
              <w:rPr>
                <w:rFonts w:ascii="宋体" w:hAnsi="宋体" w:hint="eastAsia"/>
                <w:szCs w:val="21"/>
              </w:rPr>
              <w:t>▲</w:t>
            </w:r>
            <w:r>
              <w:rPr>
                <w:rFonts w:ascii="宋体" w:hAnsi="宋体" w:cs="宋体" w:hint="eastAsia"/>
                <w:szCs w:val="21"/>
              </w:rPr>
              <w:t>气电箱配备一体式呼吸球囊收纳盒，可供急救时快速使用。（提供原厂彩页证明）</w:t>
            </w:r>
          </w:p>
        </w:tc>
      </w:tr>
      <w:tr w:rsidR="0047017B" w14:paraId="3297911A" w14:textId="77777777" w:rsidTr="00623C56">
        <w:trPr>
          <w:jc w:val="center"/>
        </w:trPr>
        <w:tc>
          <w:tcPr>
            <w:tcW w:w="437" w:type="dxa"/>
            <w:vMerge/>
            <w:vAlign w:val="center"/>
          </w:tcPr>
          <w:p w14:paraId="32979117"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18" w14:textId="77777777" w:rsidR="0047017B" w:rsidRDefault="0047017B">
            <w:pPr>
              <w:widowControl/>
              <w:jc w:val="left"/>
              <w:rPr>
                <w:rFonts w:ascii="宋体" w:hAnsi="宋体" w:cs="宋体"/>
                <w:b/>
                <w:bCs/>
                <w:color w:val="3F3F3F"/>
                <w:kern w:val="0"/>
                <w:sz w:val="22"/>
              </w:rPr>
            </w:pPr>
          </w:p>
        </w:tc>
        <w:tc>
          <w:tcPr>
            <w:tcW w:w="8525" w:type="dxa"/>
          </w:tcPr>
          <w:p w14:paraId="32979119" w14:textId="77777777" w:rsidR="0047017B" w:rsidRDefault="00623C56">
            <w:pPr>
              <w:pStyle w:val="ae"/>
              <w:widowControl/>
              <w:numPr>
                <w:ilvl w:val="0"/>
                <w:numId w:val="1"/>
              </w:numPr>
              <w:snapToGrid w:val="0"/>
              <w:spacing w:line="360" w:lineRule="auto"/>
              <w:ind w:firstLineChars="0"/>
              <w:rPr>
                <w:rFonts w:ascii="宋体" w:hAnsi="宋体" w:cs="宋体"/>
                <w:b/>
                <w:bCs/>
                <w:color w:val="3F3F3F"/>
                <w:kern w:val="0"/>
                <w:sz w:val="22"/>
              </w:rPr>
            </w:pPr>
            <w:r>
              <w:rPr>
                <w:rFonts w:ascii="宋体" w:hAnsi="宋体" w:hint="eastAsia"/>
                <w:szCs w:val="21"/>
              </w:rPr>
              <w:t>▲</w:t>
            </w:r>
            <w:r>
              <w:rPr>
                <w:rFonts w:ascii="宋体" w:hAnsi="宋体" w:cs="宋体" w:hint="eastAsia"/>
                <w:szCs w:val="21"/>
              </w:rPr>
              <w:t>吊塔外壳防火等级至少为</w:t>
            </w:r>
            <w:r>
              <w:rPr>
                <w:rFonts w:ascii="宋体" w:hAnsi="宋体" w:cs="宋体" w:hint="eastAsia"/>
                <w:szCs w:val="21"/>
              </w:rPr>
              <w:t>UL94-V</w:t>
            </w:r>
            <w:r>
              <w:rPr>
                <w:rFonts w:ascii="宋体" w:hAnsi="宋体" w:cs="宋体"/>
                <w:szCs w:val="21"/>
              </w:rPr>
              <w:t>1</w:t>
            </w:r>
            <w:r>
              <w:rPr>
                <w:rFonts w:ascii="宋体" w:hAnsi="宋体" w:cs="宋体" w:hint="eastAsia"/>
                <w:szCs w:val="21"/>
              </w:rPr>
              <w:t>级。（提供医疗器械检验机构出具的检测报告）</w:t>
            </w:r>
          </w:p>
        </w:tc>
      </w:tr>
      <w:tr w:rsidR="0047017B" w14:paraId="3297911E" w14:textId="77777777" w:rsidTr="00623C56">
        <w:trPr>
          <w:jc w:val="center"/>
        </w:trPr>
        <w:tc>
          <w:tcPr>
            <w:tcW w:w="437" w:type="dxa"/>
            <w:vMerge/>
            <w:vAlign w:val="center"/>
          </w:tcPr>
          <w:p w14:paraId="3297911B"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1C" w14:textId="77777777" w:rsidR="0047017B" w:rsidRDefault="0047017B">
            <w:pPr>
              <w:widowControl/>
              <w:jc w:val="left"/>
              <w:rPr>
                <w:rFonts w:ascii="宋体" w:hAnsi="宋体" w:cs="宋体"/>
                <w:b/>
                <w:bCs/>
                <w:color w:val="3F3F3F"/>
                <w:kern w:val="0"/>
                <w:sz w:val="22"/>
              </w:rPr>
            </w:pPr>
          </w:p>
        </w:tc>
        <w:tc>
          <w:tcPr>
            <w:tcW w:w="8525" w:type="dxa"/>
          </w:tcPr>
          <w:p w14:paraId="3297911D" w14:textId="77777777" w:rsidR="0047017B" w:rsidRDefault="00623C56">
            <w:pPr>
              <w:widowControl/>
              <w:rPr>
                <w:rFonts w:ascii="宋体" w:hAnsi="宋体" w:cs="宋体"/>
                <w:b/>
                <w:bCs/>
                <w:color w:val="3F3F3F"/>
                <w:kern w:val="0"/>
                <w:sz w:val="22"/>
              </w:rPr>
            </w:pPr>
            <w:r>
              <w:rPr>
                <w:rFonts w:ascii="宋体" w:eastAsiaTheme="minorEastAsia" w:hAnsi="宋体" w:cstheme="minorBidi" w:hint="eastAsia"/>
                <w:b/>
              </w:rPr>
              <w:t>二、配置清单</w:t>
            </w:r>
          </w:p>
        </w:tc>
      </w:tr>
      <w:tr w:rsidR="0047017B" w14:paraId="32979122" w14:textId="77777777" w:rsidTr="00623C56">
        <w:trPr>
          <w:jc w:val="center"/>
        </w:trPr>
        <w:tc>
          <w:tcPr>
            <w:tcW w:w="437" w:type="dxa"/>
            <w:vMerge/>
            <w:vAlign w:val="center"/>
          </w:tcPr>
          <w:p w14:paraId="3297911F"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20" w14:textId="77777777" w:rsidR="0047017B" w:rsidRDefault="0047017B">
            <w:pPr>
              <w:widowControl/>
              <w:jc w:val="left"/>
              <w:rPr>
                <w:rFonts w:ascii="宋体" w:hAnsi="宋体" w:cs="宋体"/>
                <w:b/>
                <w:bCs/>
                <w:color w:val="3F3F3F"/>
                <w:kern w:val="0"/>
                <w:sz w:val="22"/>
              </w:rPr>
            </w:pPr>
          </w:p>
        </w:tc>
        <w:tc>
          <w:tcPr>
            <w:tcW w:w="8525" w:type="dxa"/>
          </w:tcPr>
          <w:p w14:paraId="32979121" w14:textId="77777777" w:rsidR="0047017B" w:rsidRDefault="00623C56">
            <w:pPr>
              <w:pStyle w:val="ae"/>
              <w:widowControl/>
              <w:numPr>
                <w:ilvl w:val="0"/>
                <w:numId w:val="2"/>
              </w:numPr>
              <w:spacing w:line="300" w:lineRule="auto"/>
              <w:ind w:firstLineChars="0"/>
              <w:rPr>
                <w:rFonts w:ascii="宋体" w:hAnsi="宋体" w:cs="宋体"/>
                <w:b/>
                <w:bCs/>
                <w:color w:val="3F3F3F"/>
                <w:kern w:val="0"/>
                <w:sz w:val="22"/>
              </w:rPr>
            </w:pPr>
            <w:r>
              <w:rPr>
                <w:rFonts w:ascii="宋体" w:hAnsi="宋体" w:cs="宋体" w:hint="eastAsia"/>
                <w:szCs w:val="21"/>
              </w:rPr>
              <w:t>干区</w:t>
            </w:r>
          </w:p>
        </w:tc>
      </w:tr>
      <w:tr w:rsidR="0047017B" w14:paraId="32979126" w14:textId="77777777" w:rsidTr="00623C56">
        <w:trPr>
          <w:jc w:val="center"/>
        </w:trPr>
        <w:tc>
          <w:tcPr>
            <w:tcW w:w="437" w:type="dxa"/>
            <w:vMerge/>
            <w:vAlign w:val="center"/>
          </w:tcPr>
          <w:p w14:paraId="32979123"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24" w14:textId="77777777" w:rsidR="0047017B" w:rsidRDefault="0047017B">
            <w:pPr>
              <w:widowControl/>
              <w:jc w:val="left"/>
              <w:rPr>
                <w:rFonts w:ascii="宋体" w:hAnsi="宋体" w:cs="宋体"/>
                <w:b/>
                <w:bCs/>
                <w:color w:val="3F3F3F"/>
                <w:kern w:val="0"/>
                <w:sz w:val="22"/>
              </w:rPr>
            </w:pPr>
          </w:p>
        </w:tc>
        <w:tc>
          <w:tcPr>
            <w:tcW w:w="8525" w:type="dxa"/>
          </w:tcPr>
          <w:p w14:paraId="32979125" w14:textId="77777777" w:rsidR="0047017B" w:rsidRDefault="00623C56">
            <w:pPr>
              <w:pStyle w:val="ae"/>
              <w:widowControl/>
              <w:numPr>
                <w:ilvl w:val="0"/>
                <w:numId w:val="3"/>
              </w:numPr>
              <w:spacing w:line="300" w:lineRule="auto"/>
              <w:ind w:firstLineChars="0"/>
              <w:rPr>
                <w:rFonts w:ascii="宋体" w:hAnsi="宋体" w:cs="宋体"/>
                <w:b/>
                <w:bCs/>
                <w:color w:val="3F3F3F"/>
                <w:kern w:val="0"/>
                <w:sz w:val="22"/>
              </w:rPr>
            </w:pPr>
            <w:r>
              <w:rPr>
                <w:rFonts w:ascii="宋体" w:hAnsi="宋体" w:cs="宋体" w:hint="eastAsia"/>
                <w:szCs w:val="21"/>
              </w:rPr>
              <w:t>滑车</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1</w:t>
            </w:r>
            <w:r>
              <w:rPr>
                <w:rFonts w:ascii="宋体" w:hAnsi="宋体" w:cs="宋体" w:hint="eastAsia"/>
                <w:szCs w:val="21"/>
              </w:rPr>
              <w:t>套</w:t>
            </w:r>
          </w:p>
        </w:tc>
      </w:tr>
      <w:tr w:rsidR="0047017B" w14:paraId="3297912A" w14:textId="77777777" w:rsidTr="00623C56">
        <w:trPr>
          <w:jc w:val="center"/>
        </w:trPr>
        <w:tc>
          <w:tcPr>
            <w:tcW w:w="437" w:type="dxa"/>
            <w:vMerge/>
            <w:vAlign w:val="center"/>
          </w:tcPr>
          <w:p w14:paraId="32979127"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28" w14:textId="77777777" w:rsidR="0047017B" w:rsidRDefault="0047017B">
            <w:pPr>
              <w:widowControl/>
              <w:jc w:val="left"/>
              <w:rPr>
                <w:rFonts w:ascii="宋体" w:hAnsi="宋体" w:cs="宋体"/>
                <w:b/>
                <w:bCs/>
                <w:color w:val="3F3F3F"/>
                <w:kern w:val="0"/>
                <w:sz w:val="22"/>
              </w:rPr>
            </w:pPr>
          </w:p>
        </w:tc>
        <w:tc>
          <w:tcPr>
            <w:tcW w:w="8525" w:type="dxa"/>
          </w:tcPr>
          <w:p w14:paraId="32979129" w14:textId="77777777" w:rsidR="0047017B" w:rsidRDefault="00623C56">
            <w:pPr>
              <w:pStyle w:val="ae"/>
              <w:widowControl/>
              <w:numPr>
                <w:ilvl w:val="0"/>
                <w:numId w:val="3"/>
              </w:numPr>
              <w:spacing w:line="300" w:lineRule="auto"/>
              <w:ind w:firstLineChars="0"/>
              <w:rPr>
                <w:rFonts w:ascii="宋体" w:hAnsi="宋体" w:cs="宋体"/>
                <w:b/>
                <w:bCs/>
                <w:color w:val="3F3F3F"/>
                <w:kern w:val="0"/>
                <w:sz w:val="22"/>
              </w:rPr>
            </w:pPr>
            <w:r>
              <w:rPr>
                <w:rFonts w:ascii="宋体" w:hAnsi="宋体" w:cs="宋体" w:hint="eastAsia"/>
                <w:szCs w:val="21"/>
              </w:rPr>
              <w:t>气刹把手</w:t>
            </w:r>
            <w:r>
              <w:rPr>
                <w:rFonts w:ascii="宋体" w:hAnsi="宋体" w:cs="宋体" w:hint="eastAsia"/>
                <w:szCs w:val="21"/>
              </w:rPr>
              <w:t xml:space="preserve"> </w:t>
            </w:r>
            <w:r>
              <w:rPr>
                <w:rFonts w:ascii="宋体" w:hAnsi="宋体" w:cs="宋体"/>
                <w:szCs w:val="21"/>
              </w:rPr>
              <w:t xml:space="preserve">                 1</w:t>
            </w:r>
            <w:r>
              <w:rPr>
                <w:rFonts w:ascii="宋体" w:hAnsi="宋体" w:cs="宋体" w:hint="eastAsia"/>
                <w:szCs w:val="21"/>
              </w:rPr>
              <w:t>套</w:t>
            </w:r>
          </w:p>
        </w:tc>
      </w:tr>
      <w:tr w:rsidR="0047017B" w14:paraId="3297912E" w14:textId="77777777" w:rsidTr="00623C56">
        <w:trPr>
          <w:jc w:val="center"/>
        </w:trPr>
        <w:tc>
          <w:tcPr>
            <w:tcW w:w="437" w:type="dxa"/>
            <w:vMerge/>
            <w:vAlign w:val="center"/>
          </w:tcPr>
          <w:p w14:paraId="3297912B"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2C" w14:textId="77777777" w:rsidR="0047017B" w:rsidRDefault="0047017B">
            <w:pPr>
              <w:widowControl/>
              <w:jc w:val="left"/>
              <w:rPr>
                <w:rFonts w:ascii="宋体" w:hAnsi="宋体" w:cs="宋体"/>
                <w:b/>
                <w:bCs/>
                <w:color w:val="3F3F3F"/>
                <w:kern w:val="0"/>
                <w:sz w:val="22"/>
              </w:rPr>
            </w:pPr>
          </w:p>
        </w:tc>
        <w:tc>
          <w:tcPr>
            <w:tcW w:w="8525" w:type="dxa"/>
          </w:tcPr>
          <w:p w14:paraId="3297912D" w14:textId="77777777" w:rsidR="0047017B" w:rsidRDefault="00623C56">
            <w:pPr>
              <w:pStyle w:val="ae"/>
              <w:widowControl/>
              <w:numPr>
                <w:ilvl w:val="0"/>
                <w:numId w:val="3"/>
              </w:numPr>
              <w:spacing w:line="300" w:lineRule="auto"/>
              <w:ind w:firstLineChars="0"/>
              <w:rPr>
                <w:rFonts w:ascii="宋体" w:hAnsi="宋体" w:cs="宋体"/>
                <w:b/>
                <w:bCs/>
                <w:color w:val="3F3F3F"/>
                <w:kern w:val="0"/>
                <w:sz w:val="22"/>
              </w:rPr>
            </w:pPr>
            <w:r>
              <w:rPr>
                <w:rFonts w:ascii="宋体" w:hAnsi="宋体" w:cs="宋体" w:hint="eastAsia"/>
                <w:szCs w:val="21"/>
              </w:rPr>
              <w:t>吊柱式气电箱</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 xml:space="preserve"> 1</w:t>
            </w:r>
            <w:r>
              <w:rPr>
                <w:rFonts w:ascii="宋体" w:hAnsi="宋体" w:cs="宋体" w:hint="eastAsia"/>
                <w:szCs w:val="21"/>
              </w:rPr>
              <w:t>个</w:t>
            </w:r>
          </w:p>
        </w:tc>
      </w:tr>
      <w:tr w:rsidR="0047017B" w14:paraId="32979132" w14:textId="77777777" w:rsidTr="00623C56">
        <w:trPr>
          <w:jc w:val="center"/>
        </w:trPr>
        <w:tc>
          <w:tcPr>
            <w:tcW w:w="437" w:type="dxa"/>
            <w:vMerge/>
            <w:vAlign w:val="center"/>
          </w:tcPr>
          <w:p w14:paraId="3297912F"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30" w14:textId="77777777" w:rsidR="0047017B" w:rsidRDefault="0047017B">
            <w:pPr>
              <w:widowControl/>
              <w:jc w:val="left"/>
              <w:rPr>
                <w:rFonts w:ascii="宋体" w:hAnsi="宋体" w:cs="宋体"/>
                <w:b/>
                <w:bCs/>
                <w:color w:val="3F3F3F"/>
                <w:kern w:val="0"/>
                <w:sz w:val="22"/>
              </w:rPr>
            </w:pPr>
          </w:p>
        </w:tc>
        <w:tc>
          <w:tcPr>
            <w:tcW w:w="8525" w:type="dxa"/>
          </w:tcPr>
          <w:p w14:paraId="32979131" w14:textId="77777777" w:rsidR="0047017B" w:rsidRDefault="00623C56">
            <w:pPr>
              <w:pStyle w:val="ae"/>
              <w:widowControl/>
              <w:numPr>
                <w:ilvl w:val="0"/>
                <w:numId w:val="3"/>
              </w:numPr>
              <w:spacing w:line="300" w:lineRule="auto"/>
              <w:ind w:firstLineChars="0"/>
              <w:rPr>
                <w:rFonts w:ascii="宋体" w:hAnsi="宋体" w:cs="宋体"/>
                <w:b/>
                <w:bCs/>
                <w:color w:val="3F3F3F"/>
                <w:kern w:val="0"/>
                <w:sz w:val="22"/>
              </w:rPr>
            </w:pPr>
            <w:r>
              <w:rPr>
                <w:rFonts w:ascii="宋体" w:hAnsi="宋体" w:cs="宋体" w:hint="eastAsia"/>
                <w:szCs w:val="21"/>
              </w:rPr>
              <w:t>设备</w:t>
            </w:r>
            <w:r>
              <w:rPr>
                <w:rFonts w:ascii="宋体" w:hAnsi="宋体" w:cs="宋体"/>
                <w:szCs w:val="21"/>
              </w:rPr>
              <w:t>托盘</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 xml:space="preserve"> 2</w:t>
            </w:r>
            <w:r>
              <w:rPr>
                <w:rFonts w:ascii="宋体" w:hAnsi="宋体" w:cs="宋体" w:hint="eastAsia"/>
                <w:szCs w:val="21"/>
              </w:rPr>
              <w:t>层</w:t>
            </w:r>
          </w:p>
        </w:tc>
      </w:tr>
      <w:tr w:rsidR="0047017B" w14:paraId="32979136" w14:textId="77777777" w:rsidTr="00623C56">
        <w:trPr>
          <w:jc w:val="center"/>
        </w:trPr>
        <w:tc>
          <w:tcPr>
            <w:tcW w:w="437" w:type="dxa"/>
            <w:vMerge/>
            <w:vAlign w:val="center"/>
          </w:tcPr>
          <w:p w14:paraId="32979133"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34" w14:textId="77777777" w:rsidR="0047017B" w:rsidRDefault="0047017B">
            <w:pPr>
              <w:widowControl/>
              <w:jc w:val="left"/>
              <w:rPr>
                <w:rFonts w:ascii="宋体" w:hAnsi="宋体" w:cs="宋体"/>
                <w:b/>
                <w:bCs/>
                <w:color w:val="3F3F3F"/>
                <w:kern w:val="0"/>
                <w:sz w:val="22"/>
              </w:rPr>
            </w:pPr>
          </w:p>
        </w:tc>
        <w:tc>
          <w:tcPr>
            <w:tcW w:w="8525" w:type="dxa"/>
          </w:tcPr>
          <w:p w14:paraId="32979135" w14:textId="77777777" w:rsidR="0047017B" w:rsidRDefault="00623C56">
            <w:pPr>
              <w:pStyle w:val="ae"/>
              <w:widowControl/>
              <w:numPr>
                <w:ilvl w:val="0"/>
                <w:numId w:val="3"/>
              </w:numPr>
              <w:spacing w:line="300" w:lineRule="auto"/>
              <w:ind w:firstLineChars="0"/>
              <w:rPr>
                <w:rFonts w:ascii="宋体" w:hAnsi="宋体" w:cs="宋体"/>
                <w:b/>
                <w:bCs/>
                <w:color w:val="3F3F3F"/>
                <w:kern w:val="0"/>
                <w:sz w:val="22"/>
              </w:rPr>
            </w:pPr>
            <w:r>
              <w:rPr>
                <w:rFonts w:ascii="宋体" w:hAnsi="宋体" w:cs="宋体" w:hint="eastAsia"/>
                <w:szCs w:val="21"/>
              </w:rPr>
              <w:t>气体插座（空气</w:t>
            </w:r>
            <w:r>
              <w:rPr>
                <w:rFonts w:ascii="宋体" w:hAnsi="宋体" w:cs="宋体" w:hint="eastAsia"/>
                <w:szCs w:val="21"/>
              </w:rPr>
              <w:t>2</w:t>
            </w:r>
            <w:r>
              <w:rPr>
                <w:rFonts w:ascii="宋体" w:hAnsi="宋体" w:cs="宋体" w:hint="eastAsia"/>
                <w:szCs w:val="21"/>
              </w:rPr>
              <w:t>个，负压吸引</w:t>
            </w:r>
            <w:r>
              <w:rPr>
                <w:rFonts w:ascii="宋体" w:hAnsi="宋体" w:cs="宋体"/>
                <w:szCs w:val="21"/>
              </w:rPr>
              <w:t>1</w:t>
            </w:r>
            <w:r>
              <w:rPr>
                <w:rFonts w:ascii="宋体" w:hAnsi="宋体" w:cs="宋体" w:hint="eastAsia"/>
                <w:szCs w:val="21"/>
              </w:rPr>
              <w:t>个，氧气</w:t>
            </w:r>
            <w:r>
              <w:rPr>
                <w:rFonts w:ascii="宋体" w:hAnsi="宋体" w:cs="宋体"/>
                <w:szCs w:val="21"/>
              </w:rPr>
              <w:t>2</w:t>
            </w:r>
            <w:r>
              <w:rPr>
                <w:rFonts w:ascii="宋体" w:hAnsi="宋体" w:cs="宋体" w:hint="eastAsia"/>
                <w:szCs w:val="21"/>
              </w:rPr>
              <w:t>个）</w:t>
            </w:r>
            <w:r>
              <w:rPr>
                <w:rFonts w:ascii="宋体" w:hAnsi="宋体" w:cs="宋体" w:hint="eastAsia"/>
                <w:szCs w:val="21"/>
              </w:rPr>
              <w:t xml:space="preserve">  1</w:t>
            </w:r>
            <w:r>
              <w:rPr>
                <w:rFonts w:ascii="宋体" w:hAnsi="宋体" w:cs="宋体" w:hint="eastAsia"/>
                <w:szCs w:val="21"/>
              </w:rPr>
              <w:t>套</w:t>
            </w:r>
          </w:p>
        </w:tc>
      </w:tr>
      <w:tr w:rsidR="0047017B" w14:paraId="3297913A" w14:textId="77777777" w:rsidTr="00623C56">
        <w:trPr>
          <w:jc w:val="center"/>
        </w:trPr>
        <w:tc>
          <w:tcPr>
            <w:tcW w:w="437" w:type="dxa"/>
            <w:vMerge/>
            <w:vAlign w:val="center"/>
          </w:tcPr>
          <w:p w14:paraId="32979137"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38" w14:textId="77777777" w:rsidR="0047017B" w:rsidRDefault="0047017B">
            <w:pPr>
              <w:widowControl/>
              <w:jc w:val="left"/>
              <w:rPr>
                <w:rFonts w:ascii="宋体" w:hAnsi="宋体" w:cs="宋体"/>
                <w:b/>
                <w:bCs/>
                <w:color w:val="3F3F3F"/>
                <w:kern w:val="0"/>
                <w:sz w:val="22"/>
              </w:rPr>
            </w:pPr>
          </w:p>
        </w:tc>
        <w:tc>
          <w:tcPr>
            <w:tcW w:w="8525" w:type="dxa"/>
          </w:tcPr>
          <w:p w14:paraId="32979139" w14:textId="77777777" w:rsidR="0047017B" w:rsidRDefault="00623C56">
            <w:pPr>
              <w:pStyle w:val="ae"/>
              <w:widowControl/>
              <w:numPr>
                <w:ilvl w:val="0"/>
                <w:numId w:val="3"/>
              </w:numPr>
              <w:spacing w:line="300" w:lineRule="auto"/>
              <w:ind w:firstLineChars="0"/>
              <w:rPr>
                <w:rFonts w:ascii="宋体" w:hAnsi="宋体" w:cs="宋体"/>
                <w:b/>
                <w:bCs/>
                <w:color w:val="3F3F3F"/>
                <w:kern w:val="0"/>
                <w:sz w:val="22"/>
              </w:rPr>
            </w:pPr>
            <w:r>
              <w:rPr>
                <w:rFonts w:ascii="宋体" w:hAnsi="宋体" w:cs="宋体" w:hint="eastAsia"/>
                <w:szCs w:val="21"/>
              </w:rPr>
              <w:t>电源插座</w:t>
            </w:r>
            <w:r>
              <w:rPr>
                <w:rFonts w:ascii="宋体" w:hAnsi="宋体" w:cs="宋体" w:hint="eastAsia"/>
                <w:szCs w:val="21"/>
              </w:rPr>
              <w:t xml:space="preserve">                  </w:t>
            </w:r>
            <w:r>
              <w:rPr>
                <w:rFonts w:ascii="宋体" w:hAnsi="宋体" w:cs="宋体"/>
                <w:szCs w:val="21"/>
              </w:rPr>
              <w:t>10</w:t>
            </w:r>
            <w:r>
              <w:rPr>
                <w:rFonts w:ascii="宋体" w:hAnsi="宋体" w:cs="宋体" w:hint="eastAsia"/>
                <w:szCs w:val="21"/>
              </w:rPr>
              <w:t>个</w:t>
            </w:r>
          </w:p>
        </w:tc>
      </w:tr>
      <w:tr w:rsidR="0047017B" w14:paraId="3297913E" w14:textId="77777777" w:rsidTr="00623C56">
        <w:trPr>
          <w:jc w:val="center"/>
        </w:trPr>
        <w:tc>
          <w:tcPr>
            <w:tcW w:w="437" w:type="dxa"/>
            <w:vMerge/>
            <w:vAlign w:val="center"/>
          </w:tcPr>
          <w:p w14:paraId="3297913B"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3C" w14:textId="77777777" w:rsidR="0047017B" w:rsidRDefault="0047017B">
            <w:pPr>
              <w:widowControl/>
              <w:jc w:val="left"/>
              <w:rPr>
                <w:rFonts w:ascii="宋体" w:hAnsi="宋体" w:cs="宋体"/>
                <w:b/>
                <w:bCs/>
                <w:color w:val="3F3F3F"/>
                <w:kern w:val="0"/>
                <w:sz w:val="22"/>
              </w:rPr>
            </w:pPr>
          </w:p>
        </w:tc>
        <w:tc>
          <w:tcPr>
            <w:tcW w:w="8525" w:type="dxa"/>
          </w:tcPr>
          <w:p w14:paraId="3297913D" w14:textId="77777777" w:rsidR="0047017B" w:rsidRDefault="00623C56">
            <w:pPr>
              <w:pStyle w:val="ae"/>
              <w:widowControl/>
              <w:numPr>
                <w:ilvl w:val="0"/>
                <w:numId w:val="3"/>
              </w:numPr>
              <w:spacing w:line="300" w:lineRule="auto"/>
              <w:ind w:firstLineChars="0"/>
              <w:rPr>
                <w:rFonts w:ascii="宋体" w:hAnsi="宋体" w:cs="宋体"/>
                <w:b/>
                <w:bCs/>
                <w:color w:val="3F3F3F"/>
                <w:kern w:val="0"/>
                <w:sz w:val="22"/>
              </w:rPr>
            </w:pPr>
            <w:r>
              <w:rPr>
                <w:rFonts w:ascii="宋体" w:hAnsi="宋体" w:cs="宋体" w:hint="eastAsia"/>
                <w:szCs w:val="21"/>
              </w:rPr>
              <w:t>网络接口</w:t>
            </w:r>
            <w:r>
              <w:rPr>
                <w:rFonts w:ascii="宋体" w:hAnsi="宋体" w:cs="宋体" w:hint="eastAsia"/>
                <w:szCs w:val="21"/>
              </w:rPr>
              <w:t xml:space="preserve"> </w:t>
            </w:r>
            <w:r>
              <w:rPr>
                <w:rFonts w:ascii="宋体" w:hAnsi="宋体" w:cs="宋体"/>
                <w:szCs w:val="21"/>
              </w:rPr>
              <w:t xml:space="preserve">                 2</w:t>
            </w:r>
            <w:r>
              <w:rPr>
                <w:rFonts w:ascii="宋体" w:hAnsi="宋体" w:cs="宋体" w:hint="eastAsia"/>
                <w:szCs w:val="21"/>
              </w:rPr>
              <w:t>个</w:t>
            </w:r>
          </w:p>
        </w:tc>
      </w:tr>
      <w:tr w:rsidR="0047017B" w14:paraId="32979142" w14:textId="77777777" w:rsidTr="00623C56">
        <w:trPr>
          <w:jc w:val="center"/>
        </w:trPr>
        <w:tc>
          <w:tcPr>
            <w:tcW w:w="437" w:type="dxa"/>
            <w:vMerge/>
            <w:vAlign w:val="center"/>
          </w:tcPr>
          <w:p w14:paraId="3297913F"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40" w14:textId="77777777" w:rsidR="0047017B" w:rsidRDefault="0047017B">
            <w:pPr>
              <w:widowControl/>
              <w:jc w:val="left"/>
              <w:rPr>
                <w:rFonts w:ascii="宋体" w:hAnsi="宋体" w:cs="宋体"/>
                <w:b/>
                <w:bCs/>
                <w:color w:val="3F3F3F"/>
                <w:kern w:val="0"/>
                <w:sz w:val="22"/>
              </w:rPr>
            </w:pPr>
          </w:p>
        </w:tc>
        <w:tc>
          <w:tcPr>
            <w:tcW w:w="8525" w:type="dxa"/>
          </w:tcPr>
          <w:p w14:paraId="32979141" w14:textId="77777777" w:rsidR="0047017B" w:rsidRDefault="00623C56">
            <w:pPr>
              <w:pStyle w:val="ae"/>
              <w:widowControl/>
              <w:numPr>
                <w:ilvl w:val="0"/>
                <w:numId w:val="3"/>
              </w:numPr>
              <w:spacing w:line="300" w:lineRule="auto"/>
              <w:ind w:firstLineChars="0"/>
              <w:rPr>
                <w:rFonts w:ascii="宋体" w:hAnsi="宋体" w:cs="宋体"/>
                <w:b/>
                <w:bCs/>
                <w:color w:val="3F3F3F"/>
                <w:kern w:val="0"/>
                <w:sz w:val="22"/>
              </w:rPr>
            </w:pPr>
            <w:r>
              <w:rPr>
                <w:rFonts w:ascii="宋体" w:hAnsi="宋体" w:cs="宋体" w:hint="eastAsia"/>
                <w:szCs w:val="21"/>
              </w:rPr>
              <w:t>等电位柱</w:t>
            </w:r>
            <w:r>
              <w:rPr>
                <w:rFonts w:ascii="宋体" w:hAnsi="宋体" w:cs="宋体" w:hint="eastAsia"/>
                <w:szCs w:val="21"/>
              </w:rPr>
              <w:t xml:space="preserve">                  2</w:t>
            </w:r>
            <w:r>
              <w:rPr>
                <w:rFonts w:ascii="宋体" w:hAnsi="宋体" w:cs="宋体" w:hint="eastAsia"/>
                <w:szCs w:val="21"/>
              </w:rPr>
              <w:t>个</w:t>
            </w:r>
          </w:p>
        </w:tc>
      </w:tr>
      <w:tr w:rsidR="0047017B" w14:paraId="32979146" w14:textId="77777777" w:rsidTr="00623C56">
        <w:trPr>
          <w:jc w:val="center"/>
        </w:trPr>
        <w:tc>
          <w:tcPr>
            <w:tcW w:w="437" w:type="dxa"/>
            <w:vMerge/>
            <w:vAlign w:val="center"/>
          </w:tcPr>
          <w:p w14:paraId="32979143"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44" w14:textId="77777777" w:rsidR="0047017B" w:rsidRDefault="0047017B">
            <w:pPr>
              <w:widowControl/>
              <w:jc w:val="left"/>
              <w:rPr>
                <w:rFonts w:ascii="宋体" w:hAnsi="宋体" w:cs="宋体"/>
                <w:b/>
                <w:bCs/>
                <w:color w:val="3F3F3F"/>
                <w:kern w:val="0"/>
                <w:sz w:val="22"/>
              </w:rPr>
            </w:pPr>
          </w:p>
        </w:tc>
        <w:tc>
          <w:tcPr>
            <w:tcW w:w="8525" w:type="dxa"/>
          </w:tcPr>
          <w:p w14:paraId="32979145" w14:textId="77777777" w:rsidR="0047017B" w:rsidRDefault="00623C56">
            <w:pPr>
              <w:widowControl/>
              <w:numPr>
                <w:ilvl w:val="0"/>
                <w:numId w:val="3"/>
              </w:numPr>
              <w:spacing w:line="360" w:lineRule="auto"/>
              <w:rPr>
                <w:rFonts w:ascii="宋体" w:hAnsi="宋体" w:cs="宋体"/>
                <w:b/>
                <w:bCs/>
                <w:color w:val="3F3F3F"/>
                <w:kern w:val="0"/>
                <w:sz w:val="22"/>
              </w:rPr>
            </w:pPr>
            <w:r>
              <w:rPr>
                <w:rFonts w:ascii="宋体" w:hAnsi="宋体" w:cs="宋体" w:hint="eastAsia"/>
                <w:kern w:val="0"/>
                <w:szCs w:val="21"/>
              </w:rPr>
              <w:t>呼吸球囊收纳盒</w:t>
            </w:r>
            <w:r>
              <w:rPr>
                <w:rFonts w:ascii="宋体" w:hAnsi="宋体" w:cs="宋体"/>
                <w:kern w:val="0"/>
                <w:szCs w:val="21"/>
              </w:rPr>
              <w:t xml:space="preserve">            </w:t>
            </w:r>
            <w:r>
              <w:rPr>
                <w:rFonts w:ascii="宋体" w:hAnsi="宋体" w:cs="宋体" w:hint="eastAsia"/>
                <w:kern w:val="0"/>
                <w:szCs w:val="21"/>
              </w:rPr>
              <w:t>1</w:t>
            </w:r>
            <w:r>
              <w:rPr>
                <w:rFonts w:ascii="宋体" w:hAnsi="宋体" w:cs="宋体" w:hint="eastAsia"/>
                <w:kern w:val="0"/>
                <w:szCs w:val="21"/>
              </w:rPr>
              <w:t>个</w:t>
            </w:r>
          </w:p>
        </w:tc>
      </w:tr>
      <w:tr w:rsidR="0047017B" w14:paraId="3297914A" w14:textId="77777777" w:rsidTr="00623C56">
        <w:trPr>
          <w:jc w:val="center"/>
        </w:trPr>
        <w:tc>
          <w:tcPr>
            <w:tcW w:w="437" w:type="dxa"/>
            <w:vMerge/>
            <w:vAlign w:val="center"/>
          </w:tcPr>
          <w:p w14:paraId="32979147"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48" w14:textId="77777777" w:rsidR="0047017B" w:rsidRDefault="0047017B">
            <w:pPr>
              <w:widowControl/>
              <w:jc w:val="left"/>
              <w:rPr>
                <w:rFonts w:ascii="宋体" w:hAnsi="宋体" w:cs="宋体"/>
                <w:b/>
                <w:bCs/>
                <w:color w:val="3F3F3F"/>
                <w:kern w:val="0"/>
                <w:sz w:val="22"/>
              </w:rPr>
            </w:pPr>
          </w:p>
        </w:tc>
        <w:tc>
          <w:tcPr>
            <w:tcW w:w="8525" w:type="dxa"/>
          </w:tcPr>
          <w:p w14:paraId="32979149" w14:textId="77777777" w:rsidR="0047017B" w:rsidRDefault="00623C56">
            <w:pPr>
              <w:widowControl/>
              <w:numPr>
                <w:ilvl w:val="0"/>
                <w:numId w:val="3"/>
              </w:numPr>
              <w:spacing w:line="360" w:lineRule="auto"/>
              <w:rPr>
                <w:rFonts w:ascii="宋体" w:hAnsi="宋体" w:cs="宋体"/>
                <w:b/>
                <w:bCs/>
                <w:color w:val="3F3F3F"/>
                <w:kern w:val="0"/>
                <w:sz w:val="22"/>
              </w:rPr>
            </w:pPr>
            <w:r>
              <w:rPr>
                <w:rFonts w:ascii="宋体" w:hAnsi="宋体" w:cs="宋体" w:hint="eastAsia"/>
                <w:kern w:val="0"/>
                <w:szCs w:val="21"/>
              </w:rPr>
              <w:t>电源线收纳盒</w:t>
            </w:r>
            <w:r>
              <w:rPr>
                <w:rFonts w:ascii="宋体" w:hAnsi="宋体" w:cs="宋体" w:hint="eastAsia"/>
                <w:kern w:val="0"/>
                <w:szCs w:val="21"/>
              </w:rPr>
              <w:t xml:space="preserve"> </w:t>
            </w:r>
            <w:r>
              <w:rPr>
                <w:rFonts w:ascii="宋体" w:hAnsi="宋体" w:cs="宋体"/>
                <w:kern w:val="0"/>
                <w:szCs w:val="21"/>
              </w:rPr>
              <w:t xml:space="preserve">             1</w:t>
            </w:r>
            <w:r>
              <w:rPr>
                <w:rFonts w:ascii="宋体" w:hAnsi="宋体" w:cs="宋体" w:hint="eastAsia"/>
                <w:kern w:val="0"/>
                <w:szCs w:val="21"/>
              </w:rPr>
              <w:t>个</w:t>
            </w:r>
          </w:p>
        </w:tc>
      </w:tr>
      <w:tr w:rsidR="0047017B" w14:paraId="3297914E" w14:textId="77777777" w:rsidTr="00623C56">
        <w:trPr>
          <w:jc w:val="center"/>
        </w:trPr>
        <w:tc>
          <w:tcPr>
            <w:tcW w:w="437" w:type="dxa"/>
            <w:vMerge/>
            <w:vAlign w:val="center"/>
          </w:tcPr>
          <w:p w14:paraId="3297914B"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4C" w14:textId="77777777" w:rsidR="0047017B" w:rsidRDefault="0047017B">
            <w:pPr>
              <w:widowControl/>
              <w:jc w:val="left"/>
              <w:rPr>
                <w:rFonts w:ascii="宋体" w:hAnsi="宋体" w:cs="宋体"/>
                <w:b/>
                <w:bCs/>
                <w:color w:val="3F3F3F"/>
                <w:kern w:val="0"/>
                <w:sz w:val="22"/>
              </w:rPr>
            </w:pPr>
          </w:p>
        </w:tc>
        <w:tc>
          <w:tcPr>
            <w:tcW w:w="8525" w:type="dxa"/>
          </w:tcPr>
          <w:p w14:paraId="3297914D" w14:textId="77777777" w:rsidR="0047017B" w:rsidRDefault="00623C56">
            <w:pPr>
              <w:widowControl/>
              <w:numPr>
                <w:ilvl w:val="0"/>
                <w:numId w:val="3"/>
              </w:numPr>
              <w:spacing w:line="360" w:lineRule="auto"/>
              <w:rPr>
                <w:rFonts w:ascii="宋体" w:hAnsi="宋体" w:cs="宋体"/>
                <w:b/>
                <w:bCs/>
                <w:color w:val="3F3F3F"/>
                <w:kern w:val="0"/>
                <w:sz w:val="22"/>
              </w:rPr>
            </w:pPr>
            <w:r>
              <w:rPr>
                <w:rFonts w:ascii="宋体" w:hAnsi="宋体" w:cs="宋体" w:hint="eastAsia"/>
                <w:kern w:val="0"/>
                <w:szCs w:val="21"/>
              </w:rPr>
              <w:t>导联线收纳盒</w:t>
            </w:r>
            <w:r>
              <w:rPr>
                <w:rFonts w:ascii="宋体" w:hAnsi="宋体" w:cs="宋体" w:hint="eastAsia"/>
                <w:kern w:val="0"/>
                <w:szCs w:val="21"/>
              </w:rPr>
              <w:t xml:space="preserve"> </w:t>
            </w:r>
            <w:r>
              <w:rPr>
                <w:rFonts w:ascii="宋体" w:hAnsi="宋体" w:cs="宋体"/>
                <w:kern w:val="0"/>
                <w:szCs w:val="21"/>
              </w:rPr>
              <w:t xml:space="preserve">             1</w:t>
            </w:r>
            <w:r>
              <w:rPr>
                <w:rFonts w:ascii="宋体" w:hAnsi="宋体" w:cs="宋体" w:hint="eastAsia"/>
                <w:kern w:val="0"/>
                <w:szCs w:val="21"/>
              </w:rPr>
              <w:t>个</w:t>
            </w:r>
          </w:p>
        </w:tc>
      </w:tr>
      <w:tr w:rsidR="0047017B" w14:paraId="32979152" w14:textId="77777777" w:rsidTr="00623C56">
        <w:trPr>
          <w:jc w:val="center"/>
        </w:trPr>
        <w:tc>
          <w:tcPr>
            <w:tcW w:w="437" w:type="dxa"/>
            <w:vMerge/>
            <w:vAlign w:val="center"/>
          </w:tcPr>
          <w:p w14:paraId="3297914F"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50" w14:textId="77777777" w:rsidR="0047017B" w:rsidRDefault="0047017B">
            <w:pPr>
              <w:widowControl/>
              <w:jc w:val="left"/>
              <w:rPr>
                <w:rFonts w:ascii="宋体" w:hAnsi="宋体" w:cs="宋体"/>
                <w:b/>
                <w:bCs/>
                <w:color w:val="3F3F3F"/>
                <w:kern w:val="0"/>
                <w:sz w:val="22"/>
              </w:rPr>
            </w:pPr>
          </w:p>
        </w:tc>
        <w:tc>
          <w:tcPr>
            <w:tcW w:w="8525" w:type="dxa"/>
          </w:tcPr>
          <w:p w14:paraId="32979151" w14:textId="77777777" w:rsidR="0047017B" w:rsidRDefault="00623C56">
            <w:pPr>
              <w:pStyle w:val="ae"/>
              <w:numPr>
                <w:ilvl w:val="0"/>
                <w:numId w:val="2"/>
              </w:numPr>
              <w:spacing w:line="300" w:lineRule="auto"/>
              <w:ind w:firstLineChars="0"/>
              <w:rPr>
                <w:rFonts w:ascii="宋体" w:hAnsi="宋体" w:cs="宋体"/>
                <w:b/>
                <w:bCs/>
                <w:color w:val="3F3F3F"/>
                <w:kern w:val="0"/>
                <w:sz w:val="22"/>
              </w:rPr>
            </w:pPr>
            <w:r>
              <w:rPr>
                <w:rFonts w:ascii="宋体" w:hAnsi="宋体" w:cs="宋体" w:hint="eastAsia"/>
                <w:szCs w:val="21"/>
              </w:rPr>
              <w:t>湿区</w:t>
            </w:r>
          </w:p>
        </w:tc>
      </w:tr>
      <w:tr w:rsidR="0047017B" w14:paraId="32979156" w14:textId="77777777" w:rsidTr="00623C56">
        <w:trPr>
          <w:jc w:val="center"/>
        </w:trPr>
        <w:tc>
          <w:tcPr>
            <w:tcW w:w="437" w:type="dxa"/>
            <w:vMerge/>
            <w:vAlign w:val="center"/>
          </w:tcPr>
          <w:p w14:paraId="32979153"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54" w14:textId="77777777" w:rsidR="0047017B" w:rsidRDefault="0047017B">
            <w:pPr>
              <w:widowControl/>
              <w:jc w:val="left"/>
              <w:rPr>
                <w:rFonts w:ascii="宋体" w:hAnsi="宋体" w:cs="宋体"/>
                <w:b/>
                <w:bCs/>
                <w:color w:val="3F3F3F"/>
                <w:kern w:val="0"/>
                <w:sz w:val="22"/>
              </w:rPr>
            </w:pPr>
          </w:p>
        </w:tc>
        <w:tc>
          <w:tcPr>
            <w:tcW w:w="8525" w:type="dxa"/>
          </w:tcPr>
          <w:p w14:paraId="32979155" w14:textId="77777777" w:rsidR="0047017B" w:rsidRDefault="00623C56">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滑车</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1</w:t>
            </w:r>
            <w:r>
              <w:rPr>
                <w:rFonts w:ascii="宋体" w:hAnsi="宋体" w:cs="宋体" w:hint="eastAsia"/>
                <w:szCs w:val="21"/>
              </w:rPr>
              <w:t>套</w:t>
            </w:r>
          </w:p>
        </w:tc>
      </w:tr>
      <w:tr w:rsidR="0047017B" w14:paraId="3297915A" w14:textId="77777777" w:rsidTr="00623C56">
        <w:trPr>
          <w:jc w:val="center"/>
        </w:trPr>
        <w:tc>
          <w:tcPr>
            <w:tcW w:w="437" w:type="dxa"/>
            <w:vMerge/>
            <w:vAlign w:val="center"/>
          </w:tcPr>
          <w:p w14:paraId="32979157"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58" w14:textId="77777777" w:rsidR="0047017B" w:rsidRDefault="0047017B">
            <w:pPr>
              <w:widowControl/>
              <w:jc w:val="left"/>
              <w:rPr>
                <w:rFonts w:ascii="宋体" w:hAnsi="宋体" w:cs="宋体"/>
                <w:b/>
                <w:bCs/>
                <w:color w:val="3F3F3F"/>
                <w:kern w:val="0"/>
                <w:sz w:val="22"/>
              </w:rPr>
            </w:pPr>
          </w:p>
        </w:tc>
        <w:tc>
          <w:tcPr>
            <w:tcW w:w="8525" w:type="dxa"/>
          </w:tcPr>
          <w:p w14:paraId="32979159" w14:textId="77777777" w:rsidR="0047017B" w:rsidRDefault="00623C56">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气刹把手</w:t>
            </w:r>
            <w:r>
              <w:rPr>
                <w:rFonts w:ascii="宋体" w:hAnsi="宋体" w:cs="宋体" w:hint="eastAsia"/>
                <w:szCs w:val="21"/>
              </w:rPr>
              <w:t xml:space="preserve"> </w:t>
            </w:r>
            <w:r>
              <w:rPr>
                <w:rFonts w:ascii="宋体" w:hAnsi="宋体" w:cs="宋体"/>
                <w:szCs w:val="21"/>
              </w:rPr>
              <w:t xml:space="preserve">                 1</w:t>
            </w:r>
            <w:r>
              <w:rPr>
                <w:rFonts w:ascii="宋体" w:hAnsi="宋体" w:cs="宋体" w:hint="eastAsia"/>
                <w:szCs w:val="21"/>
              </w:rPr>
              <w:t>套</w:t>
            </w:r>
          </w:p>
        </w:tc>
      </w:tr>
      <w:tr w:rsidR="0047017B" w14:paraId="3297915E" w14:textId="77777777" w:rsidTr="00623C56">
        <w:trPr>
          <w:jc w:val="center"/>
        </w:trPr>
        <w:tc>
          <w:tcPr>
            <w:tcW w:w="437" w:type="dxa"/>
            <w:vMerge/>
            <w:vAlign w:val="center"/>
          </w:tcPr>
          <w:p w14:paraId="3297915B"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5C" w14:textId="77777777" w:rsidR="0047017B" w:rsidRDefault="0047017B">
            <w:pPr>
              <w:widowControl/>
              <w:jc w:val="left"/>
              <w:rPr>
                <w:rFonts w:ascii="宋体" w:hAnsi="宋体" w:cs="宋体"/>
                <w:b/>
                <w:bCs/>
                <w:color w:val="3F3F3F"/>
                <w:kern w:val="0"/>
                <w:sz w:val="22"/>
              </w:rPr>
            </w:pPr>
          </w:p>
        </w:tc>
        <w:tc>
          <w:tcPr>
            <w:tcW w:w="8525" w:type="dxa"/>
          </w:tcPr>
          <w:p w14:paraId="3297915D" w14:textId="77777777" w:rsidR="0047017B" w:rsidRDefault="00623C56">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吊柱式气电箱</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 xml:space="preserve"> 1</w:t>
            </w:r>
            <w:r>
              <w:rPr>
                <w:rFonts w:ascii="宋体" w:hAnsi="宋体" w:cs="宋体" w:hint="eastAsia"/>
                <w:szCs w:val="21"/>
              </w:rPr>
              <w:t>个</w:t>
            </w:r>
          </w:p>
        </w:tc>
      </w:tr>
      <w:tr w:rsidR="0047017B" w14:paraId="32979162" w14:textId="77777777" w:rsidTr="00623C56">
        <w:trPr>
          <w:jc w:val="center"/>
        </w:trPr>
        <w:tc>
          <w:tcPr>
            <w:tcW w:w="437" w:type="dxa"/>
            <w:vMerge/>
            <w:vAlign w:val="center"/>
          </w:tcPr>
          <w:p w14:paraId="3297915F"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60" w14:textId="77777777" w:rsidR="0047017B" w:rsidRDefault="0047017B">
            <w:pPr>
              <w:widowControl/>
              <w:jc w:val="left"/>
              <w:rPr>
                <w:rFonts w:ascii="宋体" w:hAnsi="宋体" w:cs="宋体"/>
                <w:b/>
                <w:bCs/>
                <w:color w:val="3F3F3F"/>
                <w:kern w:val="0"/>
                <w:sz w:val="22"/>
              </w:rPr>
            </w:pPr>
          </w:p>
        </w:tc>
        <w:tc>
          <w:tcPr>
            <w:tcW w:w="8525" w:type="dxa"/>
          </w:tcPr>
          <w:p w14:paraId="32979161" w14:textId="77777777" w:rsidR="0047017B" w:rsidRDefault="00623C56">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设备</w:t>
            </w:r>
            <w:r>
              <w:rPr>
                <w:rFonts w:ascii="宋体" w:hAnsi="宋体" w:cs="宋体"/>
                <w:szCs w:val="21"/>
              </w:rPr>
              <w:t>托盘</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 xml:space="preserve"> 2</w:t>
            </w:r>
            <w:r>
              <w:rPr>
                <w:rFonts w:ascii="宋体" w:hAnsi="宋体" w:cs="宋体" w:hint="eastAsia"/>
                <w:szCs w:val="21"/>
              </w:rPr>
              <w:t>层</w:t>
            </w:r>
          </w:p>
        </w:tc>
      </w:tr>
      <w:tr w:rsidR="0047017B" w14:paraId="32979166" w14:textId="77777777" w:rsidTr="00623C56">
        <w:trPr>
          <w:jc w:val="center"/>
        </w:trPr>
        <w:tc>
          <w:tcPr>
            <w:tcW w:w="437" w:type="dxa"/>
            <w:vMerge/>
            <w:vAlign w:val="center"/>
          </w:tcPr>
          <w:p w14:paraId="32979163"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64" w14:textId="77777777" w:rsidR="0047017B" w:rsidRDefault="0047017B">
            <w:pPr>
              <w:widowControl/>
              <w:jc w:val="left"/>
              <w:rPr>
                <w:rFonts w:ascii="宋体" w:hAnsi="宋体" w:cs="宋体"/>
                <w:b/>
                <w:bCs/>
                <w:color w:val="3F3F3F"/>
                <w:kern w:val="0"/>
                <w:sz w:val="22"/>
              </w:rPr>
            </w:pPr>
          </w:p>
        </w:tc>
        <w:tc>
          <w:tcPr>
            <w:tcW w:w="8525" w:type="dxa"/>
          </w:tcPr>
          <w:p w14:paraId="32979165" w14:textId="77777777" w:rsidR="0047017B" w:rsidRDefault="00623C56">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抽屉</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1</w:t>
            </w:r>
            <w:r>
              <w:rPr>
                <w:rFonts w:ascii="宋体" w:hAnsi="宋体" w:cs="宋体" w:hint="eastAsia"/>
                <w:szCs w:val="21"/>
              </w:rPr>
              <w:t>个</w:t>
            </w:r>
          </w:p>
        </w:tc>
      </w:tr>
      <w:tr w:rsidR="0047017B" w14:paraId="3297916A" w14:textId="77777777" w:rsidTr="00623C56">
        <w:trPr>
          <w:jc w:val="center"/>
        </w:trPr>
        <w:tc>
          <w:tcPr>
            <w:tcW w:w="437" w:type="dxa"/>
            <w:vMerge/>
            <w:vAlign w:val="center"/>
          </w:tcPr>
          <w:p w14:paraId="32979167"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68" w14:textId="77777777" w:rsidR="0047017B" w:rsidRDefault="0047017B">
            <w:pPr>
              <w:widowControl/>
              <w:jc w:val="left"/>
              <w:rPr>
                <w:rFonts w:ascii="宋体" w:hAnsi="宋体" w:cs="宋体"/>
                <w:b/>
                <w:bCs/>
                <w:color w:val="3F3F3F"/>
                <w:kern w:val="0"/>
                <w:sz w:val="22"/>
              </w:rPr>
            </w:pPr>
          </w:p>
        </w:tc>
        <w:tc>
          <w:tcPr>
            <w:tcW w:w="8525" w:type="dxa"/>
          </w:tcPr>
          <w:p w14:paraId="32979169" w14:textId="77777777" w:rsidR="0047017B" w:rsidRDefault="00623C56">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输液延长臂</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 xml:space="preserve"> </w:t>
            </w:r>
            <w:r>
              <w:rPr>
                <w:rFonts w:ascii="宋体" w:hAnsi="宋体" w:cs="宋体"/>
                <w:szCs w:val="21"/>
              </w:rPr>
              <w:t xml:space="preserve">       1</w:t>
            </w:r>
            <w:r>
              <w:rPr>
                <w:rFonts w:ascii="宋体" w:hAnsi="宋体" w:cs="宋体" w:hint="eastAsia"/>
                <w:szCs w:val="21"/>
              </w:rPr>
              <w:t>套</w:t>
            </w:r>
          </w:p>
        </w:tc>
      </w:tr>
      <w:tr w:rsidR="0047017B" w14:paraId="3297916E" w14:textId="77777777" w:rsidTr="00623C56">
        <w:trPr>
          <w:jc w:val="center"/>
        </w:trPr>
        <w:tc>
          <w:tcPr>
            <w:tcW w:w="437" w:type="dxa"/>
            <w:vMerge/>
            <w:vAlign w:val="center"/>
          </w:tcPr>
          <w:p w14:paraId="3297916B"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6C" w14:textId="77777777" w:rsidR="0047017B" w:rsidRDefault="0047017B">
            <w:pPr>
              <w:widowControl/>
              <w:jc w:val="left"/>
              <w:rPr>
                <w:rFonts w:ascii="宋体" w:hAnsi="宋体" w:cs="宋体"/>
                <w:b/>
                <w:bCs/>
                <w:color w:val="3F3F3F"/>
                <w:kern w:val="0"/>
                <w:sz w:val="22"/>
              </w:rPr>
            </w:pPr>
          </w:p>
        </w:tc>
        <w:tc>
          <w:tcPr>
            <w:tcW w:w="8525" w:type="dxa"/>
          </w:tcPr>
          <w:p w14:paraId="3297916D" w14:textId="77777777" w:rsidR="0047017B" w:rsidRDefault="00623C56">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szCs w:val="21"/>
              </w:rPr>
              <w:t>输液架</w:t>
            </w:r>
            <w:r>
              <w:rPr>
                <w:rFonts w:ascii="宋体" w:hAnsi="宋体" w:cs="宋体" w:hint="eastAsia"/>
                <w:szCs w:val="21"/>
              </w:rPr>
              <w:t xml:space="preserve"> </w:t>
            </w:r>
            <w:r>
              <w:rPr>
                <w:rFonts w:ascii="宋体" w:hAnsi="宋体" w:cs="宋体"/>
                <w:szCs w:val="21"/>
              </w:rPr>
              <w:t xml:space="preserve">                   1</w:t>
            </w:r>
            <w:r>
              <w:rPr>
                <w:rFonts w:ascii="宋体" w:hAnsi="宋体" w:cs="宋体"/>
                <w:szCs w:val="21"/>
              </w:rPr>
              <w:t>套</w:t>
            </w:r>
          </w:p>
        </w:tc>
      </w:tr>
      <w:tr w:rsidR="0047017B" w14:paraId="32979172" w14:textId="77777777" w:rsidTr="00623C56">
        <w:trPr>
          <w:jc w:val="center"/>
        </w:trPr>
        <w:tc>
          <w:tcPr>
            <w:tcW w:w="437" w:type="dxa"/>
            <w:vMerge/>
            <w:vAlign w:val="center"/>
          </w:tcPr>
          <w:p w14:paraId="3297916F"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70" w14:textId="77777777" w:rsidR="0047017B" w:rsidRDefault="0047017B">
            <w:pPr>
              <w:widowControl/>
              <w:jc w:val="left"/>
              <w:rPr>
                <w:rFonts w:ascii="宋体" w:hAnsi="宋体" w:cs="宋体"/>
                <w:b/>
                <w:bCs/>
                <w:color w:val="3F3F3F"/>
                <w:kern w:val="0"/>
                <w:sz w:val="22"/>
              </w:rPr>
            </w:pPr>
          </w:p>
        </w:tc>
        <w:tc>
          <w:tcPr>
            <w:tcW w:w="8525" w:type="dxa"/>
          </w:tcPr>
          <w:p w14:paraId="32979171" w14:textId="77777777" w:rsidR="0047017B" w:rsidRDefault="00623C56">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气体插座（空气</w:t>
            </w:r>
            <w:r>
              <w:rPr>
                <w:rFonts w:ascii="宋体" w:hAnsi="宋体" w:cs="宋体" w:hint="eastAsia"/>
                <w:szCs w:val="21"/>
              </w:rPr>
              <w:t>1</w:t>
            </w:r>
            <w:r>
              <w:rPr>
                <w:rFonts w:ascii="宋体" w:hAnsi="宋体" w:cs="宋体" w:hint="eastAsia"/>
                <w:szCs w:val="21"/>
              </w:rPr>
              <w:t>个，负压吸引</w:t>
            </w:r>
            <w:r>
              <w:rPr>
                <w:rFonts w:ascii="宋体" w:hAnsi="宋体" w:cs="宋体"/>
                <w:szCs w:val="21"/>
              </w:rPr>
              <w:t>2</w:t>
            </w:r>
            <w:r>
              <w:rPr>
                <w:rFonts w:ascii="宋体" w:hAnsi="宋体" w:cs="宋体" w:hint="eastAsia"/>
                <w:szCs w:val="21"/>
              </w:rPr>
              <w:t>个，氧气</w:t>
            </w:r>
            <w:r>
              <w:rPr>
                <w:rFonts w:ascii="宋体" w:hAnsi="宋体" w:cs="宋体" w:hint="eastAsia"/>
                <w:szCs w:val="21"/>
              </w:rPr>
              <w:t>2</w:t>
            </w:r>
            <w:r>
              <w:rPr>
                <w:rFonts w:ascii="宋体" w:hAnsi="宋体" w:cs="宋体" w:hint="eastAsia"/>
                <w:szCs w:val="21"/>
              </w:rPr>
              <w:t>个）</w:t>
            </w:r>
            <w:r>
              <w:rPr>
                <w:rFonts w:ascii="宋体" w:hAnsi="宋体" w:cs="宋体" w:hint="eastAsia"/>
                <w:szCs w:val="21"/>
              </w:rPr>
              <w:t xml:space="preserve">  1</w:t>
            </w:r>
            <w:r>
              <w:rPr>
                <w:rFonts w:ascii="宋体" w:hAnsi="宋体" w:cs="宋体" w:hint="eastAsia"/>
                <w:szCs w:val="21"/>
              </w:rPr>
              <w:t>套</w:t>
            </w:r>
          </w:p>
        </w:tc>
      </w:tr>
      <w:tr w:rsidR="0047017B" w14:paraId="32979176" w14:textId="77777777" w:rsidTr="00623C56">
        <w:trPr>
          <w:jc w:val="center"/>
        </w:trPr>
        <w:tc>
          <w:tcPr>
            <w:tcW w:w="437" w:type="dxa"/>
            <w:vMerge/>
            <w:vAlign w:val="center"/>
          </w:tcPr>
          <w:p w14:paraId="32979173"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74" w14:textId="77777777" w:rsidR="0047017B" w:rsidRDefault="0047017B">
            <w:pPr>
              <w:widowControl/>
              <w:jc w:val="left"/>
              <w:rPr>
                <w:rFonts w:ascii="宋体" w:hAnsi="宋体" w:cs="宋体"/>
                <w:b/>
                <w:bCs/>
                <w:color w:val="3F3F3F"/>
                <w:kern w:val="0"/>
                <w:sz w:val="22"/>
              </w:rPr>
            </w:pPr>
          </w:p>
        </w:tc>
        <w:tc>
          <w:tcPr>
            <w:tcW w:w="8525" w:type="dxa"/>
          </w:tcPr>
          <w:p w14:paraId="32979175" w14:textId="77777777" w:rsidR="0047017B" w:rsidRDefault="00623C56">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电源插座</w:t>
            </w:r>
            <w:r>
              <w:rPr>
                <w:rFonts w:ascii="宋体" w:hAnsi="宋体" w:cs="宋体" w:hint="eastAsia"/>
                <w:szCs w:val="21"/>
              </w:rPr>
              <w:t xml:space="preserve">                 </w:t>
            </w:r>
            <w:r>
              <w:rPr>
                <w:rFonts w:ascii="宋体" w:hAnsi="宋体" w:cs="宋体"/>
                <w:szCs w:val="21"/>
              </w:rPr>
              <w:t xml:space="preserve"> 10</w:t>
            </w:r>
            <w:r>
              <w:rPr>
                <w:rFonts w:ascii="宋体" w:hAnsi="宋体" w:cs="宋体" w:hint="eastAsia"/>
                <w:szCs w:val="21"/>
              </w:rPr>
              <w:t>个</w:t>
            </w:r>
          </w:p>
        </w:tc>
      </w:tr>
      <w:tr w:rsidR="0047017B" w14:paraId="3297917A" w14:textId="77777777" w:rsidTr="00623C56">
        <w:trPr>
          <w:jc w:val="center"/>
        </w:trPr>
        <w:tc>
          <w:tcPr>
            <w:tcW w:w="437" w:type="dxa"/>
            <w:vMerge/>
            <w:vAlign w:val="center"/>
          </w:tcPr>
          <w:p w14:paraId="32979177"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78" w14:textId="77777777" w:rsidR="0047017B" w:rsidRDefault="0047017B">
            <w:pPr>
              <w:widowControl/>
              <w:jc w:val="left"/>
              <w:rPr>
                <w:rFonts w:ascii="宋体" w:hAnsi="宋体" w:cs="宋体"/>
                <w:b/>
                <w:bCs/>
                <w:color w:val="3F3F3F"/>
                <w:kern w:val="0"/>
                <w:sz w:val="22"/>
              </w:rPr>
            </w:pPr>
          </w:p>
        </w:tc>
        <w:tc>
          <w:tcPr>
            <w:tcW w:w="8525" w:type="dxa"/>
          </w:tcPr>
          <w:p w14:paraId="32979179" w14:textId="77777777" w:rsidR="0047017B" w:rsidRDefault="00623C56">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网络接口</w:t>
            </w:r>
            <w:r>
              <w:rPr>
                <w:rFonts w:ascii="宋体" w:hAnsi="宋体" w:cs="宋体" w:hint="eastAsia"/>
                <w:szCs w:val="21"/>
              </w:rPr>
              <w:t xml:space="preserve"> </w:t>
            </w:r>
            <w:r>
              <w:rPr>
                <w:rFonts w:ascii="宋体" w:hAnsi="宋体" w:cs="宋体"/>
                <w:szCs w:val="21"/>
              </w:rPr>
              <w:t xml:space="preserve">                 2</w:t>
            </w:r>
            <w:r>
              <w:rPr>
                <w:rFonts w:ascii="宋体" w:hAnsi="宋体" w:cs="宋体" w:hint="eastAsia"/>
                <w:szCs w:val="21"/>
              </w:rPr>
              <w:t>个</w:t>
            </w:r>
          </w:p>
        </w:tc>
      </w:tr>
      <w:tr w:rsidR="0047017B" w14:paraId="3297917E" w14:textId="77777777" w:rsidTr="00623C56">
        <w:trPr>
          <w:jc w:val="center"/>
        </w:trPr>
        <w:tc>
          <w:tcPr>
            <w:tcW w:w="437" w:type="dxa"/>
            <w:vMerge/>
            <w:vAlign w:val="center"/>
          </w:tcPr>
          <w:p w14:paraId="3297917B"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7C" w14:textId="77777777" w:rsidR="0047017B" w:rsidRDefault="0047017B">
            <w:pPr>
              <w:widowControl/>
              <w:jc w:val="left"/>
              <w:rPr>
                <w:rFonts w:ascii="宋体" w:hAnsi="宋体" w:cs="宋体"/>
                <w:b/>
                <w:bCs/>
                <w:color w:val="3F3F3F"/>
                <w:kern w:val="0"/>
                <w:sz w:val="22"/>
              </w:rPr>
            </w:pPr>
          </w:p>
        </w:tc>
        <w:tc>
          <w:tcPr>
            <w:tcW w:w="8525" w:type="dxa"/>
          </w:tcPr>
          <w:p w14:paraId="3297917D" w14:textId="77777777" w:rsidR="0047017B" w:rsidRDefault="00623C56">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等电位柱</w:t>
            </w:r>
            <w:r>
              <w:rPr>
                <w:rFonts w:ascii="宋体" w:hAnsi="宋体" w:cs="宋体" w:hint="eastAsia"/>
                <w:szCs w:val="21"/>
              </w:rPr>
              <w:t xml:space="preserve">                  2</w:t>
            </w:r>
            <w:r>
              <w:rPr>
                <w:rFonts w:ascii="宋体" w:hAnsi="宋体" w:cs="宋体" w:hint="eastAsia"/>
                <w:szCs w:val="21"/>
              </w:rPr>
              <w:t>个</w:t>
            </w:r>
          </w:p>
        </w:tc>
      </w:tr>
      <w:tr w:rsidR="0047017B" w14:paraId="32979182" w14:textId="77777777" w:rsidTr="00623C56">
        <w:trPr>
          <w:jc w:val="center"/>
        </w:trPr>
        <w:tc>
          <w:tcPr>
            <w:tcW w:w="437" w:type="dxa"/>
            <w:vMerge/>
            <w:vAlign w:val="center"/>
          </w:tcPr>
          <w:p w14:paraId="3297917F"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80" w14:textId="77777777" w:rsidR="0047017B" w:rsidRDefault="0047017B">
            <w:pPr>
              <w:widowControl/>
              <w:jc w:val="left"/>
              <w:rPr>
                <w:rFonts w:ascii="宋体" w:hAnsi="宋体" w:cs="宋体"/>
                <w:b/>
                <w:bCs/>
                <w:color w:val="3F3F3F"/>
                <w:kern w:val="0"/>
                <w:sz w:val="22"/>
              </w:rPr>
            </w:pPr>
          </w:p>
        </w:tc>
        <w:tc>
          <w:tcPr>
            <w:tcW w:w="8525" w:type="dxa"/>
          </w:tcPr>
          <w:p w14:paraId="32979181" w14:textId="77777777" w:rsidR="0047017B" w:rsidRDefault="00623C56">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一体成型吸痰管盒</w:t>
            </w:r>
            <w:r>
              <w:rPr>
                <w:rFonts w:ascii="宋体" w:hAnsi="宋体" w:cs="宋体" w:hint="eastAsia"/>
                <w:szCs w:val="21"/>
              </w:rPr>
              <w:t xml:space="preserve">  </w:t>
            </w:r>
            <w:r>
              <w:rPr>
                <w:rFonts w:ascii="宋体" w:hAnsi="宋体" w:cs="宋体"/>
                <w:szCs w:val="21"/>
              </w:rPr>
              <w:t xml:space="preserve">        1</w:t>
            </w:r>
            <w:r>
              <w:rPr>
                <w:rFonts w:ascii="宋体" w:hAnsi="宋体" w:cs="宋体" w:hint="eastAsia"/>
                <w:szCs w:val="21"/>
              </w:rPr>
              <w:t>个</w:t>
            </w:r>
          </w:p>
        </w:tc>
      </w:tr>
      <w:tr w:rsidR="0047017B" w14:paraId="32979186" w14:textId="77777777" w:rsidTr="00623C56">
        <w:trPr>
          <w:jc w:val="center"/>
        </w:trPr>
        <w:tc>
          <w:tcPr>
            <w:tcW w:w="437" w:type="dxa"/>
            <w:vMerge/>
            <w:vAlign w:val="center"/>
          </w:tcPr>
          <w:p w14:paraId="32979183" w14:textId="77777777" w:rsidR="0047017B" w:rsidRDefault="0047017B">
            <w:pPr>
              <w:widowControl/>
              <w:jc w:val="left"/>
              <w:rPr>
                <w:rFonts w:ascii="宋体" w:hAnsi="宋体" w:cs="宋体"/>
                <w:b/>
                <w:bCs/>
                <w:color w:val="3F3F3F"/>
                <w:kern w:val="0"/>
                <w:sz w:val="22"/>
              </w:rPr>
            </w:pPr>
          </w:p>
        </w:tc>
        <w:tc>
          <w:tcPr>
            <w:tcW w:w="692" w:type="dxa"/>
            <w:vMerge/>
            <w:vAlign w:val="center"/>
          </w:tcPr>
          <w:p w14:paraId="32979184" w14:textId="77777777" w:rsidR="0047017B" w:rsidRDefault="0047017B">
            <w:pPr>
              <w:widowControl/>
              <w:jc w:val="left"/>
              <w:rPr>
                <w:rFonts w:ascii="宋体" w:hAnsi="宋体" w:cs="宋体"/>
                <w:b/>
                <w:bCs/>
                <w:color w:val="3F3F3F"/>
                <w:kern w:val="0"/>
                <w:sz w:val="22"/>
              </w:rPr>
            </w:pPr>
          </w:p>
        </w:tc>
        <w:tc>
          <w:tcPr>
            <w:tcW w:w="8525" w:type="dxa"/>
          </w:tcPr>
          <w:p w14:paraId="32979185" w14:textId="77777777" w:rsidR="0047017B" w:rsidRDefault="00623C56">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手套收纳盒</w:t>
            </w:r>
            <w:r>
              <w:rPr>
                <w:rFonts w:ascii="宋体" w:hAnsi="宋体" w:cs="宋体" w:hint="eastAsia"/>
                <w:szCs w:val="21"/>
              </w:rPr>
              <w:t xml:space="preserve"> </w:t>
            </w:r>
            <w:r>
              <w:rPr>
                <w:rFonts w:ascii="宋体" w:hAnsi="宋体" w:cs="宋体"/>
                <w:szCs w:val="21"/>
              </w:rPr>
              <w:t xml:space="preserve">               1</w:t>
            </w:r>
            <w:r>
              <w:rPr>
                <w:rFonts w:ascii="宋体" w:hAnsi="宋体" w:cs="宋体" w:hint="eastAsia"/>
                <w:szCs w:val="21"/>
              </w:rPr>
              <w:t>个</w:t>
            </w:r>
          </w:p>
        </w:tc>
      </w:tr>
    </w:tbl>
    <w:p w14:paraId="32979189" w14:textId="6C7AF070" w:rsidR="0047017B" w:rsidRDefault="0047017B">
      <w:pPr>
        <w:widowControl/>
        <w:jc w:val="left"/>
        <w:rPr>
          <w:rFonts w:ascii="宋体" w:hAnsi="宋体" w:cs="宋体"/>
          <w:b/>
          <w:bCs/>
          <w:color w:val="3F3F3F"/>
          <w:kern w:val="0"/>
          <w:szCs w:val="21"/>
        </w:rPr>
      </w:pPr>
    </w:p>
    <w:p w14:paraId="3CD941D0" w14:textId="77777777" w:rsidR="00623C56" w:rsidRDefault="00623C56">
      <w:pPr>
        <w:pStyle w:val="1"/>
        <w:jc w:val="center"/>
        <w:rPr>
          <w:kern w:val="0"/>
        </w:rPr>
      </w:pPr>
    </w:p>
    <w:p w14:paraId="3297918A" w14:textId="13E7C0B9" w:rsidR="0047017B" w:rsidRDefault="00623C56">
      <w:pPr>
        <w:pStyle w:val="1"/>
        <w:jc w:val="center"/>
        <w:rPr>
          <w:kern w:val="0"/>
        </w:rPr>
      </w:pPr>
      <w:r>
        <w:rPr>
          <w:rFonts w:hint="eastAsia"/>
          <w:kern w:val="0"/>
        </w:rPr>
        <w:t>设备配套耗材试剂情况</w:t>
      </w:r>
    </w:p>
    <w:p w14:paraId="3297918B" w14:textId="77777777" w:rsidR="0047017B" w:rsidRDefault="00623C56">
      <w:pPr>
        <w:jc w:val="left"/>
        <w:rPr>
          <w:rFonts w:ascii="宋体" w:hAnsi="宋体" w:cs="宋体"/>
          <w:b/>
          <w:bCs/>
          <w:kern w:val="0"/>
          <w:sz w:val="28"/>
          <w:szCs w:val="28"/>
        </w:rPr>
      </w:pPr>
      <w:r>
        <w:rPr>
          <w:rFonts w:ascii="宋体" w:hAnsi="宋体" w:cs="宋体" w:hint="eastAsia"/>
          <w:b/>
          <w:bCs/>
          <w:kern w:val="0"/>
          <w:sz w:val="28"/>
          <w:szCs w:val="28"/>
        </w:rPr>
        <w:t>配套耗材或试剂</w:t>
      </w:r>
      <w:r>
        <w:rPr>
          <w:rFonts w:ascii="宋体" w:hAnsi="宋体" w:cs="宋体" w:hint="eastAsia"/>
          <w:b/>
          <w:bCs/>
          <w:kern w:val="0"/>
          <w:sz w:val="28"/>
          <w:szCs w:val="28"/>
        </w:rPr>
        <w:t xml:space="preserve">  </w:t>
      </w:r>
      <w:r>
        <w:rPr>
          <w:rFonts w:ascii="宋体" w:hAnsi="宋体" w:cs="宋体" w:hint="eastAsia"/>
          <w:b/>
          <w:bCs/>
          <w:kern w:val="0"/>
          <w:sz w:val="28"/>
          <w:szCs w:val="28"/>
        </w:rPr>
        <w:t>（</w:t>
      </w:r>
      <w:r>
        <w:rPr>
          <w:rFonts w:ascii="宋体" w:hAnsi="宋体" w:cs="宋体" w:hint="eastAsia"/>
          <w:b/>
          <w:bCs/>
          <w:color w:val="FF0000"/>
          <w:kern w:val="0"/>
          <w:sz w:val="28"/>
          <w:szCs w:val="28"/>
        </w:rPr>
        <w:t>开放□</w:t>
      </w:r>
      <w:r>
        <w:rPr>
          <w:rFonts w:ascii="宋体" w:hAnsi="宋体" w:cs="宋体" w:hint="eastAsia"/>
          <w:b/>
          <w:bCs/>
          <w:color w:val="FF0000"/>
          <w:kern w:val="0"/>
          <w:sz w:val="28"/>
          <w:szCs w:val="28"/>
        </w:rPr>
        <w:t xml:space="preserve"> </w:t>
      </w:r>
      <w:r>
        <w:rPr>
          <w:rFonts w:ascii="宋体" w:hAnsi="宋体" w:cs="宋体"/>
          <w:b/>
          <w:bCs/>
          <w:color w:val="FF0000"/>
          <w:kern w:val="0"/>
          <w:sz w:val="28"/>
          <w:szCs w:val="28"/>
        </w:rPr>
        <w:t xml:space="preserve">  </w:t>
      </w:r>
      <w:r>
        <w:rPr>
          <w:rFonts w:ascii="宋体" w:hAnsi="宋体" w:cs="宋体" w:hint="eastAsia"/>
          <w:b/>
          <w:bCs/>
          <w:color w:val="FF0000"/>
          <w:kern w:val="0"/>
          <w:sz w:val="28"/>
          <w:szCs w:val="28"/>
        </w:rPr>
        <w:t>专用□</w:t>
      </w:r>
      <w:r>
        <w:rPr>
          <w:rFonts w:ascii="宋体" w:hAnsi="宋体" w:cs="宋体" w:hint="eastAsia"/>
          <w:b/>
          <w:bCs/>
          <w:color w:val="FF0000"/>
          <w:kern w:val="0"/>
          <w:sz w:val="28"/>
          <w:szCs w:val="28"/>
        </w:rPr>
        <w:t xml:space="preserve"> </w:t>
      </w:r>
      <w:r>
        <w:rPr>
          <w:rFonts w:ascii="宋体" w:hAnsi="宋体" w:cs="宋体"/>
          <w:b/>
          <w:bCs/>
          <w:color w:val="FF0000"/>
          <w:kern w:val="0"/>
          <w:sz w:val="28"/>
          <w:szCs w:val="28"/>
        </w:rPr>
        <w:t xml:space="preserve"> </w:t>
      </w:r>
      <w:r>
        <w:rPr>
          <w:rFonts w:ascii="宋体" w:hAnsi="宋体" w:cs="宋体" w:hint="eastAsia"/>
          <w:b/>
          <w:bCs/>
          <w:color w:val="FF0000"/>
          <w:kern w:val="0"/>
          <w:sz w:val="28"/>
          <w:szCs w:val="28"/>
        </w:rPr>
        <w:t xml:space="preserve"> </w:t>
      </w:r>
      <w:r>
        <w:rPr>
          <w:rFonts w:ascii="宋体" w:hAnsi="宋体" w:cs="宋体" w:hint="eastAsia"/>
          <w:b/>
          <w:bCs/>
          <w:color w:val="FF0000"/>
          <w:kern w:val="0"/>
          <w:sz w:val="28"/>
          <w:szCs w:val="28"/>
        </w:rPr>
        <w:t>无</w:t>
      </w:r>
      <w:r>
        <w:rPr>
          <w:rFonts w:ascii="宋体" w:hAnsi="宋体" w:cs="宋体" w:hint="eastAsia"/>
          <w:b/>
          <w:bCs/>
          <w:color w:val="FF0000"/>
          <w:kern w:val="0"/>
          <w:sz w:val="28"/>
          <w:szCs w:val="28"/>
        </w:rPr>
        <w:t>☑</w:t>
      </w:r>
      <w:r>
        <w:rPr>
          <w:rFonts w:ascii="宋体" w:hAnsi="宋体" w:cs="宋体" w:hint="eastAsia"/>
          <w:b/>
          <w:bCs/>
          <w:kern w:val="0"/>
          <w:sz w:val="28"/>
          <w:szCs w:val="28"/>
        </w:rPr>
        <w:t>）</w:t>
      </w:r>
      <w:r>
        <w:rPr>
          <w:rFonts w:ascii="宋体" w:hAnsi="宋体" w:cs="宋体" w:hint="eastAsia"/>
          <w:b/>
          <w:bCs/>
          <w:kern w:val="0"/>
          <w:sz w:val="28"/>
          <w:szCs w:val="28"/>
        </w:rPr>
        <w:t xml:space="preserve"> </w:t>
      </w:r>
    </w:p>
    <w:p w14:paraId="3297918C" w14:textId="77777777" w:rsidR="0047017B" w:rsidRDefault="0047017B">
      <w:pPr>
        <w:jc w:val="left"/>
        <w:rPr>
          <w:rFonts w:ascii="宋体" w:hAnsi="宋体" w:cs="宋体"/>
          <w:b/>
          <w:bCs/>
          <w:kern w:val="0"/>
          <w:sz w:val="24"/>
          <w:szCs w:val="24"/>
        </w:rPr>
      </w:pPr>
    </w:p>
    <w:p w14:paraId="3297918D" w14:textId="77777777" w:rsidR="0047017B" w:rsidRDefault="00623C56">
      <w:pPr>
        <w:jc w:val="left"/>
        <w:rPr>
          <w:rFonts w:ascii="宋体" w:hAnsi="宋体" w:cs="宋体"/>
          <w:b/>
          <w:bCs/>
          <w:kern w:val="0"/>
          <w:sz w:val="24"/>
          <w:szCs w:val="24"/>
        </w:rPr>
      </w:pPr>
      <w:r>
        <w:rPr>
          <w:rFonts w:ascii="宋体" w:hAnsi="宋体" w:cs="宋体" w:hint="eastAsia"/>
          <w:b/>
          <w:bCs/>
          <w:kern w:val="0"/>
          <w:sz w:val="24"/>
          <w:szCs w:val="24"/>
        </w:rPr>
        <w:t>配套耗材</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5094"/>
        <w:gridCol w:w="1985"/>
        <w:gridCol w:w="2126"/>
      </w:tblGrid>
      <w:tr w:rsidR="0047017B" w14:paraId="32979192" w14:textId="77777777" w:rsidTr="00623C56">
        <w:trPr>
          <w:trHeight w:val="540"/>
        </w:trPr>
        <w:tc>
          <w:tcPr>
            <w:tcW w:w="860" w:type="dxa"/>
            <w:vAlign w:val="center"/>
          </w:tcPr>
          <w:p w14:paraId="3297918E" w14:textId="77777777" w:rsidR="0047017B" w:rsidRDefault="00623C56">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094" w:type="dxa"/>
            <w:vAlign w:val="center"/>
          </w:tcPr>
          <w:p w14:paraId="3297918F" w14:textId="77777777" w:rsidR="0047017B" w:rsidRDefault="00623C56">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32979190" w14:textId="77777777" w:rsidR="0047017B" w:rsidRDefault="00623C56">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32979191" w14:textId="77777777" w:rsidR="0047017B" w:rsidRDefault="00623C56">
            <w:pPr>
              <w:jc w:val="center"/>
              <w:rPr>
                <w:rFonts w:ascii="仿宋_GB2312" w:eastAsia="仿宋_GB2312" w:hAnsi="Times New Roman"/>
                <w:b/>
                <w:sz w:val="24"/>
                <w:szCs w:val="21"/>
              </w:rPr>
            </w:pPr>
            <w:r>
              <w:rPr>
                <w:rFonts w:ascii="仿宋_GB2312" w:eastAsia="仿宋_GB2312" w:hAnsi="Times New Roman" w:hint="eastAsia"/>
                <w:b/>
                <w:sz w:val="24"/>
                <w:szCs w:val="21"/>
              </w:rPr>
              <w:t>预算单价（元）</w:t>
            </w:r>
          </w:p>
        </w:tc>
      </w:tr>
      <w:tr w:rsidR="0047017B" w14:paraId="32979197" w14:textId="77777777" w:rsidTr="00623C56">
        <w:trPr>
          <w:trHeight w:val="514"/>
        </w:trPr>
        <w:tc>
          <w:tcPr>
            <w:tcW w:w="860" w:type="dxa"/>
            <w:vAlign w:val="center"/>
          </w:tcPr>
          <w:p w14:paraId="32979193" w14:textId="77777777" w:rsidR="0047017B" w:rsidRDefault="00623C56">
            <w:pPr>
              <w:jc w:val="center"/>
              <w:rPr>
                <w:rFonts w:ascii="仿宋_GB2312" w:eastAsia="仿宋_GB2312" w:hAnsi="Times New Roman"/>
                <w:b/>
                <w:sz w:val="28"/>
                <w:szCs w:val="21"/>
              </w:rPr>
            </w:pPr>
            <w:r>
              <w:rPr>
                <w:rFonts w:ascii="仿宋_GB2312" w:eastAsia="仿宋_GB2312" w:hAnsi="Times New Roman" w:hint="eastAsia"/>
                <w:b/>
                <w:sz w:val="28"/>
                <w:szCs w:val="21"/>
              </w:rPr>
              <w:t>1</w:t>
            </w:r>
          </w:p>
        </w:tc>
        <w:tc>
          <w:tcPr>
            <w:tcW w:w="5094" w:type="dxa"/>
            <w:vAlign w:val="center"/>
          </w:tcPr>
          <w:p w14:paraId="32979194" w14:textId="5BA12C46" w:rsidR="0047017B" w:rsidRDefault="0047017B">
            <w:pPr>
              <w:jc w:val="center"/>
              <w:rPr>
                <w:rFonts w:ascii="仿宋_GB2312" w:eastAsia="仿宋_GB2312" w:hAnsi="Times New Roman"/>
                <w:b/>
                <w:sz w:val="28"/>
                <w:szCs w:val="21"/>
              </w:rPr>
            </w:pPr>
          </w:p>
        </w:tc>
        <w:tc>
          <w:tcPr>
            <w:tcW w:w="1985" w:type="dxa"/>
            <w:vAlign w:val="center"/>
          </w:tcPr>
          <w:p w14:paraId="32979195" w14:textId="2D777A72" w:rsidR="0047017B" w:rsidRDefault="0047017B">
            <w:pPr>
              <w:jc w:val="center"/>
              <w:rPr>
                <w:rFonts w:ascii="仿宋_GB2312" w:eastAsia="仿宋_GB2312" w:hAnsi="Times New Roman"/>
                <w:b/>
                <w:sz w:val="28"/>
                <w:szCs w:val="21"/>
              </w:rPr>
            </w:pPr>
          </w:p>
        </w:tc>
        <w:tc>
          <w:tcPr>
            <w:tcW w:w="2126" w:type="dxa"/>
            <w:vAlign w:val="center"/>
          </w:tcPr>
          <w:p w14:paraId="32979196" w14:textId="75BEA2C6" w:rsidR="0047017B" w:rsidRDefault="0047017B">
            <w:pPr>
              <w:jc w:val="center"/>
              <w:rPr>
                <w:rFonts w:ascii="仿宋_GB2312" w:eastAsia="仿宋_GB2312" w:hAnsi="Times New Roman"/>
                <w:b/>
                <w:sz w:val="28"/>
                <w:szCs w:val="21"/>
              </w:rPr>
            </w:pPr>
          </w:p>
        </w:tc>
      </w:tr>
    </w:tbl>
    <w:p w14:paraId="329791AC" w14:textId="77777777" w:rsidR="0047017B" w:rsidRDefault="0047017B">
      <w:pPr>
        <w:jc w:val="left"/>
        <w:rPr>
          <w:rFonts w:ascii="Times New Roman" w:hAnsi="Times New Roman"/>
          <w:szCs w:val="21"/>
        </w:rPr>
      </w:pPr>
    </w:p>
    <w:p w14:paraId="329791AD" w14:textId="77777777" w:rsidR="0047017B" w:rsidRDefault="00623C56">
      <w:pPr>
        <w:jc w:val="left"/>
        <w:rPr>
          <w:rFonts w:ascii="宋体" w:hAnsi="宋体" w:cs="宋体"/>
          <w:b/>
          <w:bCs/>
          <w:kern w:val="0"/>
          <w:sz w:val="24"/>
          <w:szCs w:val="24"/>
        </w:rPr>
      </w:pPr>
      <w:r>
        <w:rPr>
          <w:rFonts w:ascii="宋体" w:hAnsi="宋体" w:cs="宋体" w:hint="eastAsia"/>
          <w:b/>
          <w:bCs/>
          <w:kern w:val="0"/>
          <w:sz w:val="24"/>
          <w:szCs w:val="24"/>
        </w:rPr>
        <w:t>配套试剂</w:t>
      </w:r>
      <w:r>
        <w:rPr>
          <w:rFonts w:ascii="宋体" w:hAnsi="宋体" w:cs="宋体" w:hint="eastAsia"/>
          <w:b/>
          <w:bCs/>
          <w:kern w:val="0"/>
          <w:sz w:val="24"/>
          <w:szCs w:val="24"/>
        </w:rPr>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5107"/>
        <w:gridCol w:w="1985"/>
        <w:gridCol w:w="2126"/>
      </w:tblGrid>
      <w:tr w:rsidR="0047017B" w14:paraId="329791B2" w14:textId="77777777">
        <w:trPr>
          <w:trHeight w:val="547"/>
        </w:trPr>
        <w:tc>
          <w:tcPr>
            <w:tcW w:w="847" w:type="dxa"/>
            <w:vAlign w:val="center"/>
          </w:tcPr>
          <w:p w14:paraId="329791AE" w14:textId="77777777" w:rsidR="0047017B" w:rsidRDefault="00623C56">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107" w:type="dxa"/>
            <w:vAlign w:val="center"/>
          </w:tcPr>
          <w:p w14:paraId="329791AF" w14:textId="77777777" w:rsidR="0047017B" w:rsidRDefault="00623C56">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329791B0" w14:textId="77777777" w:rsidR="0047017B" w:rsidRDefault="00623C56">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329791B1" w14:textId="11AE3403" w:rsidR="0047017B" w:rsidRDefault="00623C56">
            <w:pPr>
              <w:jc w:val="center"/>
              <w:rPr>
                <w:rFonts w:ascii="仿宋_GB2312" w:eastAsia="仿宋_GB2312" w:hAnsi="Times New Roman"/>
                <w:b/>
                <w:sz w:val="24"/>
                <w:szCs w:val="21"/>
              </w:rPr>
            </w:pPr>
            <w:r>
              <w:rPr>
                <w:rFonts w:ascii="仿宋_GB2312" w:eastAsia="仿宋_GB2312" w:hAnsi="Times New Roman" w:hint="eastAsia"/>
                <w:b/>
                <w:sz w:val="24"/>
                <w:szCs w:val="21"/>
              </w:rPr>
              <w:t>预算单价（元）</w:t>
            </w:r>
          </w:p>
        </w:tc>
      </w:tr>
      <w:tr w:rsidR="0047017B" w14:paraId="329791B7" w14:textId="77777777">
        <w:trPr>
          <w:trHeight w:val="472"/>
        </w:trPr>
        <w:tc>
          <w:tcPr>
            <w:tcW w:w="847" w:type="dxa"/>
            <w:vAlign w:val="center"/>
          </w:tcPr>
          <w:p w14:paraId="329791B3" w14:textId="77777777" w:rsidR="0047017B" w:rsidRDefault="00623C56">
            <w:pPr>
              <w:jc w:val="center"/>
              <w:rPr>
                <w:rFonts w:ascii="仿宋_GB2312" w:eastAsia="仿宋_GB2312" w:hAnsi="Times New Roman"/>
                <w:b/>
                <w:sz w:val="28"/>
                <w:szCs w:val="21"/>
              </w:rPr>
            </w:pPr>
            <w:r>
              <w:rPr>
                <w:rFonts w:ascii="仿宋_GB2312" w:eastAsia="仿宋_GB2312" w:hAnsi="Times New Roman" w:hint="eastAsia"/>
                <w:b/>
                <w:sz w:val="28"/>
                <w:szCs w:val="21"/>
              </w:rPr>
              <w:t>1</w:t>
            </w:r>
          </w:p>
        </w:tc>
        <w:tc>
          <w:tcPr>
            <w:tcW w:w="5107" w:type="dxa"/>
            <w:vAlign w:val="center"/>
          </w:tcPr>
          <w:p w14:paraId="329791B4" w14:textId="54699118" w:rsidR="0047017B" w:rsidRDefault="0047017B">
            <w:pPr>
              <w:jc w:val="center"/>
              <w:rPr>
                <w:rFonts w:ascii="仿宋_GB2312" w:eastAsia="仿宋_GB2312" w:hAnsi="Times New Roman"/>
                <w:sz w:val="24"/>
                <w:szCs w:val="21"/>
              </w:rPr>
            </w:pPr>
          </w:p>
        </w:tc>
        <w:tc>
          <w:tcPr>
            <w:tcW w:w="1985" w:type="dxa"/>
            <w:vAlign w:val="center"/>
          </w:tcPr>
          <w:p w14:paraId="329791B5" w14:textId="2C18F486" w:rsidR="0047017B" w:rsidRDefault="0047017B">
            <w:pPr>
              <w:jc w:val="center"/>
              <w:rPr>
                <w:rFonts w:ascii="仿宋_GB2312" w:eastAsia="仿宋_GB2312" w:hAnsi="Times New Roman"/>
                <w:sz w:val="24"/>
                <w:szCs w:val="21"/>
              </w:rPr>
            </w:pPr>
          </w:p>
        </w:tc>
        <w:tc>
          <w:tcPr>
            <w:tcW w:w="2126" w:type="dxa"/>
            <w:vAlign w:val="center"/>
          </w:tcPr>
          <w:p w14:paraId="329791B6" w14:textId="512C507F" w:rsidR="0047017B" w:rsidRDefault="0047017B">
            <w:pPr>
              <w:jc w:val="center"/>
              <w:rPr>
                <w:rFonts w:ascii="仿宋_GB2312" w:eastAsia="仿宋_GB2312" w:hAnsi="Times New Roman"/>
                <w:sz w:val="24"/>
                <w:szCs w:val="21"/>
              </w:rPr>
            </w:pPr>
          </w:p>
        </w:tc>
      </w:tr>
    </w:tbl>
    <w:p w14:paraId="3297927D" w14:textId="77777777" w:rsidR="0047017B" w:rsidRDefault="0047017B">
      <w:pPr>
        <w:jc w:val="center"/>
        <w:rPr>
          <w:rFonts w:ascii="微软雅黑" w:eastAsia="微软雅黑" w:hAnsi="微软雅黑" w:cs="宋体"/>
          <w:color w:val="3F3F3F"/>
          <w:kern w:val="0"/>
          <w:szCs w:val="21"/>
        </w:rPr>
      </w:pPr>
    </w:p>
    <w:sectPr w:rsidR="0047017B">
      <w:foot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79287" w14:textId="77777777" w:rsidR="00623C56" w:rsidRDefault="00623C56">
      <w:r>
        <w:separator/>
      </w:r>
    </w:p>
  </w:endnote>
  <w:endnote w:type="continuationSeparator" w:id="0">
    <w:p w14:paraId="32979289" w14:textId="77777777" w:rsidR="00623C56" w:rsidRDefault="00623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简体">
    <w:charset w:val="86"/>
    <w:family w:val="script"/>
    <w:pitch w:val="default"/>
    <w:sig w:usb0="00000001" w:usb1="08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79282" w14:textId="77777777" w:rsidR="0047017B" w:rsidRDefault="0047017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79283" w14:textId="77777777" w:rsidR="00623C56" w:rsidRDefault="00623C56">
      <w:r>
        <w:separator/>
      </w:r>
    </w:p>
  </w:footnote>
  <w:footnote w:type="continuationSeparator" w:id="0">
    <w:p w14:paraId="32979285" w14:textId="77777777" w:rsidR="00623C56" w:rsidRDefault="00623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10BA6"/>
    <w:multiLevelType w:val="multilevel"/>
    <w:tmpl w:val="25810BA6"/>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35594995"/>
    <w:multiLevelType w:val="multilevel"/>
    <w:tmpl w:val="35594995"/>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D421B28"/>
    <w:multiLevelType w:val="multilevel"/>
    <w:tmpl w:val="4D421B28"/>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7C371131"/>
    <w:multiLevelType w:val="multilevel"/>
    <w:tmpl w:val="7C37113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75064333">
    <w:abstractNumId w:val="1"/>
  </w:num>
  <w:num w:numId="2" w16cid:durableId="1471825605">
    <w:abstractNumId w:val="3"/>
  </w:num>
  <w:num w:numId="3" w16cid:durableId="1911500099">
    <w:abstractNumId w:val="2"/>
  </w:num>
  <w:num w:numId="4" w16cid:durableId="13113271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VlZjQ4NWUzMGI5Nzk3ZDRlMGQ5Mjk2MDk4YjQ5NDEifQ=="/>
  </w:docVars>
  <w:rsids>
    <w:rsidRoot w:val="00180716"/>
    <w:rsid w:val="00031B84"/>
    <w:rsid w:val="0007571F"/>
    <w:rsid w:val="00086401"/>
    <w:rsid w:val="000B3A24"/>
    <w:rsid w:val="000E0A0A"/>
    <w:rsid w:val="00100D1E"/>
    <w:rsid w:val="0012370B"/>
    <w:rsid w:val="00153A42"/>
    <w:rsid w:val="0015678E"/>
    <w:rsid w:val="00180716"/>
    <w:rsid w:val="0018661F"/>
    <w:rsid w:val="001B0A84"/>
    <w:rsid w:val="001D5E72"/>
    <w:rsid w:val="00206936"/>
    <w:rsid w:val="002617DE"/>
    <w:rsid w:val="002738F1"/>
    <w:rsid w:val="002C0BFD"/>
    <w:rsid w:val="002C6C45"/>
    <w:rsid w:val="002D02F7"/>
    <w:rsid w:val="002D59FE"/>
    <w:rsid w:val="003141BC"/>
    <w:rsid w:val="0031707A"/>
    <w:rsid w:val="00333E2E"/>
    <w:rsid w:val="003407BA"/>
    <w:rsid w:val="0036311E"/>
    <w:rsid w:val="003938A4"/>
    <w:rsid w:val="003B5D40"/>
    <w:rsid w:val="003D4CEF"/>
    <w:rsid w:val="003E15A0"/>
    <w:rsid w:val="00437E27"/>
    <w:rsid w:val="00447FAF"/>
    <w:rsid w:val="004607A8"/>
    <w:rsid w:val="0046248D"/>
    <w:rsid w:val="0047017B"/>
    <w:rsid w:val="004777CE"/>
    <w:rsid w:val="00485E99"/>
    <w:rsid w:val="004B2BE5"/>
    <w:rsid w:val="004B4DC1"/>
    <w:rsid w:val="004B79FD"/>
    <w:rsid w:val="004C6FD8"/>
    <w:rsid w:val="004E09F3"/>
    <w:rsid w:val="004E51B4"/>
    <w:rsid w:val="004E6075"/>
    <w:rsid w:val="004F46EC"/>
    <w:rsid w:val="00536070"/>
    <w:rsid w:val="005B4177"/>
    <w:rsid w:val="006161EF"/>
    <w:rsid w:val="00623C56"/>
    <w:rsid w:val="00627CBC"/>
    <w:rsid w:val="00667C4B"/>
    <w:rsid w:val="00696C5E"/>
    <w:rsid w:val="006B7040"/>
    <w:rsid w:val="006C1BAB"/>
    <w:rsid w:val="006C428C"/>
    <w:rsid w:val="006F1FD9"/>
    <w:rsid w:val="0071790B"/>
    <w:rsid w:val="00735F7B"/>
    <w:rsid w:val="007610A6"/>
    <w:rsid w:val="00766032"/>
    <w:rsid w:val="00787AF2"/>
    <w:rsid w:val="00787C5D"/>
    <w:rsid w:val="008046EB"/>
    <w:rsid w:val="00812AE4"/>
    <w:rsid w:val="008143CB"/>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53A87"/>
    <w:rsid w:val="00A70CB8"/>
    <w:rsid w:val="00A75EBB"/>
    <w:rsid w:val="00AA10B5"/>
    <w:rsid w:val="00AA2A2D"/>
    <w:rsid w:val="00AB3ABF"/>
    <w:rsid w:val="00AB43D9"/>
    <w:rsid w:val="00AB686E"/>
    <w:rsid w:val="00AF2364"/>
    <w:rsid w:val="00B04F86"/>
    <w:rsid w:val="00B16C5C"/>
    <w:rsid w:val="00B36BC4"/>
    <w:rsid w:val="00B37A82"/>
    <w:rsid w:val="00BE5B4B"/>
    <w:rsid w:val="00C046E8"/>
    <w:rsid w:val="00C70023"/>
    <w:rsid w:val="00C70D64"/>
    <w:rsid w:val="00C717A1"/>
    <w:rsid w:val="00CA1F88"/>
    <w:rsid w:val="00D1471E"/>
    <w:rsid w:val="00D14837"/>
    <w:rsid w:val="00D2285F"/>
    <w:rsid w:val="00D5527C"/>
    <w:rsid w:val="00D577BE"/>
    <w:rsid w:val="00D650DC"/>
    <w:rsid w:val="00D736F6"/>
    <w:rsid w:val="00D73D7E"/>
    <w:rsid w:val="00D90205"/>
    <w:rsid w:val="00DA2A6D"/>
    <w:rsid w:val="00DB3248"/>
    <w:rsid w:val="00E100C3"/>
    <w:rsid w:val="00E13D8B"/>
    <w:rsid w:val="00E43D98"/>
    <w:rsid w:val="00E84839"/>
    <w:rsid w:val="00E87DEE"/>
    <w:rsid w:val="00EA0AF4"/>
    <w:rsid w:val="00EA3933"/>
    <w:rsid w:val="00F128E8"/>
    <w:rsid w:val="00F176BB"/>
    <w:rsid w:val="00F3782E"/>
    <w:rsid w:val="00F40917"/>
    <w:rsid w:val="00F47DA3"/>
    <w:rsid w:val="00F749F5"/>
    <w:rsid w:val="00F84832"/>
    <w:rsid w:val="00FD02B5"/>
    <w:rsid w:val="00FD584F"/>
    <w:rsid w:val="07571DAC"/>
    <w:rsid w:val="128F1E94"/>
    <w:rsid w:val="17E31439"/>
    <w:rsid w:val="19740ACF"/>
    <w:rsid w:val="1F58270D"/>
    <w:rsid w:val="20323ABD"/>
    <w:rsid w:val="20527BD7"/>
    <w:rsid w:val="24352F55"/>
    <w:rsid w:val="277D46ED"/>
    <w:rsid w:val="2D341A64"/>
    <w:rsid w:val="31A309E6"/>
    <w:rsid w:val="3C756255"/>
    <w:rsid w:val="3ECE1E57"/>
    <w:rsid w:val="403B4A26"/>
    <w:rsid w:val="48BD520B"/>
    <w:rsid w:val="4D245859"/>
    <w:rsid w:val="4FCF0C9F"/>
    <w:rsid w:val="55CE0A58"/>
    <w:rsid w:val="586E207E"/>
    <w:rsid w:val="59652F46"/>
    <w:rsid w:val="5B7F0972"/>
    <w:rsid w:val="5CFF4B10"/>
    <w:rsid w:val="5DE11623"/>
    <w:rsid w:val="63D368D7"/>
    <w:rsid w:val="68E50ABA"/>
    <w:rsid w:val="6A396EA9"/>
    <w:rsid w:val="6F8C1333"/>
    <w:rsid w:val="6F9B22A2"/>
    <w:rsid w:val="76342E37"/>
    <w:rsid w:val="76E52316"/>
    <w:rsid w:val="78E21FA1"/>
    <w:rsid w:val="79E92285"/>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7907D"/>
  <w15:docId w15:val="{2892B932-4A74-4B78-81F7-4145C4AC4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3"/>
    <w:next w:val="a"/>
    <w:qFormat/>
    <w:pPr>
      <w:adjustRightInd w:val="0"/>
      <w:spacing w:line="240" w:lineRule="auto"/>
      <w:jc w:val="center"/>
      <w:textAlignment w:val="baseline"/>
      <w:outlineLvl w:val="1"/>
    </w:pPr>
    <w:rPr>
      <w:rFonts w:ascii="宋体" w:hAnsi="宋体"/>
      <w:kern w:val="0"/>
      <w:sz w:val="24"/>
      <w:szCs w:val="20"/>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表格文字"/>
    <w:basedOn w:val="a"/>
    <w:unhideWhenUsed/>
    <w:qFormat/>
    <w:pPr>
      <w:jc w:val="left"/>
    </w:pPr>
    <w:rPr>
      <w:spacing w:val="10"/>
      <w:kern w:val="0"/>
      <w:sz w:val="24"/>
    </w:rPr>
  </w:style>
  <w:style w:type="paragraph" w:styleId="a4">
    <w:name w:val="annotation text"/>
    <w:basedOn w:val="a"/>
    <w:link w:val="a5"/>
    <w:uiPriority w:val="99"/>
    <w:unhideWhenUsed/>
    <w:qFormat/>
    <w:pPr>
      <w:jc w:val="left"/>
    </w:pPr>
  </w:style>
  <w:style w:type="paragraph" w:styleId="a6">
    <w:name w:val="Balloon Text"/>
    <w:basedOn w:val="a"/>
    <w:link w:val="a7"/>
    <w:uiPriority w:val="99"/>
    <w:unhideWhenUsed/>
    <w:qFormat/>
    <w:rPr>
      <w:sz w:val="18"/>
      <w:szCs w:val="18"/>
    </w:rPr>
  </w:style>
  <w:style w:type="paragraph" w:styleId="a8">
    <w:name w:val="footer"/>
    <w:basedOn w:val="a"/>
    <w:link w:val="a9"/>
    <w:uiPriority w:val="99"/>
    <w:unhideWhenUsed/>
    <w:pPr>
      <w:tabs>
        <w:tab w:val="center" w:pos="4153"/>
        <w:tab w:val="right" w:pos="8306"/>
      </w:tabs>
      <w:snapToGrid w:val="0"/>
      <w:jc w:val="left"/>
    </w:pPr>
    <w:rPr>
      <w:kern w:val="0"/>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kern w:val="0"/>
      <w:sz w:val="18"/>
      <w:szCs w:val="18"/>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qFormat/>
    <w:rPr>
      <w:sz w:val="21"/>
      <w:szCs w:val="21"/>
    </w:rPr>
  </w:style>
  <w:style w:type="character" w:customStyle="1" w:styleId="10">
    <w:name w:val="标题 1 字符"/>
    <w:link w:val="1"/>
    <w:uiPriority w:val="9"/>
    <w:qFormat/>
    <w:rPr>
      <w:b/>
      <w:bCs/>
      <w:kern w:val="44"/>
      <w:sz w:val="44"/>
      <w:szCs w:val="44"/>
    </w:rPr>
  </w:style>
  <w:style w:type="character" w:customStyle="1" w:styleId="a5">
    <w:name w:val="批注文字 字符"/>
    <w:link w:val="a4"/>
    <w:uiPriority w:val="99"/>
    <w:semiHidden/>
    <w:qFormat/>
    <w:rPr>
      <w:kern w:val="2"/>
      <w:sz w:val="21"/>
      <w:szCs w:val="22"/>
    </w:rPr>
  </w:style>
  <w:style w:type="character" w:customStyle="1" w:styleId="a7">
    <w:name w:val="批注框文本 字符"/>
    <w:link w:val="a6"/>
    <w:uiPriority w:val="99"/>
    <w:semiHidden/>
    <w:qFormat/>
    <w:rPr>
      <w:kern w:val="2"/>
      <w:sz w:val="18"/>
      <w:szCs w:val="18"/>
    </w:rPr>
  </w:style>
  <w:style w:type="character" w:customStyle="1" w:styleId="a9">
    <w:name w:val="页脚 字符"/>
    <w:link w:val="a8"/>
    <w:uiPriority w:val="99"/>
    <w:qFormat/>
    <w:rPr>
      <w:sz w:val="18"/>
      <w:szCs w:val="18"/>
    </w:rPr>
  </w:style>
  <w:style w:type="character" w:customStyle="1" w:styleId="ab">
    <w:name w:val="页眉 字符"/>
    <w:link w:val="aa"/>
    <w:uiPriority w:val="99"/>
    <w:qFormat/>
    <w:rPr>
      <w:sz w:val="18"/>
      <w:szCs w:val="18"/>
    </w:rPr>
  </w:style>
  <w:style w:type="table" w:customStyle="1" w:styleId="11">
    <w:name w:val="网格型1"/>
    <w:basedOn w:val="a2"/>
    <w:uiPriority w:val="39"/>
    <w:qFormat/>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pPr>
      <w:ind w:firstLineChars="200" w:firstLine="420"/>
    </w:pPr>
  </w:style>
  <w:style w:type="character" w:customStyle="1" w:styleId="ca-32">
    <w:name w:val="ca-3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286</Words>
  <Characters>1633</Characters>
  <Application>Microsoft Office Word</Application>
  <DocSecurity>0</DocSecurity>
  <Lines>13</Lines>
  <Paragraphs>3</Paragraphs>
  <ScaleCrop>false</ScaleCrop>
  <Company>Sky123.Org</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jiejie yan</cp:lastModifiedBy>
  <cp:revision>6</cp:revision>
  <cp:lastPrinted>2020-06-15T03:32:00Z</cp:lastPrinted>
  <dcterms:created xsi:type="dcterms:W3CDTF">2023-11-02T03:07:00Z</dcterms:created>
  <dcterms:modified xsi:type="dcterms:W3CDTF">2024-02-01T06:30:00Z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F997413AA45F4C45BE2BA4477EA112AC_13</vt:lpwstr>
  </property>
</Properties>
</file>