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宋体" w:hAnsi="宋体"/>
          <w:b/>
          <w:bCs/>
          <w:sz w:val="28"/>
        </w:rPr>
      </w:pPr>
      <w:r>
        <w:rPr>
          <w:rFonts w:hint="eastAsia" w:ascii="宋体" w:hAnsi="宋体"/>
          <w:b/>
          <w:bCs/>
          <w:sz w:val="28"/>
        </w:rPr>
        <w:t>一、关于评分细则说明：</w:t>
      </w:r>
    </w:p>
    <w:p>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产品对比</w:t>
            </w:r>
          </w:p>
          <w:p>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pPr>
              <w:spacing w:line="300" w:lineRule="exact"/>
              <w:rPr>
                <w:rFonts w:ascii="宋体" w:hAnsi="宋体" w:eastAsia="等线"/>
                <w:szCs w:val="21"/>
              </w:rPr>
            </w:pPr>
            <w:r>
              <w:rPr>
                <w:rFonts w:hint="eastAsia" w:ascii="宋体" w:hAnsi="宋体" w:eastAsia="等线"/>
                <w:szCs w:val="21"/>
              </w:rPr>
              <w:t>依据：评审专家根据样品比对结果来评价。</w:t>
            </w:r>
          </w:p>
          <w:p>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pPr>
              <w:numPr>
                <w:ilvl w:val="0"/>
                <w:numId w:val="1"/>
              </w:numPr>
              <w:spacing w:line="300" w:lineRule="exact"/>
              <w:jc w:val="center"/>
              <w:rPr>
                <w:rFonts w:ascii="宋体" w:hAnsi="宋体" w:eastAsia="等线"/>
                <w:szCs w:val="21"/>
              </w:rPr>
            </w:pPr>
          </w:p>
        </w:tc>
        <w:tc>
          <w:tcPr>
            <w:tcW w:w="1048" w:type="dxa"/>
            <w:shd w:val="clear" w:color="auto" w:fill="auto"/>
            <w:vAlign w:val="center"/>
          </w:tcPr>
          <w:p>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pPr>
              <w:spacing w:line="300" w:lineRule="exact"/>
              <w:jc w:val="left"/>
              <w:rPr>
                <w:rFonts w:ascii="宋体" w:hAnsi="宋体" w:eastAsia="等线"/>
                <w:szCs w:val="21"/>
              </w:rPr>
            </w:pPr>
            <w:r>
              <w:rPr>
                <w:rFonts w:ascii="宋体" w:hAnsi="宋体" w:eastAsia="等线"/>
                <w:szCs w:val="21"/>
              </w:rPr>
              <w:t xml:space="preserve">B、服务较好或两项承诺：4分； </w:t>
            </w:r>
          </w:p>
          <w:p>
            <w:pPr>
              <w:spacing w:line="300" w:lineRule="exact"/>
              <w:jc w:val="left"/>
              <w:rPr>
                <w:rFonts w:ascii="宋体" w:hAnsi="宋体" w:eastAsia="等线"/>
                <w:szCs w:val="21"/>
              </w:rPr>
            </w:pPr>
            <w:r>
              <w:rPr>
                <w:rFonts w:ascii="宋体" w:hAnsi="宋体" w:eastAsia="等线"/>
                <w:szCs w:val="21"/>
              </w:rPr>
              <w:t xml:space="preserve">C、服务一般或一项承诺：2分； </w:t>
            </w:r>
          </w:p>
          <w:p>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pPr>
              <w:numPr>
                <w:ilvl w:val="0"/>
                <w:numId w:val="2"/>
              </w:numPr>
              <w:spacing w:line="300" w:lineRule="exact"/>
              <w:jc w:val="center"/>
              <w:rPr>
                <w:rFonts w:ascii="宋体" w:hAnsi="宋体" w:eastAsia="等线"/>
                <w:szCs w:val="21"/>
              </w:rPr>
            </w:pPr>
          </w:p>
        </w:tc>
        <w:tc>
          <w:tcPr>
            <w:tcW w:w="1048" w:type="dxa"/>
            <w:shd w:val="clear" w:color="auto" w:fill="auto"/>
            <w:vAlign w:val="center"/>
          </w:tcPr>
          <w:p>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pPr>
        <w:widowControl/>
        <w:spacing w:before="100" w:beforeAutospacing="1" w:after="100" w:afterAutospacing="1"/>
        <w:jc w:val="left"/>
        <w:rPr>
          <w:rFonts w:cs="宋体" w:asciiTheme="minorEastAsia" w:hAnsiTheme="minorEastAsia" w:eastAsiaTheme="minorEastAsia"/>
          <w:kern w:val="0"/>
          <w:sz w:val="24"/>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hint="eastAsia" w:ascii="宋体" w:hAnsi="宋体"/>
          <w:b/>
          <w:bCs/>
          <w:sz w:val="28"/>
        </w:rPr>
      </w:pPr>
    </w:p>
    <w:p>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2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119" w:type="dxa"/>
            <w:vAlign w:val="center"/>
          </w:tcPr>
          <w:p>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详细目录及具体参数需求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9" w:hRule="atLeast"/>
        </w:trPr>
        <w:tc>
          <w:tcPr>
            <w:tcW w:w="846" w:type="dxa"/>
            <w:vAlign w:val="center"/>
          </w:tcPr>
          <w:p>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pPr>
              <w:widowControl/>
              <w:spacing w:before="100" w:beforeAutospacing="1" w:after="100" w:afterAutospacing="1"/>
              <w:jc w:val="left"/>
              <w:rPr>
                <w:rFonts w:hint="default" w:cs="宋体" w:asciiTheme="minorEastAsia" w:hAnsiTheme="minorEastAsia" w:eastAsiaTheme="minorEastAsia"/>
                <w:kern w:val="0"/>
                <w:sz w:val="24"/>
                <w:lang w:val="en-US" w:eastAsia="zh-CN"/>
              </w:rPr>
            </w:pPr>
            <w:bookmarkStart w:id="0" w:name="_GoBack"/>
            <w:r>
              <w:rPr>
                <w:rFonts w:hint="eastAsia" w:cs="宋体" w:asciiTheme="minorEastAsia" w:hAnsiTheme="minorEastAsia" w:eastAsiaTheme="minorEastAsia"/>
                <w:kern w:val="0"/>
                <w:sz w:val="24"/>
                <w:lang w:val="en-US" w:eastAsia="zh-CN"/>
              </w:rPr>
              <w:t>无血清淋巴细胞培养基</w:t>
            </w:r>
            <w:bookmarkEnd w:id="0"/>
          </w:p>
        </w:tc>
        <w:tc>
          <w:tcPr>
            <w:tcW w:w="6119" w:type="dxa"/>
            <w:vAlign w:val="center"/>
          </w:tcPr>
          <w:p>
            <w:pPr>
              <w:widowControl/>
              <w:numPr>
                <w:ilvl w:val="0"/>
                <w:numId w:val="4"/>
              </w:numPr>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可用于人类</w:t>
            </w:r>
            <w:r>
              <w:rPr>
                <w:rFonts w:hint="default" w:cs="宋体" w:asciiTheme="minorEastAsia" w:hAnsiTheme="minorEastAsia" w:eastAsiaTheme="minorEastAsia"/>
                <w:kern w:val="0"/>
                <w:sz w:val="24"/>
                <w:lang w:val="en-US" w:eastAsia="zh-CN"/>
              </w:rPr>
              <w:t>新鲜外周血淋巴细胞的增殖培养，不具备对淋巴细胞的选择，诱导，分化功能，培养后的淋巴细胞</w:t>
            </w:r>
            <w:r>
              <w:rPr>
                <w:rFonts w:hint="eastAsia" w:cs="宋体" w:asciiTheme="minorEastAsia" w:hAnsiTheme="minorEastAsia" w:eastAsiaTheme="minorEastAsia"/>
                <w:kern w:val="0"/>
                <w:sz w:val="24"/>
                <w:lang w:val="en-US" w:eastAsia="zh-CN"/>
              </w:rPr>
              <w:t>可</w:t>
            </w:r>
            <w:r>
              <w:rPr>
                <w:rFonts w:hint="default" w:cs="宋体" w:asciiTheme="minorEastAsia" w:hAnsiTheme="minorEastAsia" w:eastAsiaTheme="minorEastAsia"/>
                <w:kern w:val="0"/>
                <w:sz w:val="24"/>
                <w:lang w:val="en-US" w:eastAsia="zh-CN"/>
              </w:rPr>
              <w:t>用于</w:t>
            </w:r>
            <w:r>
              <w:rPr>
                <w:rFonts w:hint="eastAsia" w:cs="宋体" w:asciiTheme="minorEastAsia" w:hAnsiTheme="minorEastAsia" w:eastAsiaTheme="minorEastAsia"/>
                <w:kern w:val="0"/>
                <w:sz w:val="24"/>
                <w:lang w:val="en-US" w:eastAsia="zh-CN"/>
              </w:rPr>
              <w:t>中期</w:t>
            </w:r>
            <w:r>
              <w:rPr>
                <w:rFonts w:hint="default" w:cs="宋体" w:asciiTheme="minorEastAsia" w:hAnsiTheme="minorEastAsia" w:eastAsiaTheme="minorEastAsia"/>
                <w:kern w:val="0"/>
                <w:sz w:val="24"/>
                <w:lang w:val="en-US" w:eastAsia="zh-CN"/>
              </w:rPr>
              <w:t>G</w:t>
            </w:r>
            <w:r>
              <w:rPr>
                <w:rFonts w:hint="eastAsia" w:cs="宋体" w:asciiTheme="minorEastAsia" w:hAnsiTheme="minorEastAsia" w:eastAsiaTheme="minorEastAsia"/>
                <w:kern w:val="0"/>
                <w:sz w:val="24"/>
                <w:lang w:val="en-US" w:eastAsia="zh-CN"/>
              </w:rPr>
              <w:t>显带染色体核型分析。</w:t>
            </w:r>
          </w:p>
          <w:p>
            <w:pPr>
              <w:widowControl/>
              <w:numPr>
                <w:ilvl w:val="0"/>
                <w:numId w:val="4"/>
              </w:numPr>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不</w:t>
            </w:r>
            <w:r>
              <w:rPr>
                <w:rFonts w:hint="default" w:cs="宋体" w:asciiTheme="minorEastAsia" w:hAnsiTheme="minorEastAsia" w:eastAsiaTheme="minorEastAsia"/>
                <w:kern w:val="0"/>
                <w:sz w:val="24"/>
                <w:lang w:val="en-US" w:eastAsia="zh-CN"/>
              </w:rPr>
              <w:t>添加血清</w:t>
            </w:r>
            <w:r>
              <w:rPr>
                <w:rFonts w:hint="eastAsia" w:cs="宋体" w:asciiTheme="minorEastAsia" w:hAnsiTheme="minorEastAsia" w:eastAsiaTheme="minorEastAsia"/>
                <w:kern w:val="0"/>
                <w:sz w:val="24"/>
                <w:lang w:val="en-US" w:eastAsia="zh-CN"/>
              </w:rPr>
              <w:t>。</w:t>
            </w:r>
          </w:p>
          <w:p>
            <w:pPr>
              <w:widowControl/>
              <w:numPr>
                <w:ilvl w:val="0"/>
                <w:numId w:val="4"/>
              </w:numPr>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为15ml塑料离心管包装；管盖中央应可以使用注射器针头穿刺加入微量试剂，而不需要拧开盖子加入试剂。</w:t>
            </w:r>
          </w:p>
          <w:p>
            <w:pPr>
              <w:widowControl/>
              <w:numPr>
                <w:ilvl w:val="0"/>
                <w:numId w:val="4"/>
              </w:numPr>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default" w:cs="宋体" w:asciiTheme="minorEastAsia" w:hAnsiTheme="minorEastAsia" w:eastAsiaTheme="minorEastAsia"/>
                <w:kern w:val="0"/>
                <w:sz w:val="24"/>
                <w:lang w:val="en-US" w:eastAsia="zh-CN"/>
              </w:rPr>
              <w:t>产品外观：橙粉红色透明液体，无沉淀和絮状</w:t>
            </w:r>
          </w:p>
          <w:p>
            <w:pPr>
              <w:widowControl/>
              <w:numPr>
                <w:ilvl w:val="0"/>
                <w:numId w:val="4"/>
              </w:numPr>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default" w:cs="宋体" w:asciiTheme="minorEastAsia" w:hAnsiTheme="minorEastAsia" w:eastAsiaTheme="minorEastAsia"/>
                <w:kern w:val="0"/>
                <w:sz w:val="24"/>
                <w:lang w:val="en-US" w:eastAsia="zh-CN"/>
              </w:rPr>
              <w:t>微生物检查应无菌。</w:t>
            </w:r>
          </w:p>
          <w:p>
            <w:pPr>
              <w:widowControl/>
              <w:numPr>
                <w:ilvl w:val="0"/>
                <w:numId w:val="4"/>
              </w:numPr>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default" w:cs="宋体" w:asciiTheme="minorEastAsia" w:hAnsiTheme="minorEastAsia" w:eastAsiaTheme="minorEastAsia"/>
                <w:kern w:val="0"/>
                <w:sz w:val="24"/>
                <w:lang w:val="en-US" w:eastAsia="zh-CN"/>
              </w:rPr>
              <w:t>细胞转化率≥40%</w:t>
            </w:r>
          </w:p>
          <w:p>
            <w:pPr>
              <w:widowControl/>
              <w:numPr>
                <w:ilvl w:val="0"/>
                <w:numId w:val="4"/>
              </w:numPr>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default" w:cs="宋体" w:asciiTheme="minorEastAsia" w:hAnsiTheme="minorEastAsia" w:eastAsiaTheme="minorEastAsia"/>
                <w:kern w:val="0"/>
                <w:sz w:val="24"/>
                <w:lang w:val="en-US" w:eastAsia="zh-CN"/>
              </w:rPr>
              <w:t>产品规格</w:t>
            </w:r>
            <w:r>
              <w:rPr>
                <w:rFonts w:hint="eastAsia" w:cs="宋体" w:asciiTheme="minorEastAsia" w:hAnsiTheme="minorEastAsia" w:eastAsiaTheme="minorEastAsia"/>
                <w:kern w:val="0"/>
                <w:sz w:val="24"/>
                <w:lang w:val="en-US" w:eastAsia="zh-CN"/>
              </w:rPr>
              <w:t>：</w:t>
            </w:r>
            <w:r>
              <w:rPr>
                <w:rFonts w:hint="default" w:cs="宋体" w:asciiTheme="minorEastAsia" w:hAnsiTheme="minorEastAsia" w:eastAsiaTheme="minorEastAsia"/>
                <w:kern w:val="0"/>
                <w:sz w:val="24"/>
                <w:lang w:val="en-US" w:eastAsia="zh-CN"/>
              </w:rPr>
              <w:t>5ml/管。</w:t>
            </w:r>
          </w:p>
        </w:tc>
      </w:tr>
    </w:tbl>
    <w:p>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F34C3"/>
    <w:multiLevelType w:val="singleLevel"/>
    <w:tmpl w:val="17AF34C3"/>
    <w:lvl w:ilvl="0" w:tentative="0">
      <w:start w:val="1"/>
      <w:numFmt w:val="decimal"/>
      <w:suff w:val="nothing"/>
      <w:lvlText w:val="%1、"/>
      <w:lvlJc w:val="left"/>
    </w:lvl>
  </w:abstractNum>
  <w:abstractNum w:abstractNumId="1">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1194"/>
    <w:rsid w:val="00233710"/>
    <w:rsid w:val="00236EB7"/>
    <w:rsid w:val="002B4449"/>
    <w:rsid w:val="002D3235"/>
    <w:rsid w:val="002D4BC7"/>
    <w:rsid w:val="003113BF"/>
    <w:rsid w:val="00322E0E"/>
    <w:rsid w:val="00346659"/>
    <w:rsid w:val="0035664E"/>
    <w:rsid w:val="003717CD"/>
    <w:rsid w:val="00375B7E"/>
    <w:rsid w:val="00392245"/>
    <w:rsid w:val="00425B19"/>
    <w:rsid w:val="00426CA7"/>
    <w:rsid w:val="00515A8F"/>
    <w:rsid w:val="00546B4C"/>
    <w:rsid w:val="005672FE"/>
    <w:rsid w:val="005708F0"/>
    <w:rsid w:val="00584E0A"/>
    <w:rsid w:val="005B3A63"/>
    <w:rsid w:val="005D33F2"/>
    <w:rsid w:val="005E3E42"/>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81225"/>
    <w:rsid w:val="00F85DB2"/>
    <w:rsid w:val="00F92D50"/>
    <w:rsid w:val="00FA07B8"/>
    <w:rsid w:val="00FF222A"/>
    <w:rsid w:val="00FF7643"/>
    <w:rsid w:val="063C618E"/>
    <w:rsid w:val="09317280"/>
    <w:rsid w:val="1A2C7DEE"/>
    <w:rsid w:val="1D9D5BA4"/>
    <w:rsid w:val="1DB572F8"/>
    <w:rsid w:val="269C2E17"/>
    <w:rsid w:val="26EE059E"/>
    <w:rsid w:val="288B5A00"/>
    <w:rsid w:val="47164442"/>
    <w:rsid w:val="4B171BBE"/>
    <w:rsid w:val="4B4914E2"/>
    <w:rsid w:val="54D57D13"/>
    <w:rsid w:val="58211D7D"/>
    <w:rsid w:val="5FF2755C"/>
    <w:rsid w:val="799D7E4B"/>
    <w:rsid w:val="7DAA4D36"/>
    <w:rsid w:val="FBC7CE23"/>
    <w:rsid w:val="FDF9EB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390</Words>
  <Characters>2223</Characters>
  <Lines>18</Lines>
  <Paragraphs>5</Paragraphs>
  <TotalTime>11</TotalTime>
  <ScaleCrop>false</ScaleCrop>
  <LinksUpToDate>false</LinksUpToDate>
  <CharactersWithSpaces>2608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2024-01-08T18:05:00Z</dcterms:created>
  <dc:creator>Windows 用户</dc:creator>
  <cp:lastModifiedBy>dz</cp:lastModifiedBy>
  <cp:lastPrinted>2023-07-12T18:54:00Z</cp:lastPrinted>
  <dcterms:modified xsi:type="dcterms:W3CDTF">2024-05-23T06:27:14Z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86DEA37359B64ADCB564B4A0C9CDDDB7_13</vt:lpwstr>
  </property>
</Properties>
</file>