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深圳市儿童医院设备采购需求参数表</w:t>
      </w:r>
    </w:p>
    <w:tbl>
      <w:tblPr>
        <w:tblStyle w:val="8"/>
        <w:tblW w:w="9654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408"/>
        <w:gridCol w:w="75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序号</w:t>
            </w:r>
          </w:p>
        </w:tc>
        <w:tc>
          <w:tcPr>
            <w:tcW w:w="1408" w:type="dxa"/>
            <w:tcBorders>
              <w:top w:val="single" w:color="3F3F3F" w:sz="4" w:space="0"/>
              <w:left w:val="single" w:color="auto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项目名称</w:t>
            </w:r>
          </w:p>
        </w:tc>
        <w:tc>
          <w:tcPr>
            <w:tcW w:w="7586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招标事项及要求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660" w:type="dxa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血液低温操作台</w:t>
            </w:r>
          </w:p>
        </w:tc>
        <w:tc>
          <w:tcPr>
            <w:tcW w:w="7586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25" w:hanging="425"/>
              <w:jc w:val="left"/>
              <w:textAlignment w:val="auto"/>
              <w:rPr>
                <w:rFonts w:ascii="宋体" w:hAnsi="宋体" w:cs="宋体"/>
                <w:color w:val="000000"/>
                <w:sz w:val="22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333333"/>
                <w:spacing w:val="8"/>
                <w:sz w:val="22"/>
                <w:shd w:val="clear" w:color="auto" w:fill="FFFFFF"/>
              </w:rPr>
              <w:t>冷藏温度：2-8℃（可调）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25" w:hanging="425"/>
              <w:jc w:val="left"/>
              <w:textAlignment w:val="auto"/>
              <w:rPr>
                <w:rFonts w:ascii="宋体" w:hAnsi="宋体" w:cs="宋体"/>
                <w:color w:val="000000"/>
                <w:sz w:val="22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00"/>
                <w:sz w:val="22"/>
                <w:shd w:val="clear" w:color="auto" w:fill="FFFFFF"/>
              </w:rPr>
              <w:t>可选配双压缩机制冷系统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25" w:hanging="425"/>
              <w:jc w:val="left"/>
              <w:textAlignment w:val="auto"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hd w:val="clear" w:color="auto" w:fill="FFFFFF"/>
              </w:rPr>
              <w:t>制冷方式：风冷，温度控制</w:t>
            </w:r>
            <w:bookmarkStart w:id="0" w:name="_GoBack"/>
            <w:bookmarkEnd w:id="0"/>
            <w:r>
              <w:rPr>
                <w:rFonts w:hint="eastAsia" w:ascii="宋体" w:hAnsi="宋体" w:cs="宋体"/>
                <w:color w:val="000000"/>
                <w:sz w:val="22"/>
                <w:shd w:val="clear" w:color="auto" w:fill="FFFFFF"/>
              </w:rPr>
              <w:t>均匀，冷却速度快，操作台面不出现结冰现象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25" w:hanging="425"/>
              <w:jc w:val="left"/>
              <w:textAlignment w:val="auto"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hd w:val="clear" w:color="auto" w:fill="FFFFFF"/>
              </w:rPr>
              <w:t>设备箱体：喷塑彩色钢板，聚氨酯高压整体发泡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25" w:hanging="425"/>
              <w:jc w:val="left"/>
              <w:textAlignment w:val="auto"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hd w:val="clear" w:color="auto" w:fill="FFFFFF"/>
              </w:rPr>
              <w:t>操作台面：耐腐不锈钢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25" w:hanging="425"/>
              <w:jc w:val="left"/>
              <w:textAlignment w:val="auto"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hd w:val="clear" w:color="auto" w:fill="FFFFFF"/>
              </w:rPr>
              <w:t>声光报警功能：当操作台面的温度超过设定值时自动停止并且报警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25" w:hanging="425"/>
              <w:jc w:val="left"/>
              <w:textAlignment w:val="auto"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hd w:val="clear" w:color="auto" w:fill="FFFFFF"/>
              </w:rPr>
              <w:t>配备移动脚轮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25" w:hanging="425"/>
              <w:jc w:val="left"/>
              <w:textAlignment w:val="auto"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333333"/>
                <w:spacing w:val="8"/>
                <w:sz w:val="22"/>
                <w:shd w:val="clear" w:color="auto" w:fill="FFFFFF"/>
              </w:rPr>
              <w:t>外部尺寸可定制（长度≥1</w:t>
            </w:r>
            <w:r>
              <w:rPr>
                <w:rFonts w:ascii="宋体" w:hAnsi="宋体" w:cs="宋体"/>
                <w:color w:val="333333"/>
                <w:spacing w:val="8"/>
                <w:sz w:val="22"/>
                <w:shd w:val="clear" w:color="auto" w:fill="FFFFFF"/>
              </w:rPr>
              <w:t>m</w:t>
            </w:r>
            <w:r>
              <w:rPr>
                <w:rFonts w:hint="eastAsia" w:ascii="宋体" w:hAnsi="宋体" w:cs="宋体"/>
                <w:color w:val="333333"/>
                <w:spacing w:val="8"/>
                <w:sz w:val="22"/>
                <w:shd w:val="clear" w:color="auto" w:fill="FFFFFF"/>
              </w:rPr>
              <w:t>）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25" w:hanging="425"/>
              <w:jc w:val="left"/>
              <w:textAlignment w:val="auto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333333"/>
                <w:spacing w:val="8"/>
                <w:sz w:val="22"/>
                <w:shd w:val="clear" w:color="auto" w:fill="FFFFFF"/>
              </w:rPr>
              <w:t>工作电压（V/Hz）：220/50</w:t>
            </w:r>
          </w:p>
        </w:tc>
      </w:tr>
    </w:tbl>
    <w:p>
      <w:pPr>
        <w:pStyle w:val="3"/>
        <w:bidi w:val="0"/>
        <w:jc w:val="center"/>
      </w:pPr>
      <w:r>
        <w:rPr>
          <w:rFonts w:hint="eastAsia"/>
        </w:rPr>
        <w:t>设备配套耗材试剂情况</w:t>
      </w: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配套耗材或试剂  （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开放□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专用□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无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lang w:eastAsia="zh-CN"/>
        </w:rPr>
        <w:t>☑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left"/>
        <w:textAlignment w:val="auto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</w:t>
      </w:r>
    </w:p>
    <w:tbl>
      <w:tblPr>
        <w:tblStyle w:val="8"/>
        <w:tblW w:w="0" w:type="auto"/>
        <w:tblInd w:w="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5"/>
        <w:gridCol w:w="4876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5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487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75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4876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  <w:t>/</w:t>
            </w:r>
          </w:p>
        </w:tc>
      </w:tr>
    </w:tbl>
    <w:p>
      <w:pPr>
        <w:jc w:val="left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left"/>
        <w:textAlignment w:val="auto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配套试剂 </w:t>
      </w:r>
    </w:p>
    <w:tbl>
      <w:tblPr>
        <w:tblStyle w:val="8"/>
        <w:tblW w:w="9723" w:type="dxa"/>
        <w:tblInd w:w="16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6"/>
        <w:gridCol w:w="4886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7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488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  <w:t>（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val="en-US" w:eastAsia="zh-CN"/>
              </w:rPr>
              <w:t>元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7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4886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</w:tr>
    </w:tbl>
    <w:p>
      <w:pPr>
        <w:rPr>
          <w:rFonts w:ascii="微软雅黑" w:hAnsi="微软雅黑" w:eastAsia="微软雅黑" w:cs="宋体"/>
          <w:color w:val="3F3F3F"/>
          <w:kern w:val="0"/>
          <w:szCs w:val="21"/>
        </w:rPr>
      </w:pPr>
    </w:p>
    <w:sectPr>
      <w:foot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E69AD71"/>
    <w:multiLevelType w:val="singleLevel"/>
    <w:tmpl w:val="FE69AD71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  <w:b w:val="0"/>
        <w:bCs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JkMzgyNzdjMGVjMjg3YjM2Y2VmYzc5MTcyMzBjZTUifQ=="/>
  </w:docVars>
  <w:rsids>
    <w:rsidRoot w:val="00180716"/>
    <w:rsid w:val="00031B84"/>
    <w:rsid w:val="0007571F"/>
    <w:rsid w:val="00086401"/>
    <w:rsid w:val="000B3A24"/>
    <w:rsid w:val="000E0A0A"/>
    <w:rsid w:val="00100D1E"/>
    <w:rsid w:val="0012370B"/>
    <w:rsid w:val="00153A42"/>
    <w:rsid w:val="0015678E"/>
    <w:rsid w:val="00180716"/>
    <w:rsid w:val="0018661F"/>
    <w:rsid w:val="001B0A84"/>
    <w:rsid w:val="001D5E72"/>
    <w:rsid w:val="00206936"/>
    <w:rsid w:val="002203A0"/>
    <w:rsid w:val="002617DE"/>
    <w:rsid w:val="002738F1"/>
    <w:rsid w:val="002C0BFD"/>
    <w:rsid w:val="002C6C45"/>
    <w:rsid w:val="002D02F7"/>
    <w:rsid w:val="002D59FE"/>
    <w:rsid w:val="003141BC"/>
    <w:rsid w:val="0031707A"/>
    <w:rsid w:val="00333E2E"/>
    <w:rsid w:val="0033451C"/>
    <w:rsid w:val="003407BA"/>
    <w:rsid w:val="0036311E"/>
    <w:rsid w:val="003938A4"/>
    <w:rsid w:val="003B5D40"/>
    <w:rsid w:val="003D4CEF"/>
    <w:rsid w:val="003E15A0"/>
    <w:rsid w:val="00437E27"/>
    <w:rsid w:val="00447FAF"/>
    <w:rsid w:val="004607A8"/>
    <w:rsid w:val="0046248D"/>
    <w:rsid w:val="004777CE"/>
    <w:rsid w:val="00485E99"/>
    <w:rsid w:val="004B2BE5"/>
    <w:rsid w:val="004B4DC1"/>
    <w:rsid w:val="004B79FD"/>
    <w:rsid w:val="004C6FD8"/>
    <w:rsid w:val="004E09F3"/>
    <w:rsid w:val="004E51B4"/>
    <w:rsid w:val="004E6075"/>
    <w:rsid w:val="004F46EC"/>
    <w:rsid w:val="00536070"/>
    <w:rsid w:val="0054017A"/>
    <w:rsid w:val="005613B8"/>
    <w:rsid w:val="005B4177"/>
    <w:rsid w:val="006161EF"/>
    <w:rsid w:val="00627CBC"/>
    <w:rsid w:val="00667C4B"/>
    <w:rsid w:val="00696C5E"/>
    <w:rsid w:val="006B7040"/>
    <w:rsid w:val="006C1BAB"/>
    <w:rsid w:val="006C428C"/>
    <w:rsid w:val="006F1FD9"/>
    <w:rsid w:val="0071790B"/>
    <w:rsid w:val="00735F7B"/>
    <w:rsid w:val="007610A6"/>
    <w:rsid w:val="00766032"/>
    <w:rsid w:val="00787AF2"/>
    <w:rsid w:val="00787C5D"/>
    <w:rsid w:val="008046EB"/>
    <w:rsid w:val="00812AE4"/>
    <w:rsid w:val="008143CB"/>
    <w:rsid w:val="00890077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A15F96"/>
    <w:rsid w:val="00A53A87"/>
    <w:rsid w:val="00A70CB8"/>
    <w:rsid w:val="00A75EBB"/>
    <w:rsid w:val="00AA10B5"/>
    <w:rsid w:val="00AA2A2D"/>
    <w:rsid w:val="00AB3ABF"/>
    <w:rsid w:val="00AB43D9"/>
    <w:rsid w:val="00AB686E"/>
    <w:rsid w:val="00AF2364"/>
    <w:rsid w:val="00B04F86"/>
    <w:rsid w:val="00B16C5C"/>
    <w:rsid w:val="00B36BC4"/>
    <w:rsid w:val="00B37A82"/>
    <w:rsid w:val="00BE5B4B"/>
    <w:rsid w:val="00C046E8"/>
    <w:rsid w:val="00C70023"/>
    <w:rsid w:val="00C70D64"/>
    <w:rsid w:val="00C717A1"/>
    <w:rsid w:val="00CA1F88"/>
    <w:rsid w:val="00CC51AB"/>
    <w:rsid w:val="00D1471E"/>
    <w:rsid w:val="00D14837"/>
    <w:rsid w:val="00D2285F"/>
    <w:rsid w:val="00D5527C"/>
    <w:rsid w:val="00D577BE"/>
    <w:rsid w:val="00D650DC"/>
    <w:rsid w:val="00D736F6"/>
    <w:rsid w:val="00D73D7E"/>
    <w:rsid w:val="00D90205"/>
    <w:rsid w:val="00DA2A6D"/>
    <w:rsid w:val="00DB3248"/>
    <w:rsid w:val="00E100C3"/>
    <w:rsid w:val="00E13D8B"/>
    <w:rsid w:val="00E43D98"/>
    <w:rsid w:val="00E84839"/>
    <w:rsid w:val="00E87DEE"/>
    <w:rsid w:val="00EA0AF4"/>
    <w:rsid w:val="00EA3933"/>
    <w:rsid w:val="00F05C20"/>
    <w:rsid w:val="00F128E8"/>
    <w:rsid w:val="00F176BB"/>
    <w:rsid w:val="00F3782E"/>
    <w:rsid w:val="00F40917"/>
    <w:rsid w:val="00F47DA3"/>
    <w:rsid w:val="00F749F5"/>
    <w:rsid w:val="00F84832"/>
    <w:rsid w:val="00FD02B5"/>
    <w:rsid w:val="00FD584F"/>
    <w:rsid w:val="07BD3D73"/>
    <w:rsid w:val="1103342F"/>
    <w:rsid w:val="1F4E21B6"/>
    <w:rsid w:val="20527BD7"/>
    <w:rsid w:val="3BBC2BA4"/>
    <w:rsid w:val="409F4D73"/>
    <w:rsid w:val="4CF1564D"/>
    <w:rsid w:val="54E80059"/>
    <w:rsid w:val="56C67981"/>
    <w:rsid w:val="5B620E8F"/>
    <w:rsid w:val="62930400"/>
    <w:rsid w:val="6C174EE0"/>
    <w:rsid w:val="74B955F0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13"/>
    <w:unhideWhenUsed/>
    <w:qFormat/>
    <w:uiPriority w:val="99"/>
    <w:pPr>
      <w:jc w:val="left"/>
    </w:pPr>
  </w:style>
  <w:style w:type="paragraph" w:styleId="5">
    <w:name w:val="Balloon Text"/>
    <w:basedOn w:val="1"/>
    <w:link w:val="14"/>
    <w:autoRedefine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5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7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9">
    <w:name w:val="Table Grid"/>
    <w:basedOn w:val="8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annotation reference"/>
    <w:autoRedefine/>
    <w:unhideWhenUsed/>
    <w:qFormat/>
    <w:uiPriority w:val="99"/>
    <w:rPr>
      <w:sz w:val="21"/>
      <w:szCs w:val="21"/>
    </w:rPr>
  </w:style>
  <w:style w:type="character" w:customStyle="1" w:styleId="12">
    <w:name w:val="标题 1 字符"/>
    <w:link w:val="2"/>
    <w:autoRedefine/>
    <w:qFormat/>
    <w:uiPriority w:val="9"/>
    <w:rPr>
      <w:b/>
      <w:bCs/>
      <w:kern w:val="44"/>
      <w:sz w:val="44"/>
      <w:szCs w:val="44"/>
    </w:rPr>
  </w:style>
  <w:style w:type="character" w:customStyle="1" w:styleId="13">
    <w:name w:val="批注文字 字符"/>
    <w:link w:val="4"/>
    <w:semiHidden/>
    <w:qFormat/>
    <w:uiPriority w:val="99"/>
    <w:rPr>
      <w:kern w:val="2"/>
      <w:sz w:val="21"/>
      <w:szCs w:val="22"/>
    </w:rPr>
  </w:style>
  <w:style w:type="character" w:customStyle="1" w:styleId="14">
    <w:name w:val="批注框文本 字符"/>
    <w:link w:val="5"/>
    <w:autoRedefine/>
    <w:semiHidden/>
    <w:qFormat/>
    <w:uiPriority w:val="99"/>
    <w:rPr>
      <w:kern w:val="2"/>
      <w:sz w:val="18"/>
      <w:szCs w:val="18"/>
    </w:rPr>
  </w:style>
  <w:style w:type="character" w:customStyle="1" w:styleId="15">
    <w:name w:val="页脚 字符"/>
    <w:link w:val="6"/>
    <w:autoRedefine/>
    <w:qFormat/>
    <w:uiPriority w:val="99"/>
    <w:rPr>
      <w:sz w:val="18"/>
      <w:szCs w:val="18"/>
    </w:rPr>
  </w:style>
  <w:style w:type="character" w:customStyle="1" w:styleId="16">
    <w:name w:val="页眉 字符"/>
    <w:link w:val="7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3</Pages>
  <Words>88</Words>
  <Characters>506</Characters>
  <Lines>4</Lines>
  <Paragraphs>1</Paragraphs>
  <TotalTime>0</TotalTime>
  <ScaleCrop>false</ScaleCrop>
  <LinksUpToDate>false</LinksUpToDate>
  <CharactersWithSpaces>593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2023-11-02T03:07:00Z</dcterms:created>
  <dc:creator>Sky123.Org</dc:creator>
  <cp:lastModifiedBy> </cp:lastModifiedBy>
  <cp:lastPrinted>2020-06-15T03:32:00Z</cp:lastPrinted>
  <dcterms:modified xsi:type="dcterms:W3CDTF">2024-03-28T07:36:38Z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ABB8E2EAA2CB47B1B5DB2F475BDBAC34_13</vt:lpwstr>
  </property>
</Properties>
</file>