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11"/>
        <w:tblW w:w="975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423"/>
        <w:gridCol w:w="7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7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序号</w:t>
            </w:r>
          </w:p>
        </w:tc>
        <w:tc>
          <w:tcPr>
            <w:tcW w:w="1423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1、</w:t>
            </w:r>
          </w:p>
        </w:tc>
        <w:tc>
          <w:tcPr>
            <w:tcW w:w="1423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  <w:t>冰冻染色仪</w:t>
            </w: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一、技术参数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1、全自动完成全部染色步骤。程序化染色，智能软件控制染色过程，降低因操作带来的染色差异。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2、3－8分钟内即可完成单次染色周期，满足冰冻诊断快速染色要求。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3、双染色单元设计，每个染色单元每次可染色4张玻片，可无限次循环。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4、根据不同组织类型，预设染色程序，所有染色过程都由程序控制。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>5、试剂质量控制，每缸试剂的使用时间和次数都有累计并自动监控，及时提醒更换染色试剂。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6、▲带液面探测功能，能够准确探测液面高度，保证整张切片染色质量均衡一致。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7、▲ 使用机械夹直接夹持玻片进行染色，保证染色效果，不使用玻片架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8、▲ 染色缸排列为转盘设计，降低故障率。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9、▲ 每个染色缸加有独立的盖子，避免试剂挥发，防止污染环境，保证操作者安全。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10、苏木素和返蓝液两缸试剂具有加热功能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11、7英吋彩色触摸屏。实时展示染色过程、常见故障，简单高效的参数设定。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>12、一键式启动，使操作方便快捷。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>13、▲冲水缸设在试剂盘外侧，一个冲水缸即可完成多次冲水。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</w:rPr>
              <w:t>14、报警功能，染色完成后自动报警，提醒染色结束。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360" w:lineRule="auto"/>
              <w:ind w:right="210" w:rightChars="100"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</w:rPr>
              <w:t>二、</w:t>
            </w:r>
            <w:r>
              <w:rPr>
                <w:rFonts w:hint="eastAsia"/>
                <w:b/>
                <w:bCs/>
                <w:sz w:val="24"/>
                <w:szCs w:val="24"/>
              </w:rPr>
              <w:t>配置清单：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61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7571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1"/>
              </w:numP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Cs w:val="21"/>
              </w:rPr>
              <w:t>主机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台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  <w:lang w:val="en-US" w:eastAsia="zh-CN"/>
              </w:rPr>
              <w:t>试剂缸1套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color w:val="3F3F3F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4"/>
                <w:szCs w:val="24"/>
                <w:lang w:val="en-US" w:eastAsia="zh-CN"/>
              </w:rPr>
              <w:t>装机配件1套</w:t>
            </w:r>
          </w:p>
        </w:tc>
      </w:tr>
    </w:tbl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</w:pPr>
    </w:p>
    <w:p>
      <w:pPr>
        <w:spacing w:line="360" w:lineRule="exact"/>
        <w:jc w:val="left"/>
        <w:rPr>
          <w:rFonts w:ascii="微软雅黑" w:hAnsi="微软雅黑" w:eastAsia="微软雅黑" w:cs="宋体"/>
          <w:color w:val="3F3F3F"/>
          <w:kern w:val="0"/>
          <w:sz w:val="20"/>
          <w:szCs w:val="20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1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11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苏木素染色液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1000ml/盒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伊红染色液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1000ml/盒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200.00</w:t>
            </w:r>
          </w:p>
        </w:tc>
      </w:tr>
    </w:tbl>
    <w:p>
      <w:pPr>
        <w:jc w:val="left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FA08BC"/>
    <w:multiLevelType w:val="singleLevel"/>
    <w:tmpl w:val="ECFA08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0358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A162B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75528"/>
    <w:rsid w:val="00F84832"/>
    <w:rsid w:val="00FD02B5"/>
    <w:rsid w:val="00FD584F"/>
    <w:rsid w:val="1A122190"/>
    <w:rsid w:val="1F044064"/>
    <w:rsid w:val="20527BD7"/>
    <w:rsid w:val="2D0E0193"/>
    <w:rsid w:val="31025408"/>
    <w:rsid w:val="39DB7660"/>
    <w:rsid w:val="5893145B"/>
    <w:rsid w:val="5A764B40"/>
    <w:rsid w:val="5AEB56E0"/>
    <w:rsid w:val="6C946FB0"/>
    <w:rsid w:val="70C25205"/>
    <w:rsid w:val="71587F52"/>
    <w:rsid w:val="719860C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4"/>
    <w:unhideWhenUsed/>
    <w:qFormat/>
    <w:uiPriority w:val="99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line="500" w:lineRule="exact"/>
      <w:ind w:left="1588" w:leftChars="832" w:firstLine="433" w:firstLineChars="196"/>
    </w:pPr>
    <w:rPr>
      <w:sz w:val="24"/>
    </w:rPr>
  </w:style>
  <w:style w:type="paragraph" w:styleId="6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9">
    <w:name w:val="Normal (Web)"/>
    <w:basedOn w:val="1"/>
    <w:autoRedefine/>
    <w:semiHidden/>
    <w:unhideWhenUsed/>
    <w:qFormat/>
    <w:uiPriority w:val="99"/>
    <w:pPr>
      <w:spacing w:after="150"/>
      <w:jc w:val="left"/>
    </w:pPr>
    <w:rPr>
      <w:kern w:val="0"/>
      <w:sz w:val="24"/>
    </w:rPr>
  </w:style>
  <w:style w:type="paragraph" w:styleId="10">
    <w:name w:val="Body Text First Indent 2"/>
    <w:basedOn w:val="5"/>
    <w:next w:val="1"/>
    <w:autoRedefine/>
    <w:unhideWhenUsed/>
    <w:qFormat/>
    <w:uiPriority w:val="99"/>
    <w:pPr>
      <w:ind w:firstLine="420" w:firstLineChars="200"/>
    </w:p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FollowedHyperlink"/>
    <w:basedOn w:val="13"/>
    <w:semiHidden/>
    <w:unhideWhenUsed/>
    <w:qFormat/>
    <w:uiPriority w:val="99"/>
    <w:rPr>
      <w:color w:val="337AB7"/>
      <w:u w:val="none"/>
    </w:rPr>
  </w:style>
  <w:style w:type="character" w:styleId="16">
    <w:name w:val="Emphasis"/>
    <w:basedOn w:val="13"/>
    <w:autoRedefine/>
    <w:qFormat/>
    <w:uiPriority w:val="20"/>
    <w:rPr>
      <w:i/>
    </w:rPr>
  </w:style>
  <w:style w:type="character" w:styleId="17">
    <w:name w:val="HTML Definition"/>
    <w:basedOn w:val="13"/>
    <w:autoRedefine/>
    <w:semiHidden/>
    <w:unhideWhenUsed/>
    <w:qFormat/>
    <w:uiPriority w:val="99"/>
    <w:rPr>
      <w:i/>
      <w:iCs/>
    </w:rPr>
  </w:style>
  <w:style w:type="character" w:styleId="18">
    <w:name w:val="Hyperlink"/>
    <w:basedOn w:val="13"/>
    <w:autoRedefine/>
    <w:semiHidden/>
    <w:unhideWhenUsed/>
    <w:qFormat/>
    <w:uiPriority w:val="99"/>
    <w:rPr>
      <w:color w:val="337AB7"/>
      <w:u w:val="none"/>
    </w:rPr>
  </w:style>
  <w:style w:type="character" w:styleId="19">
    <w:name w:val="HTML Code"/>
    <w:basedOn w:val="13"/>
    <w:autoRedefine/>
    <w:semiHidden/>
    <w:unhideWhenUsed/>
    <w:qFormat/>
    <w:uiPriority w:val="99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20">
    <w:name w:val="annotation reference"/>
    <w:autoRedefine/>
    <w:unhideWhenUsed/>
    <w:qFormat/>
    <w:uiPriority w:val="99"/>
    <w:rPr>
      <w:sz w:val="21"/>
      <w:szCs w:val="21"/>
    </w:rPr>
  </w:style>
  <w:style w:type="character" w:styleId="21">
    <w:name w:val="HTML Keyboard"/>
    <w:basedOn w:val="13"/>
    <w:autoRedefine/>
    <w:semiHidden/>
    <w:unhideWhenUsed/>
    <w:qFormat/>
    <w:uiPriority w:val="99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2">
    <w:name w:val="HTML Sample"/>
    <w:basedOn w:val="13"/>
    <w:autoRedefine/>
    <w:semiHidden/>
    <w:unhideWhenUsed/>
    <w:qFormat/>
    <w:uiPriority w:val="99"/>
    <w:rPr>
      <w:rFonts w:hint="default" w:ascii="Consolas" w:hAnsi="Consolas" w:eastAsia="Consolas" w:cs="Consolas"/>
      <w:sz w:val="21"/>
      <w:szCs w:val="21"/>
    </w:rPr>
  </w:style>
  <w:style w:type="character" w:customStyle="1" w:styleId="2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2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2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2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27">
    <w:name w:val="页眉 字符"/>
    <w:link w:val="8"/>
    <w:qFormat/>
    <w:uiPriority w:val="99"/>
    <w:rPr>
      <w:sz w:val="18"/>
      <w:szCs w:val="18"/>
    </w:rPr>
  </w:style>
  <w:style w:type="character" w:customStyle="1" w:styleId="28">
    <w:name w:val="first-child"/>
    <w:basedOn w:val="13"/>
    <w:autoRedefine/>
    <w:qFormat/>
    <w:uiPriority w:val="0"/>
  </w:style>
  <w:style w:type="character" w:customStyle="1" w:styleId="29">
    <w:name w:val="layui-this"/>
    <w:basedOn w:val="13"/>
    <w:qFormat/>
    <w:uiPriority w:val="0"/>
    <w:rPr>
      <w:bdr w:val="single" w:color="EEEEEE" w:sz="6" w:space="0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208</Words>
  <Characters>1190</Characters>
  <Lines>9</Lines>
  <Paragraphs>2</Paragraphs>
  <TotalTime>0</TotalTime>
  <ScaleCrop>false</ScaleCrop>
  <LinksUpToDate>false</LinksUpToDate>
  <CharactersWithSpaces>1396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2023-12-01T00:01:00Z</dcterms:created>
  <dc:creator>Sky123.Org</dc:creator>
  <cp:lastModifiedBy> </cp:lastModifiedBy>
  <cp:lastPrinted>2020-06-15T03:32:00Z</cp:lastPrinted>
  <dcterms:modified xsi:type="dcterms:W3CDTF">2024-03-15T03:05:24Z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