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A3F59" w14:textId="141F4111" w:rsidR="00922A92" w:rsidRDefault="00000000" w:rsidP="006B5988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922A92" w14:paraId="143A3F5D" w14:textId="77777777" w:rsidTr="00904773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143A3F5A" w14:textId="77777777" w:rsidR="00922A92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143A3F5B" w14:textId="77777777" w:rsidR="00922A92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143A3F5C" w14:textId="77777777" w:rsidR="00922A92" w:rsidRDefault="00000000" w:rsidP="0090477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CF01A3" w14:paraId="63323012" w14:textId="77777777" w:rsidTr="00904773"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23AD97EE" w14:textId="38C26141" w:rsidR="00CF01A3" w:rsidRDefault="00CF01A3" w:rsidP="008E3B67">
            <w:pPr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55AA4FB7" w14:textId="0A743D5C" w:rsidR="00CF01A3" w:rsidRDefault="00CF01A3" w:rsidP="0022128F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骨科牵引床</w:t>
            </w:r>
          </w:p>
        </w:tc>
        <w:tc>
          <w:tcPr>
            <w:tcW w:w="7816" w:type="dxa"/>
            <w:shd w:val="clear" w:color="000000" w:fill="FFFFFF"/>
          </w:tcPr>
          <w:p w14:paraId="01C0F98C" w14:textId="0EE2D86A" w:rsidR="00CF01A3" w:rsidRDefault="00CF01A3" w:rsidP="006B5988">
            <w:pPr>
              <w:spacing w:line="3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外形尺寸：</w:t>
            </w:r>
            <w:r w:rsidR="00904773">
              <w:rPr>
                <w:rFonts w:hint="eastAsia"/>
                <w:szCs w:val="21"/>
              </w:rPr>
              <w:t>长度</w:t>
            </w:r>
            <w:r w:rsidR="00904773">
              <w:rPr>
                <w:rFonts w:hint="eastAsia"/>
                <w:szCs w:val="21"/>
              </w:rPr>
              <w:t>2200mm</w:t>
            </w:r>
            <w:r w:rsidR="00904773">
              <w:rPr>
                <w:rFonts w:hint="eastAsia"/>
                <w:szCs w:val="21"/>
              </w:rPr>
              <w:t>，床面宽度</w:t>
            </w:r>
            <w:r w:rsidR="00904773">
              <w:rPr>
                <w:rFonts w:hint="eastAsia"/>
                <w:szCs w:val="21"/>
              </w:rPr>
              <w:t>900mm</w:t>
            </w:r>
            <w:r w:rsidR="00904773">
              <w:rPr>
                <w:rFonts w:hint="eastAsia"/>
                <w:szCs w:val="21"/>
              </w:rPr>
              <w:t>，床体标准高度</w:t>
            </w:r>
            <w:r w:rsidR="00904773">
              <w:rPr>
                <w:rFonts w:hint="eastAsia"/>
                <w:szCs w:val="21"/>
              </w:rPr>
              <w:t>500mm</w:t>
            </w:r>
            <w:r w:rsidR="00904773">
              <w:rPr>
                <w:rFonts w:hint="eastAsia"/>
                <w:szCs w:val="21"/>
              </w:rPr>
              <w:t>。</w:t>
            </w:r>
          </w:p>
        </w:tc>
      </w:tr>
      <w:tr w:rsidR="00CF01A3" w14:paraId="143A3F72" w14:textId="77777777" w:rsidTr="00904773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43A3F64" w14:textId="462F821B" w:rsidR="00CF01A3" w:rsidRDefault="00CF01A3" w:rsidP="002A2C46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43A3F66" w14:textId="50E4DEF7" w:rsidR="00CF01A3" w:rsidRDefault="00CF01A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143A3F67" w14:textId="77777777" w:rsidR="00CF01A3" w:rsidRDefault="00CF01A3">
            <w:pPr>
              <w:spacing w:line="38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摇杆：三组摇杆，隐藏式设计，操作轻松自如。可灵活调节患者背部、腿部体位。摇杆内置金属器件，隐藏式设计，采用双向极限过载保护的全新设计，有效的避免了当丝杠</w:t>
            </w:r>
            <w:proofErr w:type="gramStart"/>
            <w:r>
              <w:rPr>
                <w:rFonts w:hint="eastAsia"/>
                <w:szCs w:val="21"/>
              </w:rPr>
              <w:t>旋</w:t>
            </w:r>
            <w:proofErr w:type="gramEnd"/>
            <w:r>
              <w:rPr>
                <w:rFonts w:hint="eastAsia"/>
                <w:szCs w:val="21"/>
              </w:rPr>
              <w:t>至极点时再加载造成曲柄手摇系统的损坏。</w:t>
            </w:r>
          </w:p>
          <w:p w14:paraId="143A3F68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）摇杆采用不锈钢管隐藏式设计，高耐磨，永不生锈。</w:t>
            </w:r>
          </w:p>
          <w:p w14:paraId="143A3F69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）调节范围：背部可升降角度：</w:t>
            </w:r>
            <w:r>
              <w:rPr>
                <w:rFonts w:hint="eastAsia"/>
                <w:szCs w:val="21"/>
              </w:rPr>
              <w:t>0-80</w:t>
            </w:r>
            <w:r>
              <w:rPr>
                <w:rFonts w:hint="eastAsia"/>
                <w:szCs w:val="21"/>
              </w:rPr>
              <w:t>°±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°。腿部可升降角度</w:t>
            </w:r>
            <w:r>
              <w:rPr>
                <w:rFonts w:hint="eastAsia"/>
                <w:szCs w:val="21"/>
              </w:rPr>
              <w:t>0-45</w:t>
            </w:r>
            <w:r>
              <w:rPr>
                <w:rFonts w:hint="eastAsia"/>
                <w:szCs w:val="21"/>
              </w:rPr>
              <w:t>°±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°</w:t>
            </w:r>
          </w:p>
          <w:p w14:paraId="143A3F6A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）床体承载重量≥</w:t>
            </w: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㎏。</w:t>
            </w:r>
          </w:p>
          <w:p w14:paraId="143A3F6B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）侧面护栏为全覆式，总长</w:t>
            </w:r>
            <w:r>
              <w:rPr>
                <w:rFonts w:hint="eastAsia"/>
                <w:szCs w:val="21"/>
              </w:rPr>
              <w:t>1495</w:t>
            </w: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50mm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型铝合金扶手，表面硬化处理，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支铝合金护栏支柱，耐磨，不变形，可收缩平放，收缩时略高于床垫，可防止床垫移位。</w:t>
            </w:r>
          </w:p>
          <w:p w14:paraId="143A3F6C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）双按键保险快速定位开关，有防夹手功能，并具有两层保护。</w:t>
            </w:r>
          </w:p>
          <w:p w14:paraId="143A3F6D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）牵引床配四个点滴架插孔。床底面整体离地距离</w:t>
            </w:r>
            <w:r>
              <w:rPr>
                <w:rFonts w:hint="eastAsia"/>
                <w:szCs w:val="21"/>
              </w:rPr>
              <w:t>30cm</w:t>
            </w:r>
            <w:r>
              <w:rPr>
                <w:rFonts w:hint="eastAsia"/>
                <w:szCs w:val="21"/>
              </w:rPr>
              <w:t>，便于临床检查操作及卫生清洁。</w:t>
            </w:r>
          </w:p>
          <w:p w14:paraId="143A3F6E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）脚轮：全封闭自润滑轴承，不需加油护理，滚动灵活，高静音，耐磨，无晃动，四角刹车功能。便于临床检查操作以及卫生清洁。</w:t>
            </w:r>
          </w:p>
          <w:p w14:paraId="143A3F6F" w14:textId="77777777" w:rsidR="00CF01A3" w:rsidRDefault="00CF01A3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）床头尾：流线型床头尾板，对称式插座，</w:t>
            </w:r>
            <w:r>
              <w:rPr>
                <w:rFonts w:hint="eastAsia"/>
                <w:szCs w:val="21"/>
              </w:rPr>
              <w:t>ABS</w:t>
            </w:r>
            <w:r>
              <w:rPr>
                <w:rFonts w:hint="eastAsia"/>
                <w:szCs w:val="21"/>
              </w:rPr>
              <w:t>一体成型；拆卸方便可兼做</w:t>
            </w:r>
            <w:r>
              <w:rPr>
                <w:rFonts w:hint="eastAsia"/>
                <w:szCs w:val="21"/>
              </w:rPr>
              <w:t>CPR</w:t>
            </w:r>
            <w:r>
              <w:rPr>
                <w:rFonts w:hint="eastAsia"/>
                <w:szCs w:val="21"/>
              </w:rPr>
              <w:t>急救功能。</w:t>
            </w:r>
          </w:p>
          <w:p w14:paraId="143A3F71" w14:textId="04D4342F" w:rsidR="00CF01A3" w:rsidRPr="008E3B67" w:rsidRDefault="00CF01A3" w:rsidP="008E3B67">
            <w:pPr>
              <w:spacing w:line="380" w:lineRule="exact"/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）牵引架：组合型牵引架，由优质不锈钢管焊接与喷塑铝合金十字扣组合，下面插在床体上（床尾部），上面横杠可上下移动固定，中间带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个可移动滑轮，配牵引挂钩与牵引</w:t>
            </w:r>
            <w:proofErr w:type="gramStart"/>
            <w:r>
              <w:rPr>
                <w:rFonts w:hint="eastAsia"/>
                <w:szCs w:val="21"/>
              </w:rPr>
              <w:t>砣</w:t>
            </w:r>
            <w:proofErr w:type="gramEnd"/>
            <w:r>
              <w:rPr>
                <w:rFonts w:hint="eastAsia"/>
                <w:szCs w:val="21"/>
              </w:rPr>
              <w:t>，配一副牵引带。</w:t>
            </w:r>
          </w:p>
        </w:tc>
      </w:tr>
      <w:tr w:rsidR="00CF01A3" w14:paraId="3310C8DB" w14:textId="77777777" w:rsidTr="00904773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5A147E65" w14:textId="57A82BE4" w:rsidR="00CF01A3" w:rsidRDefault="00CF01A3" w:rsidP="002A2C46">
            <w:pPr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5F41D902" w14:textId="77777777" w:rsidR="00CF01A3" w:rsidRDefault="00CF01A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7C2F0647" w14:textId="25F6452A" w:rsidR="00CF01A3" w:rsidRDefault="00CF01A3" w:rsidP="00904773">
            <w:pPr>
              <w:spacing w:line="3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材料：</w:t>
            </w:r>
          </w:p>
        </w:tc>
      </w:tr>
      <w:tr w:rsidR="00CF01A3" w14:paraId="143A3F7C" w14:textId="77777777" w:rsidTr="00904773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43A3F73" w14:textId="57CDCDFD" w:rsidR="00CF01A3" w:rsidRDefault="00CF01A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43A3F74" w14:textId="546B1429" w:rsidR="00CF01A3" w:rsidRDefault="00CF01A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143A3F75" w14:textId="77777777" w:rsidR="00CF01A3" w:rsidRDefault="00CF01A3">
            <w:pPr>
              <w:spacing w:line="38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）床框加厚用材，采用≥</w:t>
            </w:r>
            <w:r>
              <w:rPr>
                <w:rFonts w:hint="eastAsia"/>
                <w:szCs w:val="21"/>
              </w:rPr>
              <w:t>40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80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1.5mm</w:t>
            </w:r>
            <w:proofErr w:type="gramStart"/>
            <w:r>
              <w:rPr>
                <w:rFonts w:hint="eastAsia"/>
                <w:szCs w:val="21"/>
              </w:rPr>
              <w:t>矩</w:t>
            </w:r>
            <w:proofErr w:type="gramEnd"/>
            <w:r>
              <w:rPr>
                <w:rFonts w:hint="eastAsia"/>
                <w:szCs w:val="21"/>
              </w:rPr>
              <w:t>型钢管，</w:t>
            </w:r>
            <w:proofErr w:type="gramStart"/>
            <w:r>
              <w:rPr>
                <w:rFonts w:hint="eastAsia"/>
                <w:szCs w:val="21"/>
              </w:rPr>
              <w:t>材质均</w:t>
            </w:r>
            <w:proofErr w:type="gramEnd"/>
            <w:r>
              <w:rPr>
                <w:rFonts w:hint="eastAsia"/>
                <w:szCs w:val="21"/>
              </w:rPr>
              <w:t>通过电子电器产品中有害物质限制指令测试。</w:t>
            </w:r>
            <w:r>
              <w:rPr>
                <w:rFonts w:hint="eastAsia"/>
                <w:szCs w:val="21"/>
              </w:rPr>
              <w:t>*</w:t>
            </w:r>
            <w:r>
              <w:rPr>
                <w:rFonts w:hint="eastAsia"/>
                <w:szCs w:val="21"/>
              </w:rPr>
              <w:t>床架机器人整体焊接，精确度高，稳固可靠。</w:t>
            </w:r>
          </w:p>
          <w:p w14:paraId="143A3F76" w14:textId="77777777" w:rsidR="00CF01A3" w:rsidRDefault="00CF01A3">
            <w:pPr>
              <w:spacing w:line="3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）床板采用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品牌冷轧钢管，条形设计，方便透气；并有凹凸防滑功能，坚固耐用，背部</w:t>
            </w:r>
            <w:proofErr w:type="gramStart"/>
            <w:r>
              <w:rPr>
                <w:rFonts w:hint="eastAsia"/>
                <w:szCs w:val="21"/>
              </w:rPr>
              <w:t>床板设卸力</w:t>
            </w:r>
            <w:proofErr w:type="gramEnd"/>
            <w:r>
              <w:rPr>
                <w:rFonts w:hint="eastAsia"/>
                <w:szCs w:val="21"/>
              </w:rPr>
              <w:t>结构，减少螺杆受力。</w:t>
            </w:r>
          </w:p>
          <w:p w14:paraId="143A3F77" w14:textId="77777777" w:rsidR="00CF01A3" w:rsidRDefault="00CF01A3">
            <w:pPr>
              <w:spacing w:line="3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）床头尾板：采用</w:t>
            </w:r>
            <w:r>
              <w:rPr>
                <w:rFonts w:hint="eastAsia"/>
                <w:szCs w:val="21"/>
              </w:rPr>
              <w:t>ABS</w:t>
            </w:r>
            <w:r>
              <w:rPr>
                <w:rFonts w:hint="eastAsia"/>
                <w:szCs w:val="21"/>
              </w:rPr>
              <w:t>工程塑料一次注塑成型，耐褪色，耐老化，耐腐蚀易清洁。可兼做</w:t>
            </w:r>
            <w:r>
              <w:rPr>
                <w:rFonts w:hint="eastAsia"/>
                <w:szCs w:val="21"/>
              </w:rPr>
              <w:t>CPR</w:t>
            </w:r>
            <w:r>
              <w:rPr>
                <w:rFonts w:hint="eastAsia"/>
                <w:szCs w:val="21"/>
              </w:rPr>
              <w:t>板应急使用，对称式快速插座，可快速拆卸，满足临床急救需要。</w:t>
            </w:r>
          </w:p>
          <w:p w14:paraId="143A3F78" w14:textId="77777777" w:rsidR="00CF01A3" w:rsidRDefault="00CF01A3">
            <w:pPr>
              <w:spacing w:line="3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）床尾板上装透明病历卡。</w:t>
            </w:r>
          </w:p>
          <w:p w14:paraId="143A3F79" w14:textId="77777777" w:rsidR="00CF01A3" w:rsidRDefault="00CF01A3">
            <w:pPr>
              <w:spacing w:line="3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）床板表面经二度酸洗磷化后，静电喷涂而成，床体涂覆为抗静电粉体，抗酸碱腐蚀，耐褪色。床体涂覆为静电粉体涂装，厂内防锈</w:t>
            </w:r>
            <w:proofErr w:type="gramStart"/>
            <w:r>
              <w:rPr>
                <w:rFonts w:hint="eastAsia"/>
                <w:szCs w:val="21"/>
              </w:rPr>
              <w:t>全处理</w:t>
            </w:r>
            <w:proofErr w:type="gramEnd"/>
            <w:r>
              <w:rPr>
                <w:rFonts w:hint="eastAsia"/>
                <w:szCs w:val="21"/>
              </w:rPr>
              <w:t>烤漆一贯作业，采用抛丸机除锈技术抗酸碱腐蚀，耐褪色，环保安全。</w:t>
            </w:r>
          </w:p>
          <w:p w14:paraId="143A3F7B" w14:textId="6C8771CE" w:rsidR="00CF01A3" w:rsidRPr="00904773" w:rsidRDefault="00CF01A3" w:rsidP="00904773">
            <w:pPr>
              <w:spacing w:line="380" w:lineRule="exact"/>
              <w:ind w:firstLineChars="300" w:firstLine="63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）床</w:t>
            </w:r>
            <w:proofErr w:type="gramStart"/>
            <w:r>
              <w:rPr>
                <w:rFonts w:hint="eastAsia"/>
                <w:szCs w:val="21"/>
              </w:rPr>
              <w:t>脚采用</w:t>
            </w:r>
            <w:proofErr w:type="gramEnd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寸豪华轮，内置高耐磨自润滑轴承，无噪音，</w:t>
            </w:r>
            <w:r>
              <w:rPr>
                <w:rFonts w:hint="eastAsia"/>
                <w:szCs w:val="21"/>
              </w:rPr>
              <w:t>TPR</w:t>
            </w:r>
            <w:r>
              <w:rPr>
                <w:rFonts w:hint="eastAsia"/>
                <w:szCs w:val="21"/>
              </w:rPr>
              <w:t>耐磨轮面，防油防滑，双踏板刹车装置，稳定性好。</w:t>
            </w:r>
          </w:p>
        </w:tc>
      </w:tr>
    </w:tbl>
    <w:p w14:paraId="143A3F81" w14:textId="77777777" w:rsidR="00922A92" w:rsidRDefault="00000000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143A3F82" w14:textId="77777777" w:rsidR="00922A92" w:rsidRDefault="0000000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143A3F83" w14:textId="77777777" w:rsidR="00922A92" w:rsidRDefault="00922A9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43A3F84" w14:textId="77777777" w:rsidR="00922A92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922A92" w14:paraId="143A3F89" w14:textId="77777777" w:rsidTr="008E3B67">
        <w:trPr>
          <w:trHeight w:val="540"/>
        </w:trPr>
        <w:tc>
          <w:tcPr>
            <w:tcW w:w="860" w:type="dxa"/>
            <w:vAlign w:val="center"/>
          </w:tcPr>
          <w:p w14:paraId="143A3F85" w14:textId="77777777" w:rsidR="00922A9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43A3F86" w14:textId="77777777" w:rsidR="00922A9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43A3F87" w14:textId="77777777" w:rsidR="00922A9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43A3F88" w14:textId="77777777" w:rsidR="00922A92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922A92" w14:paraId="143A3F8E" w14:textId="77777777" w:rsidTr="008E3B67">
        <w:trPr>
          <w:trHeight w:val="514"/>
        </w:trPr>
        <w:tc>
          <w:tcPr>
            <w:tcW w:w="860" w:type="dxa"/>
            <w:vAlign w:val="center"/>
          </w:tcPr>
          <w:p w14:paraId="143A3F8A" w14:textId="77777777" w:rsidR="00922A92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43A3F8B" w14:textId="77777777" w:rsidR="00922A92" w:rsidRDefault="00922A9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3A3F8C" w14:textId="77777777" w:rsidR="00922A92" w:rsidRDefault="00922A9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43A3F8D" w14:textId="77777777" w:rsidR="00922A92" w:rsidRDefault="00922A9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143A3FA3" w14:textId="77777777" w:rsidR="00922A92" w:rsidRDefault="00922A92">
      <w:pPr>
        <w:jc w:val="left"/>
        <w:rPr>
          <w:rFonts w:ascii="Times New Roman" w:hAnsi="Times New Roman"/>
          <w:szCs w:val="21"/>
        </w:rPr>
      </w:pPr>
    </w:p>
    <w:p w14:paraId="143A3FA4" w14:textId="77777777" w:rsidR="00922A92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8E3B67" w14:paraId="143A3FA9" w14:textId="77777777">
        <w:trPr>
          <w:trHeight w:val="547"/>
        </w:trPr>
        <w:tc>
          <w:tcPr>
            <w:tcW w:w="847" w:type="dxa"/>
            <w:vAlign w:val="center"/>
          </w:tcPr>
          <w:p w14:paraId="143A3FA5" w14:textId="77777777" w:rsidR="008E3B67" w:rsidRDefault="008E3B67" w:rsidP="008E3B6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43A3FA6" w14:textId="77777777" w:rsidR="008E3B67" w:rsidRDefault="008E3B67" w:rsidP="008E3B6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43A3FA7" w14:textId="77777777" w:rsidR="008E3B67" w:rsidRDefault="008E3B67" w:rsidP="008E3B6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43A3FA8" w14:textId="671CEF55" w:rsidR="008E3B67" w:rsidRDefault="008E3B67" w:rsidP="008E3B67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922A92" w14:paraId="143A3FAE" w14:textId="77777777">
        <w:trPr>
          <w:trHeight w:val="472"/>
        </w:trPr>
        <w:tc>
          <w:tcPr>
            <w:tcW w:w="847" w:type="dxa"/>
            <w:vAlign w:val="center"/>
          </w:tcPr>
          <w:p w14:paraId="143A3FAA" w14:textId="77777777" w:rsidR="00922A92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43A3FAB" w14:textId="77777777" w:rsidR="00922A92" w:rsidRDefault="00922A9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3A3FAC" w14:textId="77777777" w:rsidR="00922A92" w:rsidRDefault="00922A9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43A3FAD" w14:textId="77777777" w:rsidR="00922A92" w:rsidRDefault="00922A9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43A3FC4" w14:textId="77777777" w:rsidR="00922A92" w:rsidRDefault="00922A92">
      <w:pPr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922A92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0F5A7" w14:textId="77777777" w:rsidR="00AC6883" w:rsidRDefault="00AC6883">
      <w:r>
        <w:separator/>
      </w:r>
    </w:p>
  </w:endnote>
  <w:endnote w:type="continuationSeparator" w:id="0">
    <w:p w14:paraId="02F5BB1A" w14:textId="77777777" w:rsidR="00AC6883" w:rsidRDefault="00AC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44081" w14:textId="77777777" w:rsidR="00AC6883" w:rsidRDefault="00AC6883">
      <w:r>
        <w:separator/>
      </w:r>
    </w:p>
  </w:footnote>
  <w:footnote w:type="continuationSeparator" w:id="0">
    <w:p w14:paraId="005F098C" w14:textId="77777777" w:rsidR="00AC6883" w:rsidRDefault="00AC6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5988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E3B67"/>
    <w:rsid w:val="008F18EF"/>
    <w:rsid w:val="00904773"/>
    <w:rsid w:val="0091437C"/>
    <w:rsid w:val="00917BB5"/>
    <w:rsid w:val="00917CA2"/>
    <w:rsid w:val="00922A9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C6883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F01A3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99D0BAE"/>
    <w:rsid w:val="20527BD7"/>
    <w:rsid w:val="25655BB4"/>
    <w:rsid w:val="2CDF2210"/>
    <w:rsid w:val="3DC0417E"/>
    <w:rsid w:val="60C969E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A3F14"/>
  <w15:docId w15:val="{A6A99082-3ED0-4289-9FEF-F3DEE6CE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162</Words>
  <Characters>926</Characters>
  <Application>Microsoft Office Word</Application>
  <DocSecurity>0</DocSecurity>
  <Lines>7</Lines>
  <Paragraphs>2</Paragraphs>
  <ScaleCrop>false</ScaleCrop>
  <Company>Sky123.Org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9</cp:revision>
  <cp:lastPrinted>2020-06-15T03:32:00Z</cp:lastPrinted>
  <dcterms:created xsi:type="dcterms:W3CDTF">2023-11-02T03:07:00Z</dcterms:created>
  <dcterms:modified xsi:type="dcterms:W3CDTF">2024-02-01T07:23:00Z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5ECAB3CDAB1E4F2E9F0783FF98891651</vt:lpwstr>
  </property>
</Properties>
</file>