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12391" w14:textId="169D9858" w:rsidR="000765C9" w:rsidRDefault="00D87016" w:rsidP="00D87016">
      <w:pPr>
        <w:jc w:val="center"/>
        <w:rPr>
          <w:rFonts w:ascii="方正小标宋简体" w:eastAsia="方正小标宋简体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660"/>
        <w:gridCol w:w="1178"/>
        <w:gridCol w:w="7816"/>
      </w:tblGrid>
      <w:tr w:rsidR="000765C9" w14:paraId="74E12395" w14:textId="77777777" w:rsidTr="00D87016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12392" w14:textId="77777777" w:rsidR="000765C9" w:rsidRDefault="00D87016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178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4E12393" w14:textId="77777777" w:rsidR="000765C9" w:rsidRDefault="00D8701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项目名称</w:t>
            </w: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4E12394" w14:textId="77777777" w:rsidR="000765C9" w:rsidRDefault="00D87016" w:rsidP="00D8701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招标事项及要求</w:t>
            </w:r>
          </w:p>
        </w:tc>
      </w:tr>
      <w:tr w:rsidR="000765C9" w14:paraId="74E1239F" w14:textId="77777777" w:rsidTr="00D87016">
        <w:trPr>
          <w:trHeight w:val="645"/>
          <w:jc w:val="center"/>
        </w:trPr>
        <w:tc>
          <w:tcPr>
            <w:tcW w:w="660" w:type="dxa"/>
            <w:tcBorders>
              <w:top w:val="nil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4E12396" w14:textId="70758A5B" w:rsidR="000765C9" w:rsidRDefault="00D87016" w:rsidP="00D87016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4E12398" w14:textId="7FFDF72F" w:rsidR="000765C9" w:rsidRDefault="00D87016" w:rsidP="00823C1F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石膏床</w:t>
            </w:r>
          </w:p>
        </w:tc>
        <w:tc>
          <w:tcPr>
            <w:tcW w:w="7816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74E12399" w14:textId="77777777" w:rsidR="000765C9" w:rsidRPr="00C326DA" w:rsidRDefault="00D87016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C326DA">
              <w:rPr>
                <w:rFonts w:ascii="宋体" w:hAnsi="宋体" w:cs="宋体" w:hint="eastAsia"/>
                <w:color w:val="3F3F3F"/>
                <w:kern w:val="0"/>
                <w:sz w:val="22"/>
              </w:rPr>
              <w:t>尺寸：单人床长度一般为1.9米左右，宽度一般为0.8米左右；</w:t>
            </w:r>
          </w:p>
          <w:p w14:paraId="74E1239A" w14:textId="77777777" w:rsidR="000765C9" w:rsidRPr="00C326DA" w:rsidRDefault="00D87016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C326DA">
              <w:rPr>
                <w:rFonts w:ascii="宋体" w:hAnsi="宋体" w:cs="宋体" w:hint="eastAsia"/>
                <w:color w:val="3F3F3F"/>
                <w:kern w:val="0"/>
                <w:sz w:val="22"/>
              </w:rPr>
              <w:t>材质：医用石膏床的材质一般采用高强度、耐磨损、耐腐蚀、无毒无味的高分子材料制成，或者碳纤维制成</w:t>
            </w:r>
          </w:p>
          <w:p w14:paraId="74E1239B" w14:textId="77777777" w:rsidR="000765C9" w:rsidRPr="00C326DA" w:rsidRDefault="00D87016"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C326DA">
              <w:rPr>
                <w:rFonts w:ascii="宋体" w:hAnsi="宋体" w:cs="宋体" w:hint="eastAsia"/>
                <w:color w:val="3F3F3F"/>
                <w:kern w:val="0"/>
                <w:sz w:val="22"/>
              </w:rPr>
              <w:t>重量：小于100kg，</w:t>
            </w:r>
          </w:p>
          <w:p w14:paraId="74E1239C" w14:textId="77777777" w:rsidR="000765C9" w:rsidRPr="00C326DA" w:rsidRDefault="00D870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C326DA">
              <w:rPr>
                <w:rFonts w:ascii="宋体" w:hAnsi="宋体" w:cs="宋体" w:hint="eastAsia"/>
                <w:color w:val="3F3F3F"/>
                <w:kern w:val="0"/>
                <w:sz w:val="22"/>
              </w:rPr>
              <w:t>4. 承重能力：医用石膏床的承重能力一般能够承受患者的体重、治疗设备和护理人员的重量等，具有较高的承重能力，承重能力大于200kg。</w:t>
            </w:r>
          </w:p>
          <w:p w14:paraId="74E1239D" w14:textId="77777777" w:rsidR="000765C9" w:rsidRPr="00C326DA" w:rsidRDefault="00D870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C326DA">
              <w:rPr>
                <w:rFonts w:ascii="宋体" w:hAnsi="宋体" w:cs="宋体" w:hint="eastAsia"/>
                <w:color w:val="3F3F3F"/>
                <w:kern w:val="0"/>
                <w:sz w:val="22"/>
              </w:rPr>
              <w:t>5. 适用范围：医用石膏床适用于各种需要固定体位、限制活动、减轻疼痛的患者，如骨折、关节脱位、脊柱侧弯、截肢等。</w:t>
            </w:r>
          </w:p>
          <w:p w14:paraId="74E1239E" w14:textId="77777777" w:rsidR="000765C9" w:rsidRPr="00C326DA" w:rsidRDefault="00D87016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2"/>
              </w:rPr>
            </w:pPr>
            <w:r w:rsidRPr="00C326DA">
              <w:rPr>
                <w:rFonts w:ascii="宋体" w:hAnsi="宋体" w:cs="宋体" w:hint="eastAsia"/>
                <w:color w:val="3F3F3F"/>
                <w:kern w:val="0"/>
                <w:sz w:val="22"/>
              </w:rPr>
              <w:t>6. 特殊设计：医用石膏床可以根据患者的需求进行特殊设计，如加长或加宽、增加扶手或护栏、安装升降装置等，以满足患者的个性化需求。</w:t>
            </w:r>
          </w:p>
        </w:tc>
      </w:tr>
    </w:tbl>
    <w:p w14:paraId="5B90B440" w14:textId="77777777" w:rsidR="00D87016" w:rsidRPr="00C326DA" w:rsidRDefault="00D87016">
      <w:pPr>
        <w:pStyle w:val="1"/>
        <w:jc w:val="center"/>
        <w:rPr>
          <w:kern w:val="0"/>
        </w:rPr>
      </w:pPr>
    </w:p>
    <w:p w14:paraId="74E123A8" w14:textId="4F0A5CA3" w:rsidR="000765C9" w:rsidRDefault="00D87016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74E123A9" w14:textId="77777777" w:rsidR="000765C9" w:rsidRDefault="00D87016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开放□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color w:val="FF0000"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FF0000"/>
          <w:kern w:val="0"/>
          <w:sz w:val="28"/>
          <w:szCs w:val="28"/>
        </w:rPr>
        <w:t xml:space="preserve"> 无☑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74E123AA" w14:textId="77777777" w:rsidR="000765C9" w:rsidRDefault="000765C9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74E123AB" w14:textId="77777777" w:rsidR="000765C9" w:rsidRDefault="00D8701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"/>
        <w:gridCol w:w="5094"/>
        <w:gridCol w:w="1985"/>
        <w:gridCol w:w="2126"/>
      </w:tblGrid>
      <w:tr w:rsidR="000765C9" w14:paraId="74E123B0" w14:textId="77777777" w:rsidTr="00D87016">
        <w:trPr>
          <w:trHeight w:val="540"/>
        </w:trPr>
        <w:tc>
          <w:tcPr>
            <w:tcW w:w="860" w:type="dxa"/>
            <w:vAlign w:val="center"/>
          </w:tcPr>
          <w:p w14:paraId="74E123AC" w14:textId="77777777" w:rsidR="000765C9" w:rsidRDefault="00D8701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74E123AD" w14:textId="77777777" w:rsidR="000765C9" w:rsidRDefault="00D8701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74E123AE" w14:textId="77777777" w:rsidR="000765C9" w:rsidRDefault="00D8701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74E123AF" w14:textId="77777777" w:rsidR="000765C9" w:rsidRDefault="00D8701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0765C9" w14:paraId="74E123B5" w14:textId="77777777" w:rsidTr="00D87016">
        <w:trPr>
          <w:trHeight w:val="514"/>
        </w:trPr>
        <w:tc>
          <w:tcPr>
            <w:tcW w:w="860" w:type="dxa"/>
            <w:vAlign w:val="center"/>
          </w:tcPr>
          <w:p w14:paraId="74E123B1" w14:textId="77777777" w:rsidR="000765C9" w:rsidRDefault="00D8701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74E123B2" w14:textId="77777777" w:rsidR="000765C9" w:rsidRDefault="000765C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4E123B3" w14:textId="77777777" w:rsidR="000765C9" w:rsidRDefault="000765C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4E123B4" w14:textId="77777777" w:rsidR="000765C9" w:rsidRDefault="000765C9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74E123CA" w14:textId="77777777" w:rsidR="000765C9" w:rsidRDefault="000765C9">
      <w:pPr>
        <w:jc w:val="left"/>
        <w:rPr>
          <w:rFonts w:ascii="Times New Roman" w:hAnsi="Times New Roman"/>
          <w:szCs w:val="21"/>
        </w:rPr>
      </w:pPr>
    </w:p>
    <w:p w14:paraId="74E123CB" w14:textId="77777777" w:rsidR="000765C9" w:rsidRDefault="00D87016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7"/>
        <w:gridCol w:w="5107"/>
        <w:gridCol w:w="1985"/>
        <w:gridCol w:w="2126"/>
      </w:tblGrid>
      <w:tr w:rsidR="00D87016" w14:paraId="74E123D0" w14:textId="77777777">
        <w:trPr>
          <w:trHeight w:val="547"/>
        </w:trPr>
        <w:tc>
          <w:tcPr>
            <w:tcW w:w="847" w:type="dxa"/>
            <w:vAlign w:val="center"/>
          </w:tcPr>
          <w:p w14:paraId="74E123CC" w14:textId="77777777" w:rsidR="00D87016" w:rsidRDefault="00D87016" w:rsidP="00D8701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74E123CD" w14:textId="77777777" w:rsidR="00D87016" w:rsidRDefault="00D87016" w:rsidP="00D8701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74E123CE" w14:textId="77777777" w:rsidR="00D87016" w:rsidRDefault="00D87016" w:rsidP="00D8701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74E123CF" w14:textId="285EB882" w:rsidR="00D87016" w:rsidRDefault="00D87016" w:rsidP="00D87016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0765C9" w14:paraId="74E123D5" w14:textId="77777777">
        <w:trPr>
          <w:trHeight w:val="472"/>
        </w:trPr>
        <w:tc>
          <w:tcPr>
            <w:tcW w:w="847" w:type="dxa"/>
            <w:vAlign w:val="center"/>
          </w:tcPr>
          <w:p w14:paraId="74E123D1" w14:textId="77777777" w:rsidR="000765C9" w:rsidRDefault="00D87016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74E123D2" w14:textId="77777777" w:rsidR="000765C9" w:rsidRDefault="000765C9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4E123D3" w14:textId="77777777" w:rsidR="000765C9" w:rsidRDefault="000765C9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4E123D4" w14:textId="77777777" w:rsidR="000765C9" w:rsidRDefault="000765C9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74E123EB" w14:textId="77777777" w:rsidR="000765C9" w:rsidRDefault="000765C9">
      <w:pPr>
        <w:jc w:val="left"/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0765C9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E123F2" w14:textId="77777777" w:rsidR="00D87016" w:rsidRDefault="00D87016">
      <w:r>
        <w:separator/>
      </w:r>
    </w:p>
  </w:endnote>
  <w:endnote w:type="continuationSeparator" w:id="0">
    <w:p w14:paraId="74E123F4" w14:textId="77777777" w:rsidR="00D87016" w:rsidRDefault="00D870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E123EE" w14:textId="77777777" w:rsidR="00D87016" w:rsidRDefault="00D87016">
      <w:r>
        <w:separator/>
      </w:r>
    </w:p>
  </w:footnote>
  <w:footnote w:type="continuationSeparator" w:id="0">
    <w:p w14:paraId="74E123F0" w14:textId="77777777" w:rsidR="00D87016" w:rsidRDefault="00D870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2C814C"/>
    <w:multiLevelType w:val="singleLevel"/>
    <w:tmpl w:val="732C814C"/>
    <w:lvl w:ilvl="0">
      <w:start w:val="1"/>
      <w:numFmt w:val="decimal"/>
      <w:suff w:val="space"/>
      <w:lvlText w:val="%1."/>
      <w:lvlJc w:val="left"/>
    </w:lvl>
  </w:abstractNum>
  <w:num w:numId="1" w16cid:durableId="407899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Tc2ZGZiNzZiNDVlOGViOWVmM2JhOTY0NGJkNjUyYzgifQ=="/>
  </w:docVars>
  <w:rsids>
    <w:rsidRoot w:val="00180716"/>
    <w:rsid w:val="00031B84"/>
    <w:rsid w:val="0007571F"/>
    <w:rsid w:val="000765C9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1790B"/>
    <w:rsid w:val="00735F7B"/>
    <w:rsid w:val="007610A6"/>
    <w:rsid w:val="00766032"/>
    <w:rsid w:val="00787AF2"/>
    <w:rsid w:val="00787C5D"/>
    <w:rsid w:val="008046EB"/>
    <w:rsid w:val="00812AE4"/>
    <w:rsid w:val="008143CB"/>
    <w:rsid w:val="00823C1F"/>
    <w:rsid w:val="00890077"/>
    <w:rsid w:val="00893A00"/>
    <w:rsid w:val="00895307"/>
    <w:rsid w:val="008C5084"/>
    <w:rsid w:val="008D4020"/>
    <w:rsid w:val="008F18EF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36BC4"/>
    <w:rsid w:val="00B37A82"/>
    <w:rsid w:val="00BE5B4B"/>
    <w:rsid w:val="00C046E8"/>
    <w:rsid w:val="00C326DA"/>
    <w:rsid w:val="00C70023"/>
    <w:rsid w:val="00C70D64"/>
    <w:rsid w:val="00C717A1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87016"/>
    <w:rsid w:val="00D90205"/>
    <w:rsid w:val="00DA2A6D"/>
    <w:rsid w:val="00DB3248"/>
    <w:rsid w:val="00E100C3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749F5"/>
    <w:rsid w:val="00F84832"/>
    <w:rsid w:val="00FD02B5"/>
    <w:rsid w:val="00FD584F"/>
    <w:rsid w:val="1CEC0196"/>
    <w:rsid w:val="20527BD7"/>
    <w:rsid w:val="25655BB4"/>
    <w:rsid w:val="2CDF2210"/>
    <w:rsid w:val="33C203F6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E1234C"/>
  <w15:docId w15:val="{9D0464AE-61DF-4A2F-9EF8-5DD5F7645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autoRedefine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autoRedefine/>
    <w:uiPriority w:val="99"/>
    <w:unhideWhenUsed/>
    <w:qFormat/>
    <w:pPr>
      <w:jc w:val="left"/>
    </w:pPr>
  </w:style>
  <w:style w:type="paragraph" w:styleId="a5">
    <w:name w:val="Balloon Text"/>
    <w:basedOn w:val="a"/>
    <w:link w:val="a6"/>
    <w:autoRedefine/>
    <w:uiPriority w:val="99"/>
    <w:unhideWhenUsed/>
    <w:qFormat/>
    <w:rPr>
      <w:sz w:val="18"/>
      <w:szCs w:val="18"/>
    </w:rPr>
  </w:style>
  <w:style w:type="paragraph" w:styleId="a7">
    <w:name w:val="footer"/>
    <w:basedOn w:val="a"/>
    <w:link w:val="a8"/>
    <w:autoRedefine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9">
    <w:name w:val="header"/>
    <w:basedOn w:val="a"/>
    <w:link w:val="aa"/>
    <w:autoRedefine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b">
    <w:name w:val="Table Grid"/>
    <w:basedOn w:val="a1"/>
    <w:autoRedefine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autoRedefine/>
    <w:uiPriority w:val="99"/>
    <w:unhideWhenUsed/>
    <w:qFormat/>
    <w:rPr>
      <w:sz w:val="21"/>
      <w:szCs w:val="21"/>
    </w:rPr>
  </w:style>
  <w:style w:type="character" w:customStyle="1" w:styleId="10">
    <w:name w:val="标题 1 字符"/>
    <w:link w:val="1"/>
    <w:autoRedefine/>
    <w:uiPriority w:val="9"/>
    <w:qFormat/>
    <w:rPr>
      <w:b/>
      <w:bCs/>
      <w:kern w:val="44"/>
      <w:sz w:val="44"/>
      <w:szCs w:val="44"/>
    </w:rPr>
  </w:style>
  <w:style w:type="character" w:customStyle="1" w:styleId="a4">
    <w:name w:val="批注文字 字符"/>
    <w:link w:val="a3"/>
    <w:autoRedefine/>
    <w:uiPriority w:val="99"/>
    <w:semiHidden/>
    <w:qFormat/>
    <w:rPr>
      <w:kern w:val="2"/>
      <w:sz w:val="21"/>
      <w:szCs w:val="22"/>
    </w:rPr>
  </w:style>
  <w:style w:type="character" w:customStyle="1" w:styleId="a6">
    <w:name w:val="批注框文本 字符"/>
    <w:link w:val="a5"/>
    <w:autoRedefine/>
    <w:uiPriority w:val="99"/>
    <w:semiHidden/>
    <w:qFormat/>
    <w:rPr>
      <w:kern w:val="2"/>
      <w:sz w:val="18"/>
      <w:szCs w:val="18"/>
    </w:rPr>
  </w:style>
  <w:style w:type="character" w:customStyle="1" w:styleId="a8">
    <w:name w:val="页脚 字符"/>
    <w:link w:val="a7"/>
    <w:autoRedefine/>
    <w:uiPriority w:val="99"/>
    <w:qFormat/>
    <w:rPr>
      <w:sz w:val="18"/>
      <w:szCs w:val="18"/>
    </w:rPr>
  </w:style>
  <w:style w:type="character" w:customStyle="1" w:styleId="aa">
    <w:name w:val="页眉 字符"/>
    <w:link w:val="a9"/>
    <w:autoRedefine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62</Words>
  <Characters>360</Characters>
  <Application>Microsoft Office Word</Application>
  <DocSecurity>0</DocSecurity>
  <Lines>3</Lines>
  <Paragraphs>1</Paragraphs>
  <ScaleCrop>false</ScaleCrop>
  <Company>Sky123.Org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jiejie yan</cp:lastModifiedBy>
  <cp:revision>8</cp:revision>
  <cp:lastPrinted>2020-06-15T03:32:00Z</cp:lastPrinted>
  <dcterms:created xsi:type="dcterms:W3CDTF">2023-11-02T03:07:00Z</dcterms:created>
  <dcterms:modified xsi:type="dcterms:W3CDTF">2024-02-01T07:24:00Z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5ECAB3CDAB1E4F2E9F0783FF98891651</vt:lpwstr>
  </property>
</Properties>
</file>