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1405" w14:textId="77777777" w:rsidR="00206936" w:rsidRDefault="0020693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表1</w:t>
      </w:r>
    </w:p>
    <w:p w14:paraId="153BDB43" w14:textId="77777777" w:rsidR="00206936" w:rsidRDefault="00206936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p w14:paraId="5555913B" w14:textId="088B7327" w:rsidR="00206936" w:rsidRDefault="00206936">
      <w:pPr>
        <w:jc w:val="center"/>
        <w:rPr>
          <w:rFonts w:ascii="方正小标宋简体" w:eastAsia="方正小标宋简体"/>
        </w:rPr>
      </w:pPr>
    </w:p>
    <w:tbl>
      <w:tblPr>
        <w:tblW w:w="9654" w:type="dxa"/>
        <w:jc w:val="center"/>
        <w:tblLook w:val="0000" w:firstRow="0" w:lastRow="0" w:firstColumn="0" w:lastColumn="0" w:noHBand="0" w:noVBand="0"/>
      </w:tblPr>
      <w:tblGrid>
        <w:gridCol w:w="1263"/>
        <w:gridCol w:w="941"/>
        <w:gridCol w:w="7758"/>
      </w:tblGrid>
      <w:tr w:rsidR="00206936" w14:paraId="1E4A3D59" w14:textId="77777777" w:rsidTr="00F176BB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16DEF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7D33A14" w14:textId="77777777" w:rsidR="00206936" w:rsidRDefault="00206936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D67B2FC" w14:textId="77777777" w:rsidR="00206936" w:rsidRPr="002C6C45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2C6C45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:rsidR="00206936" w14:paraId="0A9D74A6" w14:textId="77777777" w:rsidTr="00667C4B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12043F8" w14:textId="77777777" w:rsidR="00206936" w:rsidRPr="00667C4B" w:rsidRDefault="00206936" w:rsidP="00667C4B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2"/>
              </w:rPr>
            </w:pPr>
            <w:r w:rsidRPr="002C6C45">
              <w:rPr>
                <w:rFonts w:ascii="宋体" w:hAnsi="宋体" w:cs="宋体" w:hint="eastAsia"/>
                <w:color w:val="3F3F3F"/>
                <w:kern w:val="0"/>
                <w:sz w:val="22"/>
              </w:rPr>
              <w:t>1、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DDC4341" w14:textId="77777777" w:rsidR="00206936" w:rsidRPr="00667C4B" w:rsidRDefault="00972F18" w:rsidP="00667C4B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4"/>
                <w:szCs w:val="24"/>
              </w:rPr>
              <w:t>磁共振专用</w:t>
            </w:r>
            <w:r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  <w:t>监护仪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360CFD5D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1.1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患者模式</w:t>
            </w:r>
          </w:p>
          <w:p w14:paraId="2B60B03A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成人、儿童、新生儿。</w:t>
            </w:r>
          </w:p>
          <w:p w14:paraId="375579F0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/>
                <w:color w:val="000000"/>
                <w:sz w:val="22"/>
              </w:rPr>
              <w:t>1.2</w:t>
            </w:r>
            <w:r w:rsidRPr="00972F18">
              <w:rPr>
                <w:rFonts w:ascii="宋体" w:hAnsi="宋体" w:cs="宋体"/>
                <w:color w:val="000000"/>
                <w:sz w:val="22"/>
              </w:rPr>
              <w:tab/>
              <w:t xml:space="preserve"> SpO2</w:t>
            </w:r>
          </w:p>
          <w:p w14:paraId="6533AFFF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1）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范围：0-100%；</w:t>
            </w:r>
          </w:p>
          <w:p w14:paraId="0AF3B23D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2）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分辨率：1%；</w:t>
            </w:r>
          </w:p>
          <w:p w14:paraId="42099784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3）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精度：±3%（70%-100%）。</w:t>
            </w:r>
          </w:p>
          <w:p w14:paraId="05067621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/>
                <w:color w:val="000000"/>
                <w:sz w:val="22"/>
              </w:rPr>
              <w:t>1.3</w:t>
            </w:r>
            <w:r w:rsidRPr="00972F18">
              <w:rPr>
                <w:rFonts w:ascii="宋体" w:hAnsi="宋体" w:cs="宋体"/>
                <w:color w:val="000000"/>
                <w:sz w:val="22"/>
              </w:rPr>
              <w:tab/>
              <w:t xml:space="preserve"> PR </w:t>
            </w:r>
          </w:p>
          <w:p w14:paraId="63EE74ED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1）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范围：30-240bpm；</w:t>
            </w:r>
          </w:p>
          <w:p w14:paraId="4E0896FE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2）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分辨率：1%；</w:t>
            </w:r>
          </w:p>
          <w:p w14:paraId="3A956185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3）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精度：±1bpm或显示值的±1%。</w:t>
            </w:r>
          </w:p>
          <w:p w14:paraId="0FCAFD97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/>
                <w:color w:val="000000"/>
                <w:sz w:val="22"/>
              </w:rPr>
              <w:t>1.4</w:t>
            </w:r>
            <w:r w:rsidRPr="00972F18">
              <w:rPr>
                <w:rFonts w:ascii="宋体" w:hAnsi="宋体" w:cs="宋体"/>
                <w:color w:val="000000"/>
                <w:sz w:val="22"/>
              </w:rPr>
              <w:tab/>
              <w:t xml:space="preserve"> NIBP</w:t>
            </w:r>
          </w:p>
          <w:p w14:paraId="796F4E43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1)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测量间隔：手动或自动（1、2、5、10、15和30分钟）。</w:t>
            </w:r>
          </w:p>
          <w:p w14:paraId="3E1A5A53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2)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成人、儿童测量范围：</w:t>
            </w:r>
          </w:p>
          <w:p w14:paraId="1407F0E8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SYS: 25到280mmHg；</w:t>
            </w:r>
          </w:p>
          <w:p w14:paraId="0FB1A417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DIA: 10到220mmHg；</w:t>
            </w:r>
          </w:p>
          <w:p w14:paraId="2CF0B57D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MAP: 15到260mmHg。</w:t>
            </w:r>
          </w:p>
          <w:p w14:paraId="296F398E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3）新生儿测量范围：</w:t>
            </w:r>
          </w:p>
          <w:p w14:paraId="2AFFB875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SYS: 20到150mmHg；</w:t>
            </w:r>
          </w:p>
          <w:p w14:paraId="2F541900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DIA: 5到110mmHg；</w:t>
            </w:r>
          </w:p>
          <w:p w14:paraId="484FED31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MAP: 10到130mmHg。</w:t>
            </w:r>
          </w:p>
          <w:p w14:paraId="3D4B429F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4） 精度：±3mmHg（静压）。</w:t>
            </w:r>
          </w:p>
          <w:p w14:paraId="0B47B517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5） 初始压力：</w:t>
            </w:r>
          </w:p>
          <w:p w14:paraId="58FAF956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成人、儿童：160mmHg；</w:t>
            </w:r>
          </w:p>
          <w:p w14:paraId="2F3C4B1C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新生儿：100mmHg。</w:t>
            </w:r>
          </w:p>
          <w:p w14:paraId="371A361B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6） 气动过压保护：</w:t>
            </w:r>
          </w:p>
          <w:p w14:paraId="039A87D9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成人、儿童：300mmHg/40kPa；</w:t>
            </w:r>
          </w:p>
          <w:p w14:paraId="5A5A41BC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新生儿：150mmHg/20kPa。</w:t>
            </w:r>
          </w:p>
          <w:p w14:paraId="5398A216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1.5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 xml:space="preserve"> 趋势图间隔：</w:t>
            </w:r>
          </w:p>
          <w:p w14:paraId="218F0933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间隔可调：1；2；3；4；5；6；7；8小时。</w:t>
            </w:r>
          </w:p>
          <w:p w14:paraId="0760AFE4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1.6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 xml:space="preserve"> 报警功能</w:t>
            </w:r>
          </w:p>
          <w:p w14:paraId="23486072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1.6.1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a)  SpO2上限报警设置范围：30%-100%；</w:t>
            </w:r>
          </w:p>
          <w:p w14:paraId="2AA8CC1C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SpO2下限报警设置范围：30%-99%。</w:t>
            </w:r>
          </w:p>
          <w:p w14:paraId="28AB07B8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b)  步进：1%。</w:t>
            </w:r>
          </w:p>
          <w:p w14:paraId="4453E480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1.6.2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a)  PR上限报警设置范围：30bpm-250 bpm；</w:t>
            </w:r>
          </w:p>
          <w:p w14:paraId="6171E75A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PR下限报警设置范围：30bpm-249 bpm。</w:t>
            </w:r>
          </w:p>
          <w:p w14:paraId="69C55444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b)  步进：1 bpm。</w:t>
            </w:r>
          </w:p>
          <w:p w14:paraId="523E961C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1.6.3</w:t>
            </w:r>
            <w:r w:rsidRPr="00972F18">
              <w:rPr>
                <w:rFonts w:ascii="宋体" w:hAnsi="宋体" w:cs="宋体" w:hint="eastAsia"/>
                <w:color w:val="000000"/>
                <w:sz w:val="22"/>
              </w:rPr>
              <w:tab/>
              <w:t>血压报警</w:t>
            </w:r>
          </w:p>
          <w:p w14:paraId="46118F1B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a)  SYS上限报警设置范围：20-280 mmHg；</w:t>
            </w:r>
          </w:p>
          <w:p w14:paraId="2AABDDF8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lastRenderedPageBreak/>
              <w:t>SYS下限报警设置范围：20-279 mmHg；</w:t>
            </w:r>
          </w:p>
          <w:p w14:paraId="1E6F40CC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步进：1 mmHg。</w:t>
            </w:r>
          </w:p>
          <w:p w14:paraId="2D159373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b)  DIA上限报警设置范围：5-220 mmHg；</w:t>
            </w:r>
          </w:p>
          <w:p w14:paraId="2FC6653D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DIA下限报警设置范围：5-219 mmHg；</w:t>
            </w:r>
          </w:p>
          <w:p w14:paraId="6926B36B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步进：1 mmHg。</w:t>
            </w:r>
          </w:p>
          <w:p w14:paraId="0CBDFD0C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c)  MAP上限报警设置范围：10-260 mmHg；</w:t>
            </w:r>
          </w:p>
          <w:p w14:paraId="6FA15B6C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MAP下限报警设置范围：10-259 mmHg；</w:t>
            </w:r>
          </w:p>
          <w:p w14:paraId="1C3D2291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步进：1 mmHg。</w:t>
            </w:r>
          </w:p>
          <w:p w14:paraId="7063D08A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/>
                <w:color w:val="000000"/>
                <w:sz w:val="22"/>
              </w:rPr>
              <w:t>1.7</w:t>
            </w:r>
            <w:proofErr w:type="gramStart"/>
            <w:r w:rsidRPr="00972F18">
              <w:rPr>
                <w:rFonts w:ascii="宋体" w:hAnsi="宋体" w:cs="宋体"/>
                <w:color w:val="000000"/>
                <w:sz w:val="22"/>
              </w:rPr>
              <w:tab/>
              <w:t xml:space="preserve">  PI</w:t>
            </w:r>
            <w:proofErr w:type="gramEnd"/>
          </w:p>
          <w:p w14:paraId="4044435B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PI会显示以下数值：</w:t>
            </w:r>
          </w:p>
          <w:p w14:paraId="15D8D267" w14:textId="77777777" w:rsidR="00972F18" w:rsidRPr="00972F18" w:rsidRDefault="00972F18" w:rsidP="00972F1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972F18">
              <w:rPr>
                <w:rFonts w:ascii="宋体" w:hAnsi="宋体" w:cs="宋体" w:hint="eastAsia"/>
                <w:color w:val="000000"/>
                <w:sz w:val="22"/>
              </w:rPr>
              <w:t>＜0.25% ； ＜0.5% ；  ＜1%  ； ＞1% ；  ＞2% ； ＞4% ；＞8%。</w:t>
            </w:r>
          </w:p>
          <w:p w14:paraId="3A0C72D0" w14:textId="77777777" w:rsidR="00206936" w:rsidRPr="00972F18" w:rsidRDefault="00206936" w:rsidP="008C5084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6936" w14:paraId="2ECA0418" w14:textId="77777777">
        <w:trPr>
          <w:trHeight w:val="645"/>
          <w:jc w:val="center"/>
        </w:trPr>
        <w:tc>
          <w:tcPr>
            <w:tcW w:w="9654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590CB09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lastRenderedPageBreak/>
              <w:t>配置清单</w:t>
            </w:r>
          </w:p>
        </w:tc>
      </w:tr>
      <w:tr w:rsidR="00206936" w14:paraId="31B2E153" w14:textId="77777777">
        <w:trPr>
          <w:trHeight w:val="645"/>
          <w:jc w:val="center"/>
        </w:trPr>
        <w:tc>
          <w:tcPr>
            <w:tcW w:w="965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tbl>
            <w:tblPr>
              <w:tblpPr w:leftFromText="180" w:rightFromText="180" w:vertAnchor="text" w:horzAnchor="page" w:tblpX="1222" w:tblpY="14"/>
              <w:tblOverlap w:val="never"/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4"/>
              <w:gridCol w:w="4697"/>
              <w:gridCol w:w="2087"/>
              <w:gridCol w:w="1810"/>
              <w:gridCol w:w="1305"/>
              <w:gridCol w:w="1305"/>
            </w:tblGrid>
            <w:tr w:rsidR="00206936" w14:paraId="0704628D" w14:textId="77777777" w:rsidTr="00972F18">
              <w:trPr>
                <w:gridAfter w:val="2"/>
                <w:wAfter w:w="2610" w:type="dxa"/>
                <w:trHeight w:val="507"/>
              </w:trPr>
              <w:tc>
                <w:tcPr>
                  <w:tcW w:w="834" w:type="dxa"/>
                  <w:vAlign w:val="center"/>
                </w:tcPr>
                <w:p w14:paraId="170BCECF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序号</w:t>
                  </w:r>
                </w:p>
              </w:tc>
              <w:tc>
                <w:tcPr>
                  <w:tcW w:w="4697" w:type="dxa"/>
                  <w:vAlign w:val="center"/>
                </w:tcPr>
                <w:p w14:paraId="3B09969E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货物名称</w:t>
                  </w:r>
                </w:p>
              </w:tc>
              <w:tc>
                <w:tcPr>
                  <w:tcW w:w="2087" w:type="dxa"/>
                  <w:vAlign w:val="center"/>
                </w:tcPr>
                <w:p w14:paraId="79E406CF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数量</w:t>
                  </w:r>
                </w:p>
              </w:tc>
              <w:tc>
                <w:tcPr>
                  <w:tcW w:w="1810" w:type="dxa"/>
                  <w:vAlign w:val="center"/>
                </w:tcPr>
                <w:p w14:paraId="3BE6241E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单位</w:t>
                  </w:r>
                </w:p>
              </w:tc>
            </w:tr>
            <w:tr w:rsidR="00972F18" w14:paraId="0E078E5F" w14:textId="77777777" w:rsidTr="00972F18">
              <w:trPr>
                <w:trHeight w:val="336"/>
              </w:trPr>
              <w:tc>
                <w:tcPr>
                  <w:tcW w:w="834" w:type="dxa"/>
                  <w:vAlign w:val="center"/>
                </w:tcPr>
                <w:p w14:paraId="4E4571EB" w14:textId="77777777" w:rsidR="00972F18" w:rsidRDefault="00972F18" w:rsidP="00972F18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4697" w:type="dxa"/>
                  <w:vAlign w:val="center"/>
                </w:tcPr>
                <w:p w14:paraId="59303523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proofErr w:type="spellStart"/>
                  <w:r w:rsidRPr="00972F18">
                    <w:rPr>
                      <w:rFonts w:ascii="宋体" w:hAnsi="宋体" w:cs="宋体"/>
                      <w:color w:val="000000"/>
                      <w:sz w:val="22"/>
                    </w:rPr>
                    <w:t>TeslaDUO</w:t>
                  </w:r>
                  <w:proofErr w:type="spellEnd"/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病人监护仪主机</w:t>
                  </w:r>
                </w:p>
              </w:tc>
              <w:tc>
                <w:tcPr>
                  <w:tcW w:w="2087" w:type="dxa"/>
                  <w:vAlign w:val="center"/>
                </w:tcPr>
                <w:p w14:paraId="297367B8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B5EB5D1" w14:textId="77777777" w:rsidR="00972F18" w:rsidRPr="002B0256" w:rsidRDefault="00972F18" w:rsidP="00972F18">
                  <w:pPr>
                    <w:adjustRightInd w:val="0"/>
                    <w:snapToGrid w:val="0"/>
                    <w:spacing w:line="600" w:lineRule="auto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台</w:t>
                  </w:r>
                </w:p>
              </w:tc>
              <w:tc>
                <w:tcPr>
                  <w:tcW w:w="1305" w:type="dxa"/>
                  <w:vAlign w:val="bottom"/>
                </w:tcPr>
                <w:p w14:paraId="0B71E0B4" w14:textId="77777777" w:rsidR="00972F18" w:rsidRPr="002B0256" w:rsidRDefault="00972F18" w:rsidP="00972F18">
                  <w:pPr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B0256">
                    <w:rPr>
                      <w:rFonts w:ascii="Times New Roman" w:hAnsi="Times New Roman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305" w:type="dxa"/>
                </w:tcPr>
                <w:p w14:paraId="2AC621B3" w14:textId="77777777" w:rsidR="00972F18" w:rsidRPr="008C07B3" w:rsidRDefault="00972F18" w:rsidP="00972F18">
                  <w:r>
                    <w:rPr>
                      <w:rFonts w:hint="eastAsia"/>
                    </w:rPr>
                    <w:t>台</w:t>
                  </w:r>
                </w:p>
              </w:tc>
            </w:tr>
            <w:tr w:rsidR="00972F18" w14:paraId="42D0080A" w14:textId="77777777" w:rsidTr="00972F18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52ED8AC8" w14:textId="77777777" w:rsidR="00972F18" w:rsidRDefault="00972F18" w:rsidP="00972F18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4697" w:type="dxa"/>
                  <w:vAlign w:val="center"/>
                </w:tcPr>
                <w:p w14:paraId="7DF2044D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无线脉搏血氧仪传感器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489C0285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24198E98" w14:textId="77777777" w:rsidR="00972F18" w:rsidRPr="002B0256" w:rsidRDefault="00972F18" w:rsidP="00972F18">
                  <w:pPr>
                    <w:adjustRightInd w:val="0"/>
                    <w:snapToGrid w:val="0"/>
                    <w:spacing w:line="600" w:lineRule="auto"/>
                    <w:rPr>
                      <w:rFonts w:ascii="Times New Roman" w:hAnsi="Times New Roman"/>
                      <w:bCs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个</w:t>
                  </w:r>
                  <w:proofErr w:type="gramEnd"/>
                </w:p>
              </w:tc>
              <w:tc>
                <w:tcPr>
                  <w:tcW w:w="1305" w:type="dxa"/>
                  <w:vAlign w:val="bottom"/>
                </w:tcPr>
                <w:p w14:paraId="038034BD" w14:textId="77777777" w:rsidR="00972F18" w:rsidRPr="002B0256" w:rsidRDefault="00972F18" w:rsidP="00972F18">
                  <w:pPr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B0256">
                    <w:rPr>
                      <w:rFonts w:ascii="Times New Roman" w:hAnsi="Times New Roman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305" w:type="dxa"/>
                </w:tcPr>
                <w:p w14:paraId="6873F021" w14:textId="77777777" w:rsidR="00972F18" w:rsidRPr="008C07B3" w:rsidRDefault="00972F18" w:rsidP="00972F18">
                  <w:proofErr w:type="gramStart"/>
                  <w:r>
                    <w:rPr>
                      <w:rFonts w:hint="eastAsia"/>
                    </w:rPr>
                    <w:t>个</w:t>
                  </w:r>
                  <w:proofErr w:type="gramEnd"/>
                </w:p>
              </w:tc>
            </w:tr>
            <w:tr w:rsidR="00972F18" w14:paraId="2CB15C44" w14:textId="77777777" w:rsidTr="00972F18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41D1509C" w14:textId="77777777" w:rsidR="00972F18" w:rsidRDefault="00972F18" w:rsidP="00972F18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4697" w:type="dxa"/>
                  <w:vAlign w:val="center"/>
                </w:tcPr>
                <w:p w14:paraId="160E3682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S</w:t>
                  </w:r>
                  <w:r w:rsidRPr="00972F18">
                    <w:rPr>
                      <w:rFonts w:ascii="宋体" w:hAnsi="宋体" w:cs="宋体"/>
                      <w:color w:val="000000"/>
                      <w:sz w:val="22"/>
                    </w:rPr>
                    <w:t>PO2</w:t>
                  </w: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适配器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3A4DD7CB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810" w:type="dxa"/>
                  <w:vAlign w:val="center"/>
                </w:tcPr>
                <w:p w14:paraId="575C53EC" w14:textId="77777777" w:rsidR="00972F18" w:rsidRPr="002B0256" w:rsidRDefault="00972F18" w:rsidP="00972F18">
                  <w:pPr>
                    <w:adjustRightInd w:val="0"/>
                    <w:snapToGrid w:val="0"/>
                    <w:spacing w:line="600" w:lineRule="auto"/>
                    <w:rPr>
                      <w:rFonts w:ascii="Times New Roman" w:hAnsi="Times New Roman"/>
                      <w:bCs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个</w:t>
                  </w:r>
                  <w:proofErr w:type="gramEnd"/>
                </w:p>
              </w:tc>
              <w:tc>
                <w:tcPr>
                  <w:tcW w:w="1305" w:type="dxa"/>
                  <w:vAlign w:val="bottom"/>
                </w:tcPr>
                <w:p w14:paraId="0C0C6206" w14:textId="77777777" w:rsidR="00972F18" w:rsidRPr="002B0256" w:rsidRDefault="00972F18" w:rsidP="00972F18">
                  <w:pPr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B0256">
                    <w:rPr>
                      <w:rFonts w:ascii="Times New Roman" w:hAnsi="Times New Roman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305" w:type="dxa"/>
                </w:tcPr>
                <w:p w14:paraId="52193920" w14:textId="77777777" w:rsidR="00972F18" w:rsidRPr="008C07B3" w:rsidRDefault="00972F18" w:rsidP="00972F18">
                  <w:proofErr w:type="gramStart"/>
                  <w:r>
                    <w:rPr>
                      <w:rFonts w:hint="eastAsia"/>
                    </w:rPr>
                    <w:t>个</w:t>
                  </w:r>
                  <w:proofErr w:type="gramEnd"/>
                </w:p>
              </w:tc>
            </w:tr>
            <w:tr w:rsidR="00972F18" w14:paraId="135F8866" w14:textId="77777777" w:rsidTr="00972F18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2B2D55CD" w14:textId="77777777" w:rsidR="00972F18" w:rsidRDefault="00972F18" w:rsidP="00972F18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4697" w:type="dxa"/>
                  <w:vAlign w:val="center"/>
                </w:tcPr>
                <w:p w14:paraId="05415CB0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N</w:t>
                  </w:r>
                  <w:r w:rsidRPr="00972F18">
                    <w:rPr>
                      <w:rFonts w:ascii="宋体" w:hAnsi="宋体" w:cs="宋体"/>
                      <w:color w:val="000000"/>
                      <w:sz w:val="22"/>
                    </w:rPr>
                    <w:t>IBP</w:t>
                  </w: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压力软管</w:t>
                  </w:r>
                </w:p>
              </w:tc>
              <w:tc>
                <w:tcPr>
                  <w:tcW w:w="2087" w:type="dxa"/>
                  <w:vAlign w:val="center"/>
                </w:tcPr>
                <w:p w14:paraId="378D7CCB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9F93BB5" w14:textId="77777777" w:rsidR="00972F18" w:rsidRPr="002B0256" w:rsidRDefault="00972F18" w:rsidP="00972F18">
                  <w:pPr>
                    <w:adjustRightInd w:val="0"/>
                    <w:snapToGrid w:val="0"/>
                    <w:spacing w:line="600" w:lineRule="auto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条</w:t>
                  </w:r>
                </w:p>
              </w:tc>
              <w:tc>
                <w:tcPr>
                  <w:tcW w:w="1305" w:type="dxa"/>
                  <w:vAlign w:val="bottom"/>
                </w:tcPr>
                <w:p w14:paraId="79745EED" w14:textId="77777777" w:rsidR="00972F18" w:rsidRPr="002B0256" w:rsidRDefault="00972F18" w:rsidP="00972F18">
                  <w:pPr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B0256">
                    <w:rPr>
                      <w:rFonts w:ascii="Times New Roman" w:hAnsi="Times New Roman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305" w:type="dxa"/>
                </w:tcPr>
                <w:p w14:paraId="006A9194" w14:textId="77777777" w:rsidR="00972F18" w:rsidRPr="008C07B3" w:rsidRDefault="00972F18" w:rsidP="00972F18">
                  <w:r>
                    <w:rPr>
                      <w:rFonts w:hint="eastAsia"/>
                    </w:rPr>
                    <w:t>条</w:t>
                  </w:r>
                </w:p>
              </w:tc>
            </w:tr>
            <w:tr w:rsidR="00972F18" w14:paraId="0886D451" w14:textId="77777777" w:rsidTr="00972F18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53007C48" w14:textId="77777777" w:rsidR="00972F18" w:rsidRDefault="00972F18" w:rsidP="00972F18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97" w:type="dxa"/>
                  <w:vAlign w:val="center"/>
                </w:tcPr>
                <w:p w14:paraId="54ACC995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N</w:t>
                  </w:r>
                  <w:r w:rsidRPr="00972F18">
                    <w:rPr>
                      <w:rFonts w:ascii="宋体" w:hAnsi="宋体" w:cs="宋体"/>
                      <w:color w:val="000000"/>
                      <w:sz w:val="22"/>
                    </w:rPr>
                    <w:t>IBP</w:t>
                  </w: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压力袖带</w:t>
                  </w:r>
                </w:p>
              </w:tc>
              <w:tc>
                <w:tcPr>
                  <w:tcW w:w="2087" w:type="dxa"/>
                  <w:vAlign w:val="center"/>
                </w:tcPr>
                <w:p w14:paraId="03BE3F2F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810" w:type="dxa"/>
                  <w:vAlign w:val="center"/>
                </w:tcPr>
                <w:p w14:paraId="348AB0B0" w14:textId="77777777" w:rsidR="00972F18" w:rsidRPr="002B0256" w:rsidRDefault="00972F18" w:rsidP="00972F18">
                  <w:pPr>
                    <w:adjustRightInd w:val="0"/>
                    <w:snapToGrid w:val="0"/>
                    <w:spacing w:line="600" w:lineRule="auto"/>
                    <w:rPr>
                      <w:rFonts w:ascii="Times New Roman" w:hAnsi="Times New Roman"/>
                      <w:bCs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个</w:t>
                  </w:r>
                  <w:proofErr w:type="gramEnd"/>
                </w:p>
              </w:tc>
              <w:tc>
                <w:tcPr>
                  <w:tcW w:w="1305" w:type="dxa"/>
                  <w:vAlign w:val="bottom"/>
                </w:tcPr>
                <w:p w14:paraId="47A915C5" w14:textId="77777777" w:rsidR="00972F18" w:rsidRPr="002B0256" w:rsidRDefault="00972F18" w:rsidP="00972F18">
                  <w:pPr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B0256">
                    <w:rPr>
                      <w:rFonts w:ascii="Times New Roman" w:hAnsi="Times New Roman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305" w:type="dxa"/>
                </w:tcPr>
                <w:p w14:paraId="3CB50B7F" w14:textId="77777777" w:rsidR="00972F18" w:rsidRPr="008C07B3" w:rsidRDefault="00972F18" w:rsidP="00972F18">
                  <w:proofErr w:type="gramStart"/>
                  <w:r>
                    <w:rPr>
                      <w:rFonts w:hint="eastAsia"/>
                    </w:rPr>
                    <w:t>个</w:t>
                  </w:r>
                  <w:proofErr w:type="gramEnd"/>
                </w:p>
              </w:tc>
            </w:tr>
            <w:tr w:rsidR="00972F18" w14:paraId="26149FE9" w14:textId="77777777" w:rsidTr="00972F18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378BDE59" w14:textId="77777777" w:rsidR="00972F18" w:rsidRDefault="00972F18" w:rsidP="00972F18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97" w:type="dxa"/>
                  <w:vAlign w:val="center"/>
                </w:tcPr>
                <w:p w14:paraId="0BDDDBA5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电线组件</w:t>
                  </w:r>
                </w:p>
              </w:tc>
              <w:tc>
                <w:tcPr>
                  <w:tcW w:w="2087" w:type="dxa"/>
                  <w:vAlign w:val="center"/>
                </w:tcPr>
                <w:p w14:paraId="593FFE37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7086371" w14:textId="77777777" w:rsidR="00972F18" w:rsidRPr="002B0256" w:rsidRDefault="00972F18" w:rsidP="00972F18">
                  <w:pPr>
                    <w:adjustRightInd w:val="0"/>
                    <w:snapToGrid w:val="0"/>
                    <w:spacing w:line="600" w:lineRule="auto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套</w:t>
                  </w:r>
                </w:p>
              </w:tc>
              <w:tc>
                <w:tcPr>
                  <w:tcW w:w="1305" w:type="dxa"/>
                  <w:vAlign w:val="bottom"/>
                </w:tcPr>
                <w:p w14:paraId="67DBA942" w14:textId="77777777" w:rsidR="00972F18" w:rsidRPr="002B0256" w:rsidRDefault="00972F18" w:rsidP="00972F18">
                  <w:pPr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B0256">
                    <w:rPr>
                      <w:rFonts w:ascii="Times New Roman" w:hAnsi="Times New Roman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305" w:type="dxa"/>
                </w:tcPr>
                <w:p w14:paraId="70F9468E" w14:textId="77777777" w:rsidR="00972F18" w:rsidRPr="008C07B3" w:rsidRDefault="00972F18" w:rsidP="00972F18">
                  <w:r>
                    <w:rPr>
                      <w:rFonts w:hint="eastAsia"/>
                    </w:rPr>
                    <w:t>套</w:t>
                  </w:r>
                </w:p>
              </w:tc>
            </w:tr>
            <w:tr w:rsidR="00972F18" w14:paraId="732C1683" w14:textId="77777777" w:rsidTr="00972F18">
              <w:trPr>
                <w:trHeight w:val="140"/>
              </w:trPr>
              <w:tc>
                <w:tcPr>
                  <w:tcW w:w="834" w:type="dxa"/>
                  <w:vAlign w:val="center"/>
                </w:tcPr>
                <w:p w14:paraId="00477DE6" w14:textId="77777777" w:rsidR="00972F18" w:rsidRDefault="00972F18" w:rsidP="00972F18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97" w:type="dxa"/>
                  <w:vAlign w:val="center"/>
                </w:tcPr>
                <w:p w14:paraId="51B58246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proofErr w:type="spellStart"/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T</w:t>
                  </w:r>
                  <w:r w:rsidRPr="00972F18">
                    <w:rPr>
                      <w:rFonts w:ascii="宋体" w:hAnsi="宋体" w:cs="宋体"/>
                      <w:color w:val="000000"/>
                      <w:sz w:val="22"/>
                    </w:rPr>
                    <w:t>e</w:t>
                  </w:r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sla</w:t>
                  </w:r>
                  <w:r w:rsidRPr="00972F18">
                    <w:rPr>
                      <w:rFonts w:ascii="宋体" w:hAnsi="宋体" w:cs="宋体"/>
                      <w:color w:val="000000"/>
                      <w:sz w:val="22"/>
                    </w:rPr>
                    <w:t>DUO</w:t>
                  </w:r>
                  <w:proofErr w:type="spellEnd"/>
                  <w:r w:rsidRPr="00972F18">
                    <w:rPr>
                      <w:rFonts w:ascii="宋体" w:hAnsi="宋体" w:cs="宋体" w:hint="eastAsia"/>
                      <w:color w:val="000000"/>
                      <w:sz w:val="22"/>
                    </w:rPr>
                    <w:t>手推车</w:t>
                  </w:r>
                </w:p>
              </w:tc>
              <w:tc>
                <w:tcPr>
                  <w:tcW w:w="2087" w:type="dxa"/>
                  <w:vAlign w:val="center"/>
                </w:tcPr>
                <w:p w14:paraId="3B53873B" w14:textId="77777777" w:rsidR="00972F18" w:rsidRPr="00972F18" w:rsidRDefault="00972F18" w:rsidP="00972F18">
                  <w:pPr>
                    <w:widowControl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E77B575" w14:textId="77777777" w:rsidR="00972F18" w:rsidRPr="002B0256" w:rsidRDefault="00972F18" w:rsidP="00972F18">
                  <w:pPr>
                    <w:adjustRightInd w:val="0"/>
                    <w:snapToGrid w:val="0"/>
                    <w:spacing w:line="600" w:lineRule="auto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台</w:t>
                  </w:r>
                </w:p>
              </w:tc>
              <w:tc>
                <w:tcPr>
                  <w:tcW w:w="1305" w:type="dxa"/>
                  <w:vAlign w:val="bottom"/>
                </w:tcPr>
                <w:p w14:paraId="217906DF" w14:textId="77777777" w:rsidR="00972F18" w:rsidRPr="002B0256" w:rsidRDefault="00972F18" w:rsidP="00972F18">
                  <w:pPr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B0256">
                    <w:rPr>
                      <w:rFonts w:ascii="Times New Roman" w:hAnsi="Times New Roman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305" w:type="dxa"/>
                </w:tcPr>
                <w:p w14:paraId="3B0969C9" w14:textId="77777777" w:rsidR="00972F18" w:rsidRPr="008C07B3" w:rsidRDefault="00972F18" w:rsidP="00972F18">
                  <w:r>
                    <w:rPr>
                      <w:rFonts w:hint="eastAsia"/>
                    </w:rPr>
                    <w:t>台</w:t>
                  </w:r>
                </w:p>
              </w:tc>
            </w:tr>
          </w:tbl>
          <w:p w14:paraId="7D689F44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206936" w14:paraId="274CA105" w14:textId="77777777">
        <w:trPr>
          <w:trHeight w:val="645"/>
          <w:jc w:val="center"/>
        </w:trPr>
        <w:tc>
          <w:tcPr>
            <w:tcW w:w="9654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367AFD1A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0900BD54" w14:textId="77777777" w:rsidR="006821F6" w:rsidRDefault="006821F6" w:rsidP="0071790B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  <w:sectPr w:rsidR="006821F6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14:paraId="79C9A27C" w14:textId="2AB9D527" w:rsidR="00206936" w:rsidRDefault="00206936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lastRenderedPageBreak/>
        <w:t>表</w:t>
      </w:r>
      <w:r w:rsidR="004E4BCF">
        <w:rPr>
          <w:rFonts w:ascii="宋体" w:hAnsi="宋体" w:cs="宋体"/>
          <w:b/>
          <w:bCs/>
          <w:color w:val="3F3F3F"/>
          <w:kern w:val="0"/>
          <w:szCs w:val="21"/>
        </w:rPr>
        <w:t>2</w:t>
      </w:r>
    </w:p>
    <w:p w14:paraId="476B5DCA" w14:textId="77777777" w:rsidR="00206936" w:rsidRDefault="00206936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7CF9FA34" w14:textId="77777777" w:rsidR="00206936" w:rsidRPr="00D2285F" w:rsidRDefault="00206936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配套耗材或试剂  （开放</w:t>
      </w:r>
      <w:r w:rsidR="00E578D7">
        <w:rPr>
          <w:rFonts w:ascii="宋体" w:hAnsi="宋体" w:cs="宋体" w:hint="eastAsia"/>
          <w:b/>
          <w:bCs/>
          <w:color w:val="3F3F3F"/>
          <w:kern w:val="0"/>
          <w:sz w:val="22"/>
        </w:rPr>
        <w:sym w:font="Wingdings 2" w:char="0052"/>
      </w:r>
      <w:r w:rsidR="00086401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="003141BC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专用</w:t>
      </w:r>
      <w:r w:rsidR="003141BC"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□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086401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无□） </w:t>
      </w:r>
    </w:p>
    <w:p w14:paraId="1D008558" w14:textId="77777777" w:rsidR="00D2285F" w:rsidRDefault="00D2285F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8083C8A" w14:textId="77777777" w:rsidR="00206936" w:rsidRDefault="0020693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094"/>
        <w:gridCol w:w="1985"/>
        <w:gridCol w:w="2126"/>
      </w:tblGrid>
      <w:tr w:rsidR="00206936" w14:paraId="66187470" w14:textId="77777777">
        <w:trPr>
          <w:trHeight w:val="540"/>
        </w:trPr>
        <w:tc>
          <w:tcPr>
            <w:tcW w:w="860" w:type="dxa"/>
            <w:vAlign w:val="center"/>
          </w:tcPr>
          <w:p w14:paraId="2F073D1F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43C09093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4D7727BA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6F3BD99E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  <w:r w:rsidR="00F749F5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（元）</w:t>
            </w:r>
          </w:p>
        </w:tc>
      </w:tr>
      <w:tr w:rsidR="00206936" w14:paraId="5A643EFF" w14:textId="77777777">
        <w:trPr>
          <w:trHeight w:val="514"/>
        </w:trPr>
        <w:tc>
          <w:tcPr>
            <w:tcW w:w="860" w:type="dxa"/>
            <w:vAlign w:val="center"/>
          </w:tcPr>
          <w:p w14:paraId="5337D835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206E5C32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D3B611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FC8418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52D191E7" w14:textId="77777777" w:rsidR="00206936" w:rsidRDefault="00206936">
      <w:pPr>
        <w:jc w:val="left"/>
        <w:rPr>
          <w:rFonts w:ascii="Times New Roman" w:hAnsi="Times New Roman"/>
          <w:szCs w:val="21"/>
        </w:rPr>
      </w:pPr>
    </w:p>
    <w:p w14:paraId="4CD73FE1" w14:textId="77777777" w:rsidR="00206936" w:rsidRDefault="0020693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配套试剂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107"/>
        <w:gridCol w:w="1985"/>
        <w:gridCol w:w="2126"/>
      </w:tblGrid>
      <w:tr w:rsidR="00206936" w14:paraId="0C447AC8" w14:textId="77777777">
        <w:trPr>
          <w:trHeight w:val="547"/>
        </w:trPr>
        <w:tc>
          <w:tcPr>
            <w:tcW w:w="847" w:type="dxa"/>
            <w:vAlign w:val="center"/>
          </w:tcPr>
          <w:p w14:paraId="78BA8954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27335F9E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78E7ECDD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7476CA86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</w:p>
        </w:tc>
      </w:tr>
      <w:tr w:rsidR="00206936" w14:paraId="6B0E6ABC" w14:textId="77777777">
        <w:trPr>
          <w:trHeight w:val="472"/>
        </w:trPr>
        <w:tc>
          <w:tcPr>
            <w:tcW w:w="847" w:type="dxa"/>
            <w:vAlign w:val="center"/>
          </w:tcPr>
          <w:p w14:paraId="3A270720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06492082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70D273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465A9A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12F2B85C" w14:textId="1A42D51A" w:rsidR="003E15A0" w:rsidRPr="00766032" w:rsidRDefault="003E15A0" w:rsidP="004E4BCF">
      <w:pPr>
        <w:widowControl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sectPr w:rsidR="003E15A0" w:rsidRPr="0076603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1563" w14:textId="77777777" w:rsidR="00F867D6" w:rsidRDefault="00F867D6">
      <w:r>
        <w:separator/>
      </w:r>
    </w:p>
  </w:endnote>
  <w:endnote w:type="continuationSeparator" w:id="0">
    <w:p w14:paraId="16BF3BDB" w14:textId="77777777" w:rsidR="00F867D6" w:rsidRDefault="00F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A63B" w14:textId="77777777" w:rsidR="00F867D6" w:rsidRDefault="00F867D6">
      <w:r>
        <w:separator/>
      </w:r>
    </w:p>
  </w:footnote>
  <w:footnote w:type="continuationSeparator" w:id="0">
    <w:p w14:paraId="1DF2D523" w14:textId="77777777" w:rsidR="00F867D6" w:rsidRDefault="00F8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BCF5"/>
    <w:multiLevelType w:val="singleLevel"/>
    <w:tmpl w:val="03E7BC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3952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16387"/>
    <w:rsid w:val="00031B84"/>
    <w:rsid w:val="0007571F"/>
    <w:rsid w:val="00086401"/>
    <w:rsid w:val="000B3A24"/>
    <w:rsid w:val="000E0A0A"/>
    <w:rsid w:val="00100D1E"/>
    <w:rsid w:val="00153A42"/>
    <w:rsid w:val="0015678E"/>
    <w:rsid w:val="00180716"/>
    <w:rsid w:val="0018661F"/>
    <w:rsid w:val="001B0A84"/>
    <w:rsid w:val="001D5E72"/>
    <w:rsid w:val="00206936"/>
    <w:rsid w:val="002C0BFD"/>
    <w:rsid w:val="002C6C45"/>
    <w:rsid w:val="002D02F7"/>
    <w:rsid w:val="002D59FE"/>
    <w:rsid w:val="003141BC"/>
    <w:rsid w:val="0031707A"/>
    <w:rsid w:val="003407BA"/>
    <w:rsid w:val="0036311E"/>
    <w:rsid w:val="003938A4"/>
    <w:rsid w:val="003D4CEF"/>
    <w:rsid w:val="003E15A0"/>
    <w:rsid w:val="00421455"/>
    <w:rsid w:val="00447FAF"/>
    <w:rsid w:val="004607A8"/>
    <w:rsid w:val="0046248D"/>
    <w:rsid w:val="004777CE"/>
    <w:rsid w:val="00485E99"/>
    <w:rsid w:val="004B4DC1"/>
    <w:rsid w:val="004C6FD8"/>
    <w:rsid w:val="004E4BCF"/>
    <w:rsid w:val="004E51B4"/>
    <w:rsid w:val="004F46EC"/>
    <w:rsid w:val="005326D4"/>
    <w:rsid w:val="00536070"/>
    <w:rsid w:val="00580525"/>
    <w:rsid w:val="005B4177"/>
    <w:rsid w:val="00627CBC"/>
    <w:rsid w:val="00667C4B"/>
    <w:rsid w:val="006821F6"/>
    <w:rsid w:val="006B7040"/>
    <w:rsid w:val="006C1BAB"/>
    <w:rsid w:val="006C428C"/>
    <w:rsid w:val="006F1FD9"/>
    <w:rsid w:val="0071790B"/>
    <w:rsid w:val="00735F7B"/>
    <w:rsid w:val="00751ED3"/>
    <w:rsid w:val="007610A6"/>
    <w:rsid w:val="00766032"/>
    <w:rsid w:val="008046EB"/>
    <w:rsid w:val="008143CB"/>
    <w:rsid w:val="00890077"/>
    <w:rsid w:val="00895307"/>
    <w:rsid w:val="008C3843"/>
    <w:rsid w:val="008C5084"/>
    <w:rsid w:val="008D4020"/>
    <w:rsid w:val="008F18EF"/>
    <w:rsid w:val="0091437C"/>
    <w:rsid w:val="00917BB5"/>
    <w:rsid w:val="0092593E"/>
    <w:rsid w:val="00972F18"/>
    <w:rsid w:val="00973FA0"/>
    <w:rsid w:val="00980851"/>
    <w:rsid w:val="00982F84"/>
    <w:rsid w:val="009836A4"/>
    <w:rsid w:val="00992628"/>
    <w:rsid w:val="00A15F96"/>
    <w:rsid w:val="00A70CB8"/>
    <w:rsid w:val="00AA10B5"/>
    <w:rsid w:val="00AA2A2D"/>
    <w:rsid w:val="00AB686E"/>
    <w:rsid w:val="00AF2364"/>
    <w:rsid w:val="00B205DA"/>
    <w:rsid w:val="00B36BC4"/>
    <w:rsid w:val="00B37A82"/>
    <w:rsid w:val="00BE5B4B"/>
    <w:rsid w:val="00C046E8"/>
    <w:rsid w:val="00C70023"/>
    <w:rsid w:val="00C70D64"/>
    <w:rsid w:val="00C717A1"/>
    <w:rsid w:val="00CA1F88"/>
    <w:rsid w:val="00D2285F"/>
    <w:rsid w:val="00D5527C"/>
    <w:rsid w:val="00D577BE"/>
    <w:rsid w:val="00D650DC"/>
    <w:rsid w:val="00D736F6"/>
    <w:rsid w:val="00D73D7E"/>
    <w:rsid w:val="00D81B35"/>
    <w:rsid w:val="00D90205"/>
    <w:rsid w:val="00E13D8B"/>
    <w:rsid w:val="00E43D98"/>
    <w:rsid w:val="00E578D7"/>
    <w:rsid w:val="00E84839"/>
    <w:rsid w:val="00E87DEE"/>
    <w:rsid w:val="00E972D9"/>
    <w:rsid w:val="00EA0AF4"/>
    <w:rsid w:val="00EA3933"/>
    <w:rsid w:val="00F128E8"/>
    <w:rsid w:val="00F176BB"/>
    <w:rsid w:val="00F3782E"/>
    <w:rsid w:val="00F40917"/>
    <w:rsid w:val="00F749F5"/>
    <w:rsid w:val="00F84832"/>
    <w:rsid w:val="00F867D6"/>
    <w:rsid w:val="00FD02B5"/>
    <w:rsid w:val="20527BD7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646B1"/>
  <w15:chartTrackingRefBased/>
  <w15:docId w15:val="{58C580E6-589E-4ED1-A970-7BD01C7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8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unhideWhenUsed/>
    <w:rPr>
      <w:sz w:val="21"/>
      <w:szCs w:val="21"/>
    </w:rPr>
  </w:style>
  <w:style w:type="character" w:customStyle="1" w:styleId="20">
    <w:name w:val="标题 2 字符"/>
    <w:link w:val="2"/>
    <w:uiPriority w:val="9"/>
    <w:semiHidden/>
    <w:rsid w:val="0001638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rsid w:val="0001638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</Words>
  <Characters>1020</Characters>
  <Application>Microsoft Office Word</Application>
  <DocSecurity>0</DocSecurity>
  <Lines>8</Lines>
  <Paragraphs>2</Paragraphs>
  <ScaleCrop>false</ScaleCrop>
  <Company>Sky123.Org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jiejie yan</cp:lastModifiedBy>
  <cp:revision>4</cp:revision>
  <cp:lastPrinted>2020-06-15T03:32:00Z</cp:lastPrinted>
  <dcterms:created xsi:type="dcterms:W3CDTF">2023-04-07T08:46:00Z</dcterms:created>
  <dcterms:modified xsi:type="dcterms:W3CDTF">2023-06-09T01:03:00Z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5ECAB3CDAB1E4F2E9F0783FF98891651</vt:lpwstr>
  </property>
</Properties>
</file>