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D5E4" w14:textId="77777777" w:rsidR="00DD1280" w:rsidRDefault="00DD1280">
      <w:pPr>
        <w:ind w:firstLineChars="199" w:firstLine="2397"/>
        <w:rPr>
          <w:b/>
          <w:sz w:val="120"/>
          <w:szCs w:val="120"/>
        </w:rPr>
      </w:pPr>
    </w:p>
    <w:p w14:paraId="281574A8" w14:textId="77777777" w:rsidR="00DD1280" w:rsidRDefault="00DD1280">
      <w:pPr>
        <w:ind w:firstLineChars="199" w:firstLine="2397"/>
        <w:rPr>
          <w:b/>
          <w:sz w:val="120"/>
          <w:szCs w:val="120"/>
        </w:rPr>
      </w:pPr>
    </w:p>
    <w:p w14:paraId="5A290900" w14:textId="77777777" w:rsidR="00DD1280" w:rsidRDefault="00C379A0">
      <w:pPr>
        <w:ind w:firstLineChars="199" w:firstLine="2397"/>
        <w:rPr>
          <w:b/>
          <w:sz w:val="120"/>
          <w:szCs w:val="120"/>
        </w:rPr>
      </w:pPr>
      <w:r>
        <w:rPr>
          <w:rFonts w:hint="eastAsia"/>
          <w:b/>
          <w:sz w:val="120"/>
          <w:szCs w:val="120"/>
        </w:rPr>
        <w:t>采购文件</w:t>
      </w:r>
    </w:p>
    <w:p w14:paraId="734B3923" w14:textId="77777777" w:rsidR="00DD1280" w:rsidRDefault="00DD1280">
      <w:pPr>
        <w:rPr>
          <w:szCs w:val="22"/>
        </w:rPr>
      </w:pPr>
    </w:p>
    <w:p w14:paraId="27DBE263" w14:textId="77777777" w:rsidR="00DD1280" w:rsidRDefault="00C379A0">
      <w:pPr>
        <w:jc w:val="center"/>
        <w:rPr>
          <w:b/>
          <w:sz w:val="52"/>
          <w:szCs w:val="52"/>
        </w:rPr>
      </w:pPr>
      <w:r>
        <w:rPr>
          <w:rFonts w:hint="eastAsia"/>
          <w:b/>
          <w:sz w:val="52"/>
          <w:szCs w:val="52"/>
        </w:rPr>
        <w:t xml:space="preserve">   </w:t>
      </w:r>
      <w:r>
        <w:rPr>
          <w:rFonts w:hint="eastAsia"/>
          <w:b/>
          <w:sz w:val="52"/>
          <w:szCs w:val="52"/>
        </w:rPr>
        <w:t>（货物类）</w:t>
      </w:r>
    </w:p>
    <w:p w14:paraId="3988AE61" w14:textId="77777777" w:rsidR="00DD1280" w:rsidRDefault="00DD1280">
      <w:pPr>
        <w:rPr>
          <w:szCs w:val="22"/>
        </w:rPr>
      </w:pPr>
    </w:p>
    <w:p w14:paraId="4B96A4D7" w14:textId="77777777" w:rsidR="00DD1280" w:rsidRDefault="00DD1280"/>
    <w:p w14:paraId="6D3EB1A2" w14:textId="77777777" w:rsidR="00DD1280" w:rsidRDefault="00DD1280"/>
    <w:p w14:paraId="1931726A" w14:textId="77777777" w:rsidR="00DD1280" w:rsidRDefault="00DD1280"/>
    <w:p w14:paraId="18FF08FA" w14:textId="77777777" w:rsidR="00DD1280" w:rsidRDefault="00DD1280"/>
    <w:p w14:paraId="0B0828B4" w14:textId="77777777" w:rsidR="00DD1280" w:rsidRDefault="00DD1280"/>
    <w:p w14:paraId="530E389D" w14:textId="77777777" w:rsidR="00DD1280" w:rsidRDefault="00DD1280"/>
    <w:p w14:paraId="639EB3DA" w14:textId="77777777" w:rsidR="00DD1280" w:rsidRDefault="00DD1280"/>
    <w:p w14:paraId="5A66A3B6" w14:textId="77777777" w:rsidR="00DD1280" w:rsidRDefault="00DD1280"/>
    <w:p w14:paraId="2EA35E13" w14:textId="77777777" w:rsidR="00DD1280" w:rsidRDefault="00DD1280"/>
    <w:p w14:paraId="4C5CDA64" w14:textId="77777777" w:rsidR="00DD1280" w:rsidRDefault="00DD1280">
      <w:pPr>
        <w:jc w:val="center"/>
        <w:rPr>
          <w:b/>
          <w:sz w:val="44"/>
          <w:szCs w:val="44"/>
        </w:rPr>
      </w:pPr>
    </w:p>
    <w:p w14:paraId="2132FFDA" w14:textId="77777777" w:rsidR="00DD1280" w:rsidRDefault="00DD1280">
      <w:pPr>
        <w:jc w:val="center"/>
        <w:rPr>
          <w:b/>
          <w:sz w:val="44"/>
          <w:szCs w:val="44"/>
        </w:rPr>
      </w:pPr>
    </w:p>
    <w:p w14:paraId="3C8E19A6" w14:textId="77777777" w:rsidR="00DD1280" w:rsidRDefault="00DD1280">
      <w:pPr>
        <w:jc w:val="center"/>
        <w:rPr>
          <w:b/>
          <w:sz w:val="44"/>
          <w:szCs w:val="44"/>
        </w:rPr>
      </w:pPr>
    </w:p>
    <w:p w14:paraId="327ACBC6" w14:textId="77777777" w:rsidR="00DD1280" w:rsidRDefault="00DD1280">
      <w:pPr>
        <w:jc w:val="center"/>
        <w:rPr>
          <w:b/>
          <w:sz w:val="44"/>
          <w:szCs w:val="44"/>
        </w:rPr>
      </w:pPr>
    </w:p>
    <w:p w14:paraId="2BE835EF" w14:textId="77777777" w:rsidR="00DD1280" w:rsidRDefault="00DD1280">
      <w:pPr>
        <w:jc w:val="center"/>
        <w:rPr>
          <w:b/>
          <w:sz w:val="44"/>
          <w:szCs w:val="44"/>
        </w:rPr>
      </w:pPr>
    </w:p>
    <w:p w14:paraId="0669E4D9" w14:textId="77777777" w:rsidR="00DD1280" w:rsidRDefault="00DD1280">
      <w:pPr>
        <w:jc w:val="center"/>
        <w:rPr>
          <w:b/>
          <w:sz w:val="44"/>
          <w:szCs w:val="44"/>
        </w:rPr>
      </w:pPr>
    </w:p>
    <w:p w14:paraId="277D1633" w14:textId="77777777" w:rsidR="00DD1280" w:rsidRDefault="00DD1280">
      <w:pPr>
        <w:jc w:val="center"/>
        <w:rPr>
          <w:b/>
          <w:sz w:val="44"/>
          <w:szCs w:val="44"/>
        </w:rPr>
      </w:pPr>
    </w:p>
    <w:p w14:paraId="04C9734E" w14:textId="77777777" w:rsidR="00DD1280" w:rsidRDefault="00DD1280">
      <w:pPr>
        <w:jc w:val="center"/>
        <w:rPr>
          <w:b/>
          <w:sz w:val="44"/>
          <w:szCs w:val="44"/>
        </w:rPr>
      </w:pPr>
    </w:p>
    <w:p w14:paraId="3F592378" w14:textId="77777777" w:rsidR="00DD1280" w:rsidRDefault="00DD1280">
      <w:pPr>
        <w:jc w:val="center"/>
        <w:rPr>
          <w:b/>
          <w:sz w:val="44"/>
          <w:szCs w:val="44"/>
        </w:rPr>
      </w:pPr>
    </w:p>
    <w:p w14:paraId="59B28BE8" w14:textId="77777777" w:rsidR="00DD1280" w:rsidRDefault="00DD1280">
      <w:pPr>
        <w:jc w:val="center"/>
        <w:rPr>
          <w:b/>
          <w:sz w:val="44"/>
          <w:szCs w:val="44"/>
        </w:rPr>
      </w:pPr>
    </w:p>
    <w:p w14:paraId="31AE30E7" w14:textId="77777777" w:rsidR="00DD1280" w:rsidRDefault="00C379A0">
      <w:pPr>
        <w:jc w:val="center"/>
        <w:rPr>
          <w:sz w:val="80"/>
          <w:szCs w:val="80"/>
        </w:rPr>
      </w:pPr>
      <w:r>
        <w:rPr>
          <w:rFonts w:hint="eastAsia"/>
          <w:b/>
          <w:sz w:val="44"/>
          <w:szCs w:val="44"/>
        </w:rPr>
        <w:t>深圳市儿童医院</w:t>
      </w:r>
    </w:p>
    <w:p w14:paraId="0296DDCC" w14:textId="77777777" w:rsidR="00DD1280" w:rsidRDefault="00DD1280">
      <w:pPr>
        <w:rPr>
          <w:rFonts w:asciiTheme="minorEastAsia" w:eastAsiaTheme="minorEastAsia" w:hAnsiTheme="minorEastAsia"/>
          <w:b/>
          <w:sz w:val="24"/>
          <w:szCs w:val="24"/>
        </w:rPr>
      </w:pPr>
    </w:p>
    <w:p w14:paraId="70C78059" w14:textId="77777777" w:rsidR="00DD1280" w:rsidRDefault="00C379A0">
      <w:pPr>
        <w:ind w:left="42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评标信息</w:t>
      </w:r>
    </w:p>
    <w:p w14:paraId="3093BABD" w14:textId="77777777" w:rsidR="00DD1280" w:rsidRDefault="00C379A0">
      <w:pPr>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hint="eastAsia"/>
          <w:sz w:val="24"/>
          <w:szCs w:val="24"/>
        </w:rPr>
        <w:t>价格分计算（每个供应商可进行两次报价，以第二次报价为最终报价）：价格分</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（投标报价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最低价）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最低价</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×价格分权重。</w:t>
      </w:r>
    </w:p>
    <w:p w14:paraId="2E6FBE80" w14:textId="77777777" w:rsidR="00DD1280" w:rsidRDefault="00C379A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当价格分</w:t>
      </w:r>
      <w:r>
        <w:rPr>
          <w:rFonts w:asciiTheme="minorEastAsia" w:eastAsiaTheme="minorEastAsia" w:hAnsiTheme="minorEastAsia" w:hint="eastAsia"/>
          <w:sz w:val="24"/>
          <w:szCs w:val="24"/>
        </w:rPr>
        <w:t>&lt;0</w:t>
      </w:r>
      <w:r>
        <w:rPr>
          <w:rFonts w:asciiTheme="minorEastAsia" w:eastAsiaTheme="minorEastAsia" w:hAnsiTheme="minorEastAsia" w:hint="eastAsia"/>
          <w:sz w:val="24"/>
          <w:szCs w:val="24"/>
        </w:rPr>
        <w:t>时，取</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p>
    <w:p w14:paraId="0FEC062D" w14:textId="77777777" w:rsidR="00DD1280" w:rsidRDefault="00C379A0">
      <w:pPr>
        <w:widowControl/>
        <w:ind w:firstLineChars="200" w:firstLine="480"/>
        <w:jc w:val="left"/>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最低价是指所有有效报价中最低的投标报价</w:t>
      </w:r>
      <w:r>
        <w:rPr>
          <w:rFonts w:asciiTheme="minorEastAsia" w:eastAsiaTheme="minorEastAsia" w:hAnsiTheme="minorEastAsia" w:hint="eastAsia"/>
          <w:sz w:val="24"/>
          <w:szCs w:val="24"/>
        </w:rPr>
        <w:t>(</w:t>
      </w:r>
      <w:r>
        <w:rPr>
          <w:rFonts w:asciiTheme="minorEastAsia" w:eastAsiaTheme="minorEastAsia" w:hAnsiTheme="minorEastAsia" w:hint="eastAsia"/>
          <w:b/>
          <w:bCs/>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asciiTheme="minorEastAsia" w:eastAsiaTheme="minorEastAsia" w:hAnsiTheme="minorEastAsia" w:hint="eastAsia"/>
          <w:sz w:val="24"/>
          <w:szCs w:val="24"/>
        </w:rPr>
        <w:t>）。</w:t>
      </w:r>
    </w:p>
    <w:p w14:paraId="6CB59F5F" w14:textId="77777777" w:rsidR="00DD1280" w:rsidRDefault="00C379A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评审委员会在评标时，应按照以下量化的评审因素，对各投标文件进行分析和比较：</w:t>
      </w:r>
    </w:p>
    <w:p w14:paraId="0EAFF41A" w14:textId="77777777" w:rsidR="00DD1280" w:rsidRDefault="00C379A0">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本项目详细评分细则如下表：</w:t>
      </w:r>
    </w:p>
    <w:tbl>
      <w:tblPr>
        <w:tblW w:w="90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750"/>
        <w:gridCol w:w="1325"/>
        <w:gridCol w:w="764"/>
        <w:gridCol w:w="1118"/>
        <w:gridCol w:w="4437"/>
        <w:gridCol w:w="12"/>
      </w:tblGrid>
      <w:tr w:rsidR="00DD1280" w14:paraId="64E44DE7" w14:textId="77777777">
        <w:tc>
          <w:tcPr>
            <w:tcW w:w="650" w:type="dxa"/>
            <w:vAlign w:val="center"/>
          </w:tcPr>
          <w:p w14:paraId="0F345533" w14:textId="77777777" w:rsidR="00DD1280" w:rsidRDefault="00C379A0">
            <w:pPr>
              <w:jc w:val="center"/>
              <w:rPr>
                <w:rFonts w:ascii="宋体" w:hAnsi="宋体" w:cs="宋体"/>
                <w:szCs w:val="21"/>
              </w:rPr>
            </w:pPr>
            <w:r>
              <w:rPr>
                <w:rFonts w:ascii="宋体" w:hAnsi="宋体" w:cs="宋体" w:hint="eastAsia"/>
                <w:szCs w:val="21"/>
              </w:rPr>
              <w:t>序号</w:t>
            </w:r>
          </w:p>
        </w:tc>
        <w:tc>
          <w:tcPr>
            <w:tcW w:w="3957" w:type="dxa"/>
            <w:gridSpan w:val="4"/>
            <w:vAlign w:val="center"/>
          </w:tcPr>
          <w:p w14:paraId="65B55181" w14:textId="77777777" w:rsidR="00DD1280" w:rsidRDefault="00C379A0">
            <w:pPr>
              <w:jc w:val="center"/>
              <w:rPr>
                <w:rFonts w:ascii="宋体" w:hAnsi="宋体" w:cs="宋体"/>
                <w:szCs w:val="21"/>
              </w:rPr>
            </w:pPr>
            <w:r>
              <w:rPr>
                <w:rFonts w:ascii="宋体" w:hAnsi="宋体" w:cs="宋体" w:hint="eastAsia"/>
                <w:szCs w:val="21"/>
              </w:rPr>
              <w:t>评分项</w:t>
            </w:r>
          </w:p>
        </w:tc>
        <w:tc>
          <w:tcPr>
            <w:tcW w:w="4449" w:type="dxa"/>
            <w:gridSpan w:val="2"/>
            <w:vAlign w:val="center"/>
          </w:tcPr>
          <w:p w14:paraId="7804A2BE" w14:textId="77777777" w:rsidR="00DD1280" w:rsidRDefault="00C379A0">
            <w:pPr>
              <w:jc w:val="center"/>
              <w:rPr>
                <w:rFonts w:ascii="宋体" w:hAnsi="宋体" w:cs="宋体"/>
                <w:szCs w:val="21"/>
              </w:rPr>
            </w:pPr>
            <w:r>
              <w:rPr>
                <w:rFonts w:ascii="宋体" w:hAnsi="宋体" w:cs="宋体" w:hint="eastAsia"/>
                <w:szCs w:val="21"/>
              </w:rPr>
              <w:t>权重</w:t>
            </w:r>
          </w:p>
        </w:tc>
      </w:tr>
      <w:tr w:rsidR="00DD1280" w14:paraId="79DCDBD9" w14:textId="77777777">
        <w:tc>
          <w:tcPr>
            <w:tcW w:w="650" w:type="dxa"/>
            <w:vAlign w:val="center"/>
          </w:tcPr>
          <w:p w14:paraId="258D92ED" w14:textId="77777777" w:rsidR="00DD1280" w:rsidRDefault="00C379A0">
            <w:pPr>
              <w:jc w:val="center"/>
              <w:rPr>
                <w:rFonts w:ascii="宋体" w:hAnsi="宋体" w:cs="宋体"/>
                <w:szCs w:val="21"/>
              </w:rPr>
            </w:pPr>
            <w:r>
              <w:rPr>
                <w:rFonts w:ascii="宋体" w:hAnsi="宋体" w:cs="宋体" w:hint="eastAsia"/>
                <w:szCs w:val="21"/>
              </w:rPr>
              <w:t>1</w:t>
            </w:r>
          </w:p>
        </w:tc>
        <w:tc>
          <w:tcPr>
            <w:tcW w:w="3957" w:type="dxa"/>
            <w:gridSpan w:val="4"/>
            <w:vAlign w:val="center"/>
          </w:tcPr>
          <w:p w14:paraId="434A592D" w14:textId="77777777" w:rsidR="00DD1280" w:rsidRDefault="00C379A0">
            <w:pPr>
              <w:jc w:val="center"/>
              <w:rPr>
                <w:rFonts w:ascii="宋体" w:hAnsi="宋体" w:cs="宋体"/>
                <w:szCs w:val="21"/>
              </w:rPr>
            </w:pPr>
            <w:r>
              <w:rPr>
                <w:rFonts w:ascii="宋体" w:hAnsi="宋体" w:cs="宋体" w:hint="eastAsia"/>
                <w:szCs w:val="21"/>
              </w:rPr>
              <w:t>价格</w:t>
            </w:r>
          </w:p>
        </w:tc>
        <w:tc>
          <w:tcPr>
            <w:tcW w:w="4449" w:type="dxa"/>
            <w:gridSpan w:val="2"/>
            <w:vAlign w:val="center"/>
          </w:tcPr>
          <w:p w14:paraId="164BED57" w14:textId="77777777" w:rsidR="00DD1280" w:rsidRDefault="00C379A0">
            <w:pPr>
              <w:jc w:val="center"/>
              <w:rPr>
                <w:rFonts w:ascii="宋体" w:hAnsi="宋体" w:cs="宋体"/>
                <w:szCs w:val="21"/>
              </w:rPr>
            </w:pPr>
            <w:r>
              <w:rPr>
                <w:rFonts w:ascii="宋体" w:hAnsi="宋体" w:cs="宋体" w:hint="eastAsia"/>
                <w:szCs w:val="21"/>
              </w:rPr>
              <w:t>10</w:t>
            </w:r>
          </w:p>
        </w:tc>
      </w:tr>
      <w:tr w:rsidR="00DD1280" w14:paraId="2988BA26" w14:textId="77777777">
        <w:tc>
          <w:tcPr>
            <w:tcW w:w="650" w:type="dxa"/>
            <w:vAlign w:val="center"/>
          </w:tcPr>
          <w:p w14:paraId="28EB0B58" w14:textId="77777777" w:rsidR="00DD1280" w:rsidRDefault="00C379A0">
            <w:pPr>
              <w:jc w:val="center"/>
              <w:rPr>
                <w:rFonts w:ascii="宋体" w:hAnsi="宋体" w:cs="宋体"/>
                <w:szCs w:val="21"/>
              </w:rPr>
            </w:pPr>
            <w:r>
              <w:rPr>
                <w:rFonts w:ascii="宋体" w:hAnsi="宋体" w:cs="宋体" w:hint="eastAsia"/>
                <w:szCs w:val="21"/>
              </w:rPr>
              <w:t>2</w:t>
            </w:r>
          </w:p>
        </w:tc>
        <w:tc>
          <w:tcPr>
            <w:tcW w:w="3957" w:type="dxa"/>
            <w:gridSpan w:val="4"/>
            <w:vAlign w:val="center"/>
          </w:tcPr>
          <w:p w14:paraId="5C1EFE04" w14:textId="77777777" w:rsidR="00DD1280" w:rsidRDefault="00C379A0">
            <w:pPr>
              <w:jc w:val="center"/>
              <w:rPr>
                <w:rFonts w:ascii="宋体" w:hAnsi="宋体" w:cs="宋体"/>
                <w:szCs w:val="21"/>
              </w:rPr>
            </w:pPr>
            <w:r>
              <w:rPr>
                <w:rFonts w:ascii="宋体" w:hAnsi="宋体" w:cs="宋体" w:hint="eastAsia"/>
                <w:szCs w:val="21"/>
              </w:rPr>
              <w:t>技术、商务部分</w:t>
            </w:r>
          </w:p>
        </w:tc>
        <w:tc>
          <w:tcPr>
            <w:tcW w:w="4449" w:type="dxa"/>
            <w:gridSpan w:val="2"/>
            <w:vAlign w:val="center"/>
          </w:tcPr>
          <w:p w14:paraId="2C03D17F" w14:textId="77777777" w:rsidR="00DD1280" w:rsidRDefault="00C379A0">
            <w:pPr>
              <w:jc w:val="center"/>
              <w:rPr>
                <w:rFonts w:ascii="宋体" w:hAnsi="宋体" w:cs="宋体"/>
                <w:szCs w:val="21"/>
              </w:rPr>
            </w:pPr>
            <w:r>
              <w:rPr>
                <w:rFonts w:ascii="宋体" w:hAnsi="宋体" w:cs="宋体" w:hint="eastAsia"/>
                <w:szCs w:val="21"/>
              </w:rPr>
              <w:t>44</w:t>
            </w:r>
          </w:p>
        </w:tc>
      </w:tr>
      <w:tr w:rsidR="00DD1280" w14:paraId="6CB8A5EE" w14:textId="77777777">
        <w:trPr>
          <w:trHeight w:val="63"/>
        </w:trPr>
        <w:tc>
          <w:tcPr>
            <w:tcW w:w="650" w:type="dxa"/>
            <w:vMerge w:val="restart"/>
          </w:tcPr>
          <w:p w14:paraId="7D5A0271" w14:textId="77777777" w:rsidR="00DD1280" w:rsidRDefault="00DD1280">
            <w:pPr>
              <w:jc w:val="left"/>
              <w:rPr>
                <w:rFonts w:ascii="宋体" w:hAnsi="宋体" w:cs="宋体"/>
                <w:szCs w:val="21"/>
              </w:rPr>
            </w:pPr>
          </w:p>
        </w:tc>
        <w:tc>
          <w:tcPr>
            <w:tcW w:w="750" w:type="dxa"/>
          </w:tcPr>
          <w:p w14:paraId="011CA390" w14:textId="77777777" w:rsidR="00DD1280" w:rsidRDefault="00C379A0">
            <w:pPr>
              <w:jc w:val="center"/>
              <w:rPr>
                <w:rFonts w:ascii="宋体" w:hAnsi="宋体" w:cs="宋体"/>
                <w:szCs w:val="21"/>
              </w:rPr>
            </w:pPr>
            <w:r>
              <w:rPr>
                <w:rFonts w:ascii="宋体" w:hAnsi="宋体" w:cs="宋体" w:hint="eastAsia"/>
                <w:szCs w:val="21"/>
              </w:rPr>
              <w:t>序号</w:t>
            </w:r>
          </w:p>
        </w:tc>
        <w:tc>
          <w:tcPr>
            <w:tcW w:w="1325" w:type="dxa"/>
          </w:tcPr>
          <w:p w14:paraId="42BB7E30" w14:textId="77777777" w:rsidR="00DD1280" w:rsidRDefault="00C379A0">
            <w:pPr>
              <w:jc w:val="center"/>
              <w:rPr>
                <w:rFonts w:ascii="宋体" w:hAnsi="宋体" w:cs="宋体"/>
                <w:szCs w:val="21"/>
              </w:rPr>
            </w:pPr>
            <w:r>
              <w:rPr>
                <w:rFonts w:ascii="宋体" w:hAnsi="宋体" w:cs="宋体" w:hint="eastAsia"/>
                <w:szCs w:val="21"/>
              </w:rPr>
              <w:t>评分因素</w:t>
            </w:r>
          </w:p>
        </w:tc>
        <w:tc>
          <w:tcPr>
            <w:tcW w:w="764" w:type="dxa"/>
          </w:tcPr>
          <w:p w14:paraId="2DE4DE18" w14:textId="77777777" w:rsidR="00DD1280" w:rsidRDefault="00C379A0">
            <w:pPr>
              <w:jc w:val="center"/>
              <w:rPr>
                <w:rFonts w:ascii="宋体" w:hAnsi="宋体" w:cs="宋体"/>
                <w:szCs w:val="21"/>
              </w:rPr>
            </w:pPr>
            <w:r>
              <w:rPr>
                <w:rFonts w:ascii="宋体" w:hAnsi="宋体" w:cs="宋体" w:hint="eastAsia"/>
                <w:szCs w:val="21"/>
              </w:rPr>
              <w:t>权重</w:t>
            </w:r>
          </w:p>
        </w:tc>
        <w:tc>
          <w:tcPr>
            <w:tcW w:w="1118" w:type="dxa"/>
          </w:tcPr>
          <w:p w14:paraId="4028F7D0" w14:textId="77777777" w:rsidR="00DD1280" w:rsidRDefault="00C379A0">
            <w:pPr>
              <w:jc w:val="center"/>
              <w:rPr>
                <w:rFonts w:ascii="宋体" w:hAnsi="宋体" w:cs="宋体"/>
                <w:szCs w:val="21"/>
              </w:rPr>
            </w:pPr>
            <w:r>
              <w:rPr>
                <w:rFonts w:ascii="宋体" w:hAnsi="宋体" w:cs="宋体" w:hint="eastAsia"/>
                <w:szCs w:val="21"/>
              </w:rPr>
              <w:t>评分方式</w:t>
            </w:r>
          </w:p>
        </w:tc>
        <w:tc>
          <w:tcPr>
            <w:tcW w:w="4449" w:type="dxa"/>
            <w:gridSpan w:val="2"/>
          </w:tcPr>
          <w:p w14:paraId="7EB7D022" w14:textId="77777777" w:rsidR="00DD1280" w:rsidRDefault="00C379A0">
            <w:pPr>
              <w:jc w:val="left"/>
              <w:rPr>
                <w:rFonts w:ascii="宋体" w:hAnsi="宋体" w:cs="宋体"/>
                <w:szCs w:val="21"/>
              </w:rPr>
            </w:pPr>
            <w:r>
              <w:rPr>
                <w:rFonts w:ascii="宋体" w:hAnsi="宋体" w:cs="宋体" w:hint="eastAsia"/>
                <w:szCs w:val="21"/>
              </w:rPr>
              <w:t>评分准则</w:t>
            </w:r>
          </w:p>
        </w:tc>
      </w:tr>
      <w:tr w:rsidR="00DD1280" w14:paraId="03C576D9" w14:textId="77777777">
        <w:trPr>
          <w:trHeight w:val="63"/>
        </w:trPr>
        <w:tc>
          <w:tcPr>
            <w:tcW w:w="650" w:type="dxa"/>
            <w:vMerge/>
          </w:tcPr>
          <w:p w14:paraId="02C285CA" w14:textId="77777777" w:rsidR="00DD1280" w:rsidRDefault="00DD1280">
            <w:pPr>
              <w:jc w:val="left"/>
              <w:rPr>
                <w:rFonts w:ascii="宋体" w:hAnsi="宋体" w:cs="宋体"/>
                <w:szCs w:val="21"/>
              </w:rPr>
            </w:pPr>
          </w:p>
        </w:tc>
        <w:tc>
          <w:tcPr>
            <w:tcW w:w="750" w:type="dxa"/>
            <w:vAlign w:val="center"/>
          </w:tcPr>
          <w:p w14:paraId="7B934044" w14:textId="77777777" w:rsidR="00DD1280" w:rsidRDefault="00C379A0">
            <w:pPr>
              <w:jc w:val="center"/>
              <w:rPr>
                <w:rFonts w:ascii="宋体" w:hAnsi="宋体" w:cs="宋体"/>
                <w:szCs w:val="21"/>
              </w:rPr>
            </w:pPr>
            <w:r>
              <w:rPr>
                <w:rFonts w:ascii="宋体" w:hAnsi="宋体" w:cs="宋体" w:hint="eastAsia"/>
                <w:szCs w:val="21"/>
              </w:rPr>
              <w:t>1</w:t>
            </w:r>
          </w:p>
        </w:tc>
        <w:tc>
          <w:tcPr>
            <w:tcW w:w="1325" w:type="dxa"/>
            <w:vAlign w:val="center"/>
          </w:tcPr>
          <w:p w14:paraId="5B155F26" w14:textId="77777777" w:rsidR="00DD1280" w:rsidRDefault="00C379A0">
            <w:pPr>
              <w:jc w:val="center"/>
              <w:rPr>
                <w:rFonts w:ascii="宋体" w:hAnsi="宋体" w:cs="宋体"/>
                <w:szCs w:val="21"/>
              </w:rPr>
            </w:pPr>
            <w:r>
              <w:rPr>
                <w:rFonts w:ascii="宋体" w:hAnsi="宋体" w:cs="宋体" w:hint="eastAsia"/>
                <w:szCs w:val="21"/>
              </w:rPr>
              <w:t>项目培训</w:t>
            </w:r>
          </w:p>
          <w:p w14:paraId="5DF01BAE" w14:textId="77777777" w:rsidR="00DD1280" w:rsidRDefault="00C379A0">
            <w:pPr>
              <w:jc w:val="center"/>
              <w:rPr>
                <w:rFonts w:ascii="宋体" w:hAnsi="宋体" w:cs="宋体"/>
                <w:szCs w:val="21"/>
              </w:rPr>
            </w:pPr>
            <w:r>
              <w:rPr>
                <w:rFonts w:ascii="宋体" w:hAnsi="宋体" w:cs="宋体" w:hint="eastAsia"/>
                <w:szCs w:val="21"/>
              </w:rPr>
              <w:t>方案</w:t>
            </w:r>
          </w:p>
        </w:tc>
        <w:tc>
          <w:tcPr>
            <w:tcW w:w="764" w:type="dxa"/>
            <w:vAlign w:val="center"/>
          </w:tcPr>
          <w:p w14:paraId="5F62CB1C" w14:textId="77777777" w:rsidR="00DD1280" w:rsidRDefault="00C379A0">
            <w:pPr>
              <w:jc w:val="center"/>
              <w:rPr>
                <w:rFonts w:ascii="宋体" w:hAnsi="宋体" w:cs="宋体"/>
                <w:szCs w:val="21"/>
              </w:rPr>
            </w:pPr>
            <w:r>
              <w:rPr>
                <w:rFonts w:ascii="宋体" w:hAnsi="宋体" w:cs="宋体" w:hint="eastAsia"/>
                <w:szCs w:val="21"/>
              </w:rPr>
              <w:t>10</w:t>
            </w:r>
          </w:p>
        </w:tc>
        <w:tc>
          <w:tcPr>
            <w:tcW w:w="1118" w:type="dxa"/>
            <w:vAlign w:val="center"/>
          </w:tcPr>
          <w:p w14:paraId="6C16D666" w14:textId="77777777" w:rsidR="00DD1280" w:rsidRDefault="00C379A0">
            <w:pPr>
              <w:jc w:val="center"/>
              <w:rPr>
                <w:rFonts w:ascii="宋体" w:hAnsi="宋体" w:cs="宋体"/>
                <w:szCs w:val="21"/>
              </w:rPr>
            </w:pPr>
            <w:r>
              <w:rPr>
                <w:rFonts w:ascii="宋体" w:hAnsi="宋体" w:cs="宋体" w:hint="eastAsia"/>
                <w:szCs w:val="21"/>
              </w:rPr>
              <w:t>专家打分</w:t>
            </w:r>
          </w:p>
        </w:tc>
        <w:tc>
          <w:tcPr>
            <w:tcW w:w="4449" w:type="dxa"/>
            <w:gridSpan w:val="2"/>
          </w:tcPr>
          <w:p w14:paraId="432BF01B" w14:textId="77777777" w:rsidR="00DD1280" w:rsidRDefault="00C379A0">
            <w:pPr>
              <w:jc w:val="left"/>
              <w:rPr>
                <w:rFonts w:ascii="宋体" w:hAnsi="宋体" w:cs="宋体"/>
                <w:b/>
                <w:bCs/>
                <w:szCs w:val="21"/>
              </w:rPr>
            </w:pPr>
            <w:r>
              <w:rPr>
                <w:rFonts w:ascii="宋体" w:hAnsi="宋体" w:cs="宋体" w:hint="eastAsia"/>
                <w:b/>
                <w:bCs/>
                <w:szCs w:val="21"/>
              </w:rPr>
              <w:t>考察内容：</w:t>
            </w:r>
          </w:p>
          <w:p w14:paraId="07A708C4" w14:textId="77777777" w:rsidR="00DD1280" w:rsidRDefault="00C379A0">
            <w:pPr>
              <w:jc w:val="left"/>
              <w:rPr>
                <w:rFonts w:ascii="宋体" w:hAnsi="宋体" w:cs="宋体"/>
                <w:szCs w:val="21"/>
              </w:rPr>
            </w:pPr>
            <w:r>
              <w:rPr>
                <w:rFonts w:ascii="宋体" w:hAnsi="宋体" w:cs="宋体" w:hint="eastAsia"/>
                <w:szCs w:val="21"/>
              </w:rPr>
              <w:t>根据招标文件的需求和投标文件</w:t>
            </w:r>
            <w:proofErr w:type="gramStart"/>
            <w:r>
              <w:rPr>
                <w:rFonts w:ascii="宋体" w:hAnsi="宋体" w:cs="宋体" w:hint="eastAsia"/>
                <w:szCs w:val="21"/>
              </w:rPr>
              <w:t>项目</w:t>
            </w:r>
            <w:r>
              <w:rPr>
                <w:rFonts w:ascii="宋体" w:hAnsi="宋体" w:cs="宋体" w:hint="eastAsia"/>
              </w:rPr>
              <w:t>项目</w:t>
            </w:r>
            <w:proofErr w:type="gramEnd"/>
            <w:r>
              <w:rPr>
                <w:rFonts w:ascii="宋体" w:hAnsi="宋体" w:cs="宋体" w:hint="eastAsia"/>
              </w:rPr>
              <w:t>培训方案</w:t>
            </w:r>
            <w:r>
              <w:rPr>
                <w:rFonts w:ascii="宋体" w:hAnsi="宋体" w:cs="宋体" w:hint="eastAsia"/>
                <w:szCs w:val="21"/>
              </w:rPr>
              <w:t>响应情况进行横向比较，分档评分：</w:t>
            </w:r>
          </w:p>
          <w:p w14:paraId="2E07E939" w14:textId="77777777" w:rsidR="00DD1280" w:rsidRDefault="00C379A0">
            <w:pPr>
              <w:jc w:val="left"/>
              <w:rPr>
                <w:rFonts w:ascii="宋体" w:hAnsi="宋体" w:cs="宋体"/>
                <w:szCs w:val="21"/>
              </w:rPr>
            </w:pPr>
            <w:r>
              <w:rPr>
                <w:rFonts w:ascii="宋体" w:hAnsi="宋体" w:cs="宋体" w:hint="eastAsia"/>
                <w:b/>
                <w:bCs/>
                <w:szCs w:val="21"/>
              </w:rPr>
              <w:t>优评分标准：</w:t>
            </w:r>
            <w:r>
              <w:rPr>
                <w:rFonts w:ascii="宋体" w:hAnsi="宋体" w:cs="宋体" w:hint="eastAsia"/>
                <w:szCs w:val="21"/>
              </w:rPr>
              <w:t>投标文件提出的</w:t>
            </w:r>
            <w:r>
              <w:rPr>
                <w:rFonts w:ascii="宋体" w:hAnsi="宋体" w:cs="宋体" w:hint="eastAsia"/>
              </w:rPr>
              <w:t>项目培训方案</w:t>
            </w:r>
            <w:r>
              <w:rPr>
                <w:rFonts w:ascii="宋体" w:hAnsi="宋体" w:cs="宋体" w:hint="eastAsia"/>
                <w:szCs w:val="21"/>
              </w:rPr>
              <w:t>内容全面扎实，完全符合项目要求；提出的工作流程专业规范，针对性强，具有很好的可行性；</w:t>
            </w:r>
          </w:p>
          <w:p w14:paraId="008AF505" w14:textId="77777777" w:rsidR="00DD1280" w:rsidRDefault="00C379A0">
            <w:pPr>
              <w:jc w:val="left"/>
              <w:rPr>
                <w:rFonts w:ascii="宋体" w:hAnsi="宋体" w:cs="宋体"/>
                <w:szCs w:val="21"/>
              </w:rPr>
            </w:pPr>
            <w:r>
              <w:rPr>
                <w:rFonts w:ascii="宋体" w:hAnsi="宋体" w:cs="宋体" w:hint="eastAsia"/>
                <w:b/>
                <w:bCs/>
                <w:szCs w:val="21"/>
              </w:rPr>
              <w:t>良评分标准：</w:t>
            </w:r>
            <w:r>
              <w:rPr>
                <w:rFonts w:ascii="宋体" w:hAnsi="宋体" w:cs="宋体" w:hint="eastAsia"/>
                <w:szCs w:val="21"/>
              </w:rPr>
              <w:t>投标文件提出的</w:t>
            </w:r>
            <w:r>
              <w:rPr>
                <w:rFonts w:ascii="宋体" w:hAnsi="宋体" w:cs="宋体" w:hint="eastAsia"/>
              </w:rPr>
              <w:t>项目培训方</w:t>
            </w:r>
            <w:r>
              <w:rPr>
                <w:rFonts w:ascii="宋体" w:hAnsi="宋体" w:cs="宋体" w:hint="eastAsia"/>
                <w:szCs w:val="21"/>
              </w:rPr>
              <w:t>案内容较为全面，较好地符合了项目要求；提出的工作流程比较专业规范，具备较好的可行性；</w:t>
            </w:r>
          </w:p>
          <w:p w14:paraId="6DE674F7" w14:textId="77777777" w:rsidR="00DD1280" w:rsidRDefault="00C379A0">
            <w:pPr>
              <w:jc w:val="left"/>
              <w:rPr>
                <w:rFonts w:ascii="宋体" w:hAnsi="宋体" w:cs="宋体"/>
                <w:szCs w:val="21"/>
              </w:rPr>
            </w:pPr>
            <w:r>
              <w:rPr>
                <w:rFonts w:ascii="宋体" w:hAnsi="宋体" w:cs="宋体" w:hint="eastAsia"/>
                <w:b/>
                <w:bCs/>
                <w:szCs w:val="21"/>
              </w:rPr>
              <w:t>中评分标准：</w:t>
            </w:r>
            <w:r>
              <w:rPr>
                <w:rFonts w:ascii="宋体" w:hAnsi="宋体" w:cs="宋体" w:hint="eastAsia"/>
                <w:szCs w:val="21"/>
              </w:rPr>
              <w:t>投标文件提出的</w:t>
            </w:r>
            <w:r>
              <w:rPr>
                <w:rFonts w:ascii="宋体" w:hAnsi="宋体" w:cs="宋体" w:hint="eastAsia"/>
              </w:rPr>
              <w:t>项目培训方案</w:t>
            </w:r>
            <w:r>
              <w:rPr>
                <w:rFonts w:ascii="宋体" w:hAnsi="宋体" w:cs="宋体" w:hint="eastAsia"/>
                <w:szCs w:val="21"/>
              </w:rPr>
              <w:t>内容涉及项目的主要方面，基本符合项目要求；提出的工作流程、可行性一般；</w:t>
            </w:r>
          </w:p>
          <w:p w14:paraId="3D2211C1" w14:textId="77777777" w:rsidR="00DD1280" w:rsidRDefault="00C379A0">
            <w:pPr>
              <w:jc w:val="left"/>
              <w:rPr>
                <w:rFonts w:ascii="宋体" w:hAnsi="宋体" w:cs="宋体"/>
                <w:szCs w:val="21"/>
              </w:rPr>
            </w:pPr>
            <w:r>
              <w:rPr>
                <w:rFonts w:ascii="宋体" w:hAnsi="宋体" w:cs="宋体" w:hint="eastAsia"/>
                <w:b/>
                <w:bCs/>
                <w:szCs w:val="21"/>
              </w:rPr>
              <w:t>差评分标准：</w:t>
            </w:r>
            <w:r>
              <w:rPr>
                <w:rFonts w:ascii="宋体" w:hAnsi="宋体" w:cs="宋体" w:hint="eastAsia"/>
                <w:szCs w:val="21"/>
              </w:rPr>
              <w:t>投标文件提出的</w:t>
            </w:r>
            <w:r>
              <w:rPr>
                <w:rFonts w:ascii="宋体" w:hAnsi="宋体" w:cs="宋体" w:hint="eastAsia"/>
              </w:rPr>
              <w:t>项目培训方案</w:t>
            </w:r>
            <w:r>
              <w:rPr>
                <w:rFonts w:ascii="宋体" w:hAnsi="宋体" w:cs="宋体" w:hint="eastAsia"/>
                <w:szCs w:val="21"/>
              </w:rPr>
              <w:t>内容不完整，不符合项目要求；提出的工作流程可行性较差。</w:t>
            </w:r>
          </w:p>
          <w:p w14:paraId="5F0FFF64" w14:textId="77777777" w:rsidR="00DD1280" w:rsidRDefault="00C379A0">
            <w:pPr>
              <w:jc w:val="left"/>
              <w:rPr>
                <w:rFonts w:ascii="宋体" w:hAnsi="宋体" w:cs="宋体"/>
              </w:rPr>
            </w:pPr>
            <w:r>
              <w:rPr>
                <w:rFonts w:ascii="宋体" w:hAnsi="宋体" w:cs="宋体" w:hint="eastAsia"/>
                <w:szCs w:val="21"/>
              </w:rPr>
              <w:t>评价</w:t>
            </w:r>
            <w:proofErr w:type="gramStart"/>
            <w:r>
              <w:rPr>
                <w:rFonts w:ascii="宋体" w:hAnsi="宋体" w:cs="宋体" w:hint="eastAsia"/>
                <w:szCs w:val="21"/>
              </w:rPr>
              <w:t>为优得</w:t>
            </w:r>
            <w:r>
              <w:rPr>
                <w:rFonts w:ascii="宋体" w:hAnsi="宋体" w:cs="宋体" w:hint="eastAsia"/>
                <w:szCs w:val="21"/>
              </w:rPr>
              <w:t>10</w:t>
            </w:r>
            <w:r>
              <w:rPr>
                <w:rFonts w:ascii="宋体" w:hAnsi="宋体" w:cs="宋体" w:hint="eastAsia"/>
                <w:szCs w:val="21"/>
              </w:rPr>
              <w:t>分</w:t>
            </w:r>
            <w:proofErr w:type="gramEnd"/>
            <w:r>
              <w:rPr>
                <w:rFonts w:ascii="宋体" w:hAnsi="宋体" w:cs="宋体" w:hint="eastAsia"/>
                <w:szCs w:val="21"/>
              </w:rPr>
              <w:t>；评价</w:t>
            </w:r>
            <w:proofErr w:type="gramStart"/>
            <w:r>
              <w:rPr>
                <w:rFonts w:ascii="宋体" w:hAnsi="宋体" w:cs="宋体" w:hint="eastAsia"/>
                <w:szCs w:val="21"/>
              </w:rPr>
              <w:t>为良得</w:t>
            </w:r>
            <w:r>
              <w:rPr>
                <w:rFonts w:ascii="宋体" w:hAnsi="宋体" w:cs="宋体" w:hint="eastAsia"/>
                <w:szCs w:val="21"/>
              </w:rPr>
              <w:t>6</w:t>
            </w:r>
            <w:r>
              <w:rPr>
                <w:rFonts w:ascii="宋体" w:hAnsi="宋体" w:cs="宋体" w:hint="eastAsia"/>
                <w:szCs w:val="21"/>
              </w:rPr>
              <w:t>分</w:t>
            </w:r>
            <w:proofErr w:type="gramEnd"/>
            <w:r>
              <w:rPr>
                <w:rFonts w:ascii="宋体" w:hAnsi="宋体" w:cs="宋体" w:hint="eastAsia"/>
                <w:szCs w:val="21"/>
              </w:rPr>
              <w:t>；评价为中得</w:t>
            </w:r>
            <w:r>
              <w:rPr>
                <w:rFonts w:ascii="宋体" w:hAnsi="宋体" w:cs="宋体" w:hint="eastAsia"/>
                <w:szCs w:val="21"/>
              </w:rPr>
              <w:t>2</w:t>
            </w:r>
            <w:r>
              <w:rPr>
                <w:rFonts w:ascii="宋体" w:hAnsi="宋体" w:cs="宋体" w:hint="eastAsia"/>
                <w:szCs w:val="21"/>
              </w:rPr>
              <w:t>分；评价为差不得分。</w:t>
            </w:r>
            <w:r>
              <w:rPr>
                <w:rFonts w:ascii="宋体" w:hAnsi="宋体" w:cs="宋体" w:hint="eastAsia"/>
                <w:szCs w:val="21"/>
              </w:rPr>
              <w:t xml:space="preserve"> </w:t>
            </w:r>
          </w:p>
        </w:tc>
      </w:tr>
      <w:tr w:rsidR="00DD1280" w14:paraId="723E36F8" w14:textId="77777777">
        <w:trPr>
          <w:trHeight w:val="63"/>
        </w:trPr>
        <w:tc>
          <w:tcPr>
            <w:tcW w:w="650" w:type="dxa"/>
            <w:vMerge/>
          </w:tcPr>
          <w:p w14:paraId="496D1C4D" w14:textId="77777777" w:rsidR="00DD1280" w:rsidRDefault="00DD1280">
            <w:pPr>
              <w:jc w:val="left"/>
              <w:rPr>
                <w:rFonts w:ascii="宋体" w:hAnsi="宋体" w:cs="宋体"/>
                <w:szCs w:val="21"/>
              </w:rPr>
            </w:pPr>
          </w:p>
        </w:tc>
        <w:tc>
          <w:tcPr>
            <w:tcW w:w="750" w:type="dxa"/>
            <w:vAlign w:val="center"/>
          </w:tcPr>
          <w:p w14:paraId="79E39C06" w14:textId="77777777" w:rsidR="00DD1280" w:rsidRDefault="00C379A0">
            <w:pPr>
              <w:jc w:val="center"/>
              <w:rPr>
                <w:rFonts w:ascii="宋体" w:hAnsi="宋体" w:cs="宋体"/>
                <w:szCs w:val="21"/>
              </w:rPr>
            </w:pPr>
            <w:r>
              <w:rPr>
                <w:rFonts w:ascii="宋体" w:hAnsi="宋体" w:cs="宋体" w:hint="eastAsia"/>
                <w:szCs w:val="21"/>
              </w:rPr>
              <w:t>2</w:t>
            </w:r>
          </w:p>
        </w:tc>
        <w:tc>
          <w:tcPr>
            <w:tcW w:w="1325" w:type="dxa"/>
            <w:vAlign w:val="center"/>
          </w:tcPr>
          <w:p w14:paraId="2BE57B28" w14:textId="77777777" w:rsidR="00DD1280" w:rsidRDefault="00C379A0">
            <w:pPr>
              <w:jc w:val="center"/>
              <w:rPr>
                <w:rFonts w:ascii="宋体" w:hAnsi="宋体" w:cs="宋体"/>
                <w:szCs w:val="21"/>
              </w:rPr>
            </w:pPr>
            <w:r>
              <w:rPr>
                <w:rFonts w:ascii="宋体" w:hAnsi="宋体" w:cs="宋体" w:hint="eastAsia"/>
                <w:szCs w:val="21"/>
              </w:rPr>
              <w:t>项目进度安排、技术保障措施及方案</w:t>
            </w:r>
          </w:p>
        </w:tc>
        <w:tc>
          <w:tcPr>
            <w:tcW w:w="764" w:type="dxa"/>
            <w:vAlign w:val="center"/>
          </w:tcPr>
          <w:p w14:paraId="1DB27371" w14:textId="77777777" w:rsidR="00DD1280" w:rsidRDefault="00C379A0">
            <w:pPr>
              <w:jc w:val="center"/>
              <w:rPr>
                <w:rFonts w:ascii="宋体" w:hAnsi="宋体" w:cs="宋体"/>
                <w:szCs w:val="21"/>
              </w:rPr>
            </w:pPr>
            <w:r>
              <w:rPr>
                <w:rFonts w:ascii="宋体" w:hAnsi="宋体" w:cs="宋体" w:hint="eastAsia"/>
                <w:szCs w:val="21"/>
              </w:rPr>
              <w:t>12</w:t>
            </w:r>
          </w:p>
        </w:tc>
        <w:tc>
          <w:tcPr>
            <w:tcW w:w="1118" w:type="dxa"/>
            <w:vAlign w:val="center"/>
          </w:tcPr>
          <w:p w14:paraId="62037B95" w14:textId="77777777" w:rsidR="00DD1280" w:rsidRDefault="00C379A0">
            <w:pPr>
              <w:jc w:val="center"/>
              <w:rPr>
                <w:rFonts w:ascii="宋体" w:hAnsi="宋体" w:cs="宋体"/>
                <w:szCs w:val="21"/>
              </w:rPr>
            </w:pPr>
            <w:r>
              <w:rPr>
                <w:rFonts w:ascii="宋体" w:hAnsi="宋体" w:cs="宋体" w:hint="eastAsia"/>
                <w:szCs w:val="21"/>
              </w:rPr>
              <w:t>专家打分</w:t>
            </w:r>
          </w:p>
        </w:tc>
        <w:tc>
          <w:tcPr>
            <w:tcW w:w="4449" w:type="dxa"/>
            <w:gridSpan w:val="2"/>
          </w:tcPr>
          <w:p w14:paraId="3AA8F28C" w14:textId="77777777" w:rsidR="00DD1280" w:rsidRDefault="00C379A0">
            <w:pPr>
              <w:jc w:val="left"/>
              <w:rPr>
                <w:rFonts w:ascii="宋体" w:hAnsi="宋体" w:cs="宋体"/>
                <w:b/>
                <w:bCs/>
                <w:szCs w:val="21"/>
              </w:rPr>
            </w:pPr>
            <w:r>
              <w:rPr>
                <w:rFonts w:ascii="宋体" w:hAnsi="宋体" w:cs="宋体" w:hint="eastAsia"/>
                <w:b/>
                <w:bCs/>
                <w:szCs w:val="21"/>
              </w:rPr>
              <w:t>考察内容：</w:t>
            </w:r>
          </w:p>
          <w:p w14:paraId="7E6DC284" w14:textId="77777777" w:rsidR="00DD1280" w:rsidRDefault="00C379A0">
            <w:pPr>
              <w:jc w:val="left"/>
              <w:rPr>
                <w:rFonts w:ascii="宋体" w:hAnsi="宋体" w:cs="宋体"/>
                <w:szCs w:val="21"/>
              </w:rPr>
            </w:pPr>
            <w:r>
              <w:rPr>
                <w:rFonts w:ascii="宋体" w:hAnsi="宋体" w:cs="宋体" w:hint="eastAsia"/>
                <w:szCs w:val="21"/>
              </w:rPr>
              <w:t>根据招标文件的需求和投标文件项目实施进度、技术保障措施等响应情况进行横向比较：</w:t>
            </w:r>
          </w:p>
          <w:p w14:paraId="53CC441A" w14:textId="77777777" w:rsidR="00DD1280" w:rsidRDefault="00C379A0">
            <w:pPr>
              <w:jc w:val="left"/>
              <w:rPr>
                <w:rFonts w:ascii="宋体" w:hAnsi="宋体" w:cs="宋体"/>
                <w:szCs w:val="21"/>
              </w:rPr>
            </w:pPr>
            <w:r>
              <w:rPr>
                <w:rFonts w:ascii="宋体" w:hAnsi="宋体" w:cs="宋体" w:hint="eastAsia"/>
                <w:b/>
                <w:bCs/>
                <w:szCs w:val="21"/>
              </w:rPr>
              <w:t>优评分标准：</w:t>
            </w:r>
            <w:r>
              <w:rPr>
                <w:rFonts w:ascii="宋体" w:hAnsi="宋体" w:cs="宋体" w:hint="eastAsia"/>
                <w:szCs w:val="21"/>
              </w:rPr>
              <w:t>投标文件紧密围绕项目的实际情况进行实施进度安排，安排合理高效，提出的技术保障措施等针对性强，可行性高；</w:t>
            </w:r>
          </w:p>
          <w:p w14:paraId="5E5D86EA" w14:textId="77777777" w:rsidR="00DD1280" w:rsidRDefault="00C379A0">
            <w:pPr>
              <w:jc w:val="left"/>
              <w:rPr>
                <w:rFonts w:ascii="宋体" w:hAnsi="宋体" w:cs="宋体"/>
                <w:szCs w:val="21"/>
              </w:rPr>
            </w:pPr>
            <w:r>
              <w:rPr>
                <w:rFonts w:ascii="宋体" w:hAnsi="宋体" w:cs="宋体" w:hint="eastAsia"/>
                <w:b/>
                <w:bCs/>
                <w:szCs w:val="21"/>
              </w:rPr>
              <w:t>良评分标准：</w:t>
            </w:r>
            <w:r>
              <w:rPr>
                <w:rFonts w:ascii="宋体" w:hAnsi="宋体" w:cs="宋体" w:hint="eastAsia"/>
                <w:szCs w:val="21"/>
              </w:rPr>
              <w:t>投标文件围绕项目的实际情况进行实施进度安排，安排较为合理有效，提出的技术保障措施等具有较强的针对性和较高的可行性；</w:t>
            </w:r>
          </w:p>
          <w:p w14:paraId="450DA74F" w14:textId="77777777" w:rsidR="00DD1280" w:rsidRDefault="00C379A0">
            <w:pPr>
              <w:jc w:val="left"/>
              <w:rPr>
                <w:rFonts w:ascii="宋体" w:hAnsi="宋体" w:cs="宋体"/>
                <w:szCs w:val="21"/>
              </w:rPr>
            </w:pPr>
            <w:r>
              <w:rPr>
                <w:rFonts w:ascii="宋体" w:hAnsi="宋体" w:cs="宋体" w:hint="eastAsia"/>
                <w:b/>
                <w:bCs/>
                <w:szCs w:val="21"/>
              </w:rPr>
              <w:t>中评分标准：</w:t>
            </w:r>
            <w:r>
              <w:rPr>
                <w:rFonts w:ascii="宋体" w:hAnsi="宋体" w:cs="宋体" w:hint="eastAsia"/>
                <w:szCs w:val="21"/>
              </w:rPr>
              <w:t>投标文件围绕项目的实际情况进行实施进度安排，安排较为一般，提出的技术保障措施等的针对性和可行性一般；</w:t>
            </w:r>
          </w:p>
          <w:p w14:paraId="37D8558B" w14:textId="77777777" w:rsidR="00DD1280" w:rsidRDefault="00C379A0">
            <w:pPr>
              <w:jc w:val="left"/>
              <w:rPr>
                <w:rFonts w:ascii="宋体" w:hAnsi="宋体" w:cs="宋体"/>
                <w:szCs w:val="21"/>
              </w:rPr>
            </w:pPr>
            <w:r>
              <w:rPr>
                <w:rFonts w:ascii="宋体" w:hAnsi="宋体" w:cs="宋体" w:hint="eastAsia"/>
                <w:b/>
                <w:bCs/>
                <w:szCs w:val="21"/>
              </w:rPr>
              <w:t>差评分标准：</w:t>
            </w:r>
            <w:r>
              <w:rPr>
                <w:rFonts w:ascii="宋体" w:hAnsi="宋体" w:cs="宋体" w:hint="eastAsia"/>
                <w:szCs w:val="21"/>
              </w:rPr>
              <w:t>投标文件围绕项目的实际情况进行实施进度安排，缺乏安排合理性，未能提出有针对性和可行性的技术保障措施等。</w:t>
            </w:r>
          </w:p>
          <w:p w14:paraId="01569928" w14:textId="77777777" w:rsidR="00DD1280" w:rsidRDefault="00C379A0">
            <w:pPr>
              <w:jc w:val="left"/>
              <w:rPr>
                <w:rFonts w:ascii="宋体" w:hAnsi="宋体" w:cs="宋体"/>
                <w:szCs w:val="21"/>
              </w:rPr>
            </w:pPr>
            <w:r>
              <w:rPr>
                <w:rFonts w:ascii="宋体" w:hAnsi="宋体" w:cs="宋体" w:hint="eastAsia"/>
                <w:szCs w:val="21"/>
              </w:rPr>
              <w:t>分档评分：评价</w:t>
            </w:r>
            <w:proofErr w:type="gramStart"/>
            <w:r>
              <w:rPr>
                <w:rFonts w:ascii="宋体" w:hAnsi="宋体" w:cs="宋体" w:hint="eastAsia"/>
                <w:szCs w:val="21"/>
              </w:rPr>
              <w:t>为优得</w:t>
            </w:r>
            <w:r>
              <w:rPr>
                <w:rFonts w:ascii="宋体" w:hAnsi="宋体" w:cs="宋体" w:hint="eastAsia"/>
                <w:szCs w:val="21"/>
              </w:rPr>
              <w:t>12</w:t>
            </w:r>
            <w:r>
              <w:rPr>
                <w:rFonts w:ascii="宋体" w:hAnsi="宋体" w:cs="宋体" w:hint="eastAsia"/>
                <w:szCs w:val="21"/>
              </w:rPr>
              <w:t>分</w:t>
            </w:r>
            <w:proofErr w:type="gramEnd"/>
            <w:r>
              <w:rPr>
                <w:rFonts w:ascii="宋体" w:hAnsi="宋体" w:cs="宋体" w:hint="eastAsia"/>
                <w:szCs w:val="21"/>
              </w:rPr>
              <w:t>；评价</w:t>
            </w:r>
            <w:proofErr w:type="gramStart"/>
            <w:r>
              <w:rPr>
                <w:rFonts w:ascii="宋体" w:hAnsi="宋体" w:cs="宋体" w:hint="eastAsia"/>
                <w:szCs w:val="21"/>
              </w:rPr>
              <w:t>为良得</w:t>
            </w:r>
            <w:r>
              <w:rPr>
                <w:rFonts w:ascii="宋体" w:hAnsi="宋体" w:cs="宋体" w:hint="eastAsia"/>
                <w:szCs w:val="21"/>
              </w:rPr>
              <w:t>8</w:t>
            </w:r>
            <w:r>
              <w:rPr>
                <w:rFonts w:ascii="宋体" w:hAnsi="宋体" w:cs="宋体" w:hint="eastAsia"/>
                <w:szCs w:val="21"/>
              </w:rPr>
              <w:t>分</w:t>
            </w:r>
            <w:proofErr w:type="gramEnd"/>
            <w:r>
              <w:rPr>
                <w:rFonts w:ascii="宋体" w:hAnsi="宋体" w:cs="宋体" w:hint="eastAsia"/>
                <w:szCs w:val="21"/>
              </w:rPr>
              <w:t>；</w:t>
            </w:r>
            <w:r>
              <w:rPr>
                <w:rFonts w:ascii="宋体" w:hAnsi="宋体" w:cs="宋体" w:hint="eastAsia"/>
                <w:szCs w:val="21"/>
              </w:rPr>
              <w:lastRenderedPageBreak/>
              <w:t>评价为中得</w:t>
            </w:r>
            <w:r>
              <w:rPr>
                <w:rFonts w:ascii="宋体" w:hAnsi="宋体" w:cs="宋体" w:hint="eastAsia"/>
                <w:szCs w:val="21"/>
              </w:rPr>
              <w:t>4</w:t>
            </w:r>
            <w:r>
              <w:rPr>
                <w:rFonts w:ascii="宋体" w:hAnsi="宋体" w:cs="宋体" w:hint="eastAsia"/>
                <w:szCs w:val="21"/>
              </w:rPr>
              <w:t>分；评价为差不得分。</w:t>
            </w:r>
            <w:r>
              <w:rPr>
                <w:rFonts w:ascii="宋体" w:hAnsi="宋体" w:cs="宋体" w:hint="eastAsia"/>
                <w:szCs w:val="21"/>
              </w:rPr>
              <w:t xml:space="preserve"> </w:t>
            </w:r>
          </w:p>
        </w:tc>
      </w:tr>
      <w:tr w:rsidR="00DD1280" w14:paraId="6DA49BBC" w14:textId="77777777">
        <w:trPr>
          <w:trHeight w:val="1090"/>
        </w:trPr>
        <w:tc>
          <w:tcPr>
            <w:tcW w:w="650" w:type="dxa"/>
            <w:vMerge/>
          </w:tcPr>
          <w:p w14:paraId="57CFC513" w14:textId="77777777" w:rsidR="00DD1280" w:rsidRDefault="00DD1280">
            <w:pPr>
              <w:jc w:val="left"/>
              <w:rPr>
                <w:rFonts w:ascii="宋体" w:hAnsi="宋体" w:cs="宋体"/>
                <w:szCs w:val="21"/>
              </w:rPr>
            </w:pPr>
          </w:p>
        </w:tc>
        <w:tc>
          <w:tcPr>
            <w:tcW w:w="750" w:type="dxa"/>
            <w:vAlign w:val="center"/>
          </w:tcPr>
          <w:p w14:paraId="58C84E61" w14:textId="77777777" w:rsidR="00DD1280" w:rsidRDefault="00C379A0">
            <w:pPr>
              <w:jc w:val="center"/>
              <w:rPr>
                <w:rFonts w:ascii="宋体" w:hAnsi="宋体" w:cs="宋体"/>
                <w:szCs w:val="21"/>
              </w:rPr>
            </w:pPr>
            <w:r>
              <w:rPr>
                <w:rFonts w:ascii="宋体" w:hAnsi="宋体" w:cs="宋体" w:hint="eastAsia"/>
                <w:szCs w:val="21"/>
              </w:rPr>
              <w:t>3</w:t>
            </w:r>
          </w:p>
        </w:tc>
        <w:tc>
          <w:tcPr>
            <w:tcW w:w="1325" w:type="dxa"/>
            <w:vAlign w:val="center"/>
          </w:tcPr>
          <w:p w14:paraId="1773CF55" w14:textId="77777777" w:rsidR="00DD1280" w:rsidRDefault="00C379A0">
            <w:pPr>
              <w:jc w:val="center"/>
              <w:rPr>
                <w:rFonts w:ascii="宋体" w:hAnsi="宋体" w:cs="宋体"/>
                <w:szCs w:val="21"/>
              </w:rPr>
            </w:pPr>
            <w:r>
              <w:rPr>
                <w:rFonts w:ascii="宋体" w:hAnsi="宋体" w:cs="宋体" w:hint="eastAsia"/>
                <w:szCs w:val="21"/>
              </w:rPr>
              <w:t>技术要求响应情况</w:t>
            </w:r>
          </w:p>
        </w:tc>
        <w:tc>
          <w:tcPr>
            <w:tcW w:w="764" w:type="dxa"/>
            <w:vAlign w:val="center"/>
          </w:tcPr>
          <w:p w14:paraId="50E5BF87" w14:textId="77777777" w:rsidR="00DD1280" w:rsidRDefault="00C379A0">
            <w:pPr>
              <w:jc w:val="center"/>
              <w:rPr>
                <w:rFonts w:ascii="宋体" w:hAnsi="宋体" w:cs="宋体"/>
                <w:szCs w:val="21"/>
              </w:rPr>
            </w:pPr>
            <w:r>
              <w:rPr>
                <w:rFonts w:ascii="宋体" w:hAnsi="宋体" w:cs="宋体" w:hint="eastAsia"/>
                <w:szCs w:val="21"/>
              </w:rPr>
              <w:t>12</w:t>
            </w:r>
          </w:p>
        </w:tc>
        <w:tc>
          <w:tcPr>
            <w:tcW w:w="1118" w:type="dxa"/>
            <w:vAlign w:val="center"/>
          </w:tcPr>
          <w:p w14:paraId="18F17B1B" w14:textId="77777777" w:rsidR="00DD1280" w:rsidRDefault="00C379A0">
            <w:pPr>
              <w:jc w:val="center"/>
              <w:rPr>
                <w:rFonts w:ascii="宋体" w:hAnsi="宋体" w:cs="宋体"/>
                <w:szCs w:val="21"/>
              </w:rPr>
            </w:pPr>
            <w:r>
              <w:rPr>
                <w:rFonts w:ascii="宋体" w:hAnsi="宋体" w:cs="宋体" w:hint="eastAsia"/>
                <w:szCs w:val="21"/>
              </w:rPr>
              <w:t>专家打分</w:t>
            </w:r>
          </w:p>
        </w:tc>
        <w:tc>
          <w:tcPr>
            <w:tcW w:w="4449" w:type="dxa"/>
            <w:gridSpan w:val="2"/>
          </w:tcPr>
          <w:p w14:paraId="030C8537" w14:textId="77777777" w:rsidR="00DD1280" w:rsidRDefault="00C379A0">
            <w:pPr>
              <w:jc w:val="left"/>
              <w:rPr>
                <w:rFonts w:ascii="宋体" w:hAnsi="宋体" w:cs="宋体"/>
                <w:szCs w:val="21"/>
              </w:rPr>
            </w:pPr>
            <w:r>
              <w:rPr>
                <w:rFonts w:ascii="宋体" w:hAnsi="宋体" w:cs="宋体" w:hint="eastAsia"/>
                <w:szCs w:val="21"/>
              </w:rPr>
              <w:t>考察内容：</w:t>
            </w:r>
          </w:p>
          <w:p w14:paraId="125F509F" w14:textId="77777777" w:rsidR="00DD1280" w:rsidRDefault="00C379A0">
            <w:pPr>
              <w:jc w:val="left"/>
              <w:rPr>
                <w:rFonts w:ascii="宋体" w:hAnsi="宋体" w:cs="宋体"/>
                <w:szCs w:val="21"/>
              </w:rPr>
            </w:pPr>
            <w:r>
              <w:rPr>
                <w:rFonts w:ascii="宋体" w:hAnsi="宋体" w:cs="宋体" w:hint="eastAsia"/>
                <w:szCs w:val="21"/>
              </w:rPr>
              <w:t>根据招标文件的需求和投标文件响应情况，</w:t>
            </w:r>
            <w:proofErr w:type="gramStart"/>
            <w:r>
              <w:rPr>
                <w:rFonts w:ascii="宋体" w:hAnsi="宋体" w:cs="宋体" w:hint="eastAsia"/>
                <w:szCs w:val="21"/>
              </w:rPr>
              <w:t>每负偏离</w:t>
            </w:r>
            <w:proofErr w:type="gramEnd"/>
            <w:r>
              <w:rPr>
                <w:rFonts w:ascii="宋体" w:hAnsi="宋体" w:cs="宋体" w:hint="eastAsia"/>
                <w:szCs w:val="21"/>
              </w:rPr>
              <w:t>一项扣</w:t>
            </w:r>
            <w:r>
              <w:rPr>
                <w:rFonts w:ascii="宋体" w:hAnsi="宋体" w:cs="宋体" w:hint="eastAsia"/>
                <w:szCs w:val="21"/>
              </w:rPr>
              <w:t>1</w:t>
            </w:r>
            <w:r>
              <w:rPr>
                <w:rFonts w:ascii="宋体" w:hAnsi="宋体" w:cs="宋体" w:hint="eastAsia"/>
                <w:szCs w:val="21"/>
              </w:rPr>
              <w:t>分，扣完为止。</w:t>
            </w:r>
            <w:r>
              <w:rPr>
                <w:rFonts w:ascii="宋体" w:hAnsi="宋体" w:cs="宋体" w:hint="eastAsia"/>
                <w:szCs w:val="21"/>
              </w:rPr>
              <w:t xml:space="preserve"> </w:t>
            </w:r>
          </w:p>
        </w:tc>
      </w:tr>
      <w:tr w:rsidR="00DD1280" w14:paraId="6E083526" w14:textId="77777777">
        <w:trPr>
          <w:trHeight w:val="1090"/>
        </w:trPr>
        <w:tc>
          <w:tcPr>
            <w:tcW w:w="650" w:type="dxa"/>
            <w:vMerge/>
          </w:tcPr>
          <w:p w14:paraId="5EF76013" w14:textId="77777777" w:rsidR="00DD1280" w:rsidRDefault="00DD1280">
            <w:pPr>
              <w:jc w:val="left"/>
              <w:rPr>
                <w:rFonts w:ascii="宋体" w:hAnsi="宋体" w:cs="宋体"/>
                <w:szCs w:val="21"/>
              </w:rPr>
            </w:pPr>
          </w:p>
        </w:tc>
        <w:tc>
          <w:tcPr>
            <w:tcW w:w="750" w:type="dxa"/>
            <w:vAlign w:val="center"/>
          </w:tcPr>
          <w:p w14:paraId="532D9E94" w14:textId="77777777" w:rsidR="00DD1280" w:rsidRDefault="00C379A0">
            <w:pPr>
              <w:jc w:val="center"/>
              <w:rPr>
                <w:rFonts w:ascii="宋体" w:hAnsi="宋体" w:cs="宋体"/>
                <w:szCs w:val="21"/>
              </w:rPr>
            </w:pPr>
            <w:r>
              <w:rPr>
                <w:rFonts w:ascii="宋体" w:hAnsi="宋体" w:cs="宋体" w:hint="eastAsia"/>
                <w:szCs w:val="21"/>
              </w:rPr>
              <w:t>4</w:t>
            </w:r>
          </w:p>
        </w:tc>
        <w:tc>
          <w:tcPr>
            <w:tcW w:w="1325" w:type="dxa"/>
            <w:vAlign w:val="center"/>
          </w:tcPr>
          <w:p w14:paraId="18298044" w14:textId="77777777" w:rsidR="00DD1280" w:rsidRDefault="00C379A0">
            <w:pPr>
              <w:jc w:val="center"/>
              <w:rPr>
                <w:rFonts w:ascii="宋体" w:hAnsi="宋体" w:cs="宋体"/>
                <w:szCs w:val="21"/>
              </w:rPr>
            </w:pPr>
            <w:r>
              <w:rPr>
                <w:rFonts w:ascii="宋体" w:hAnsi="宋体" w:cs="宋体" w:hint="eastAsia"/>
                <w:szCs w:val="21"/>
              </w:rPr>
              <w:t>商务要求响应情况</w:t>
            </w:r>
          </w:p>
        </w:tc>
        <w:tc>
          <w:tcPr>
            <w:tcW w:w="764" w:type="dxa"/>
            <w:vAlign w:val="center"/>
          </w:tcPr>
          <w:p w14:paraId="0B2A64C8" w14:textId="77777777" w:rsidR="00DD1280" w:rsidRDefault="00C379A0">
            <w:pPr>
              <w:jc w:val="center"/>
              <w:rPr>
                <w:rFonts w:ascii="宋体" w:hAnsi="宋体" w:cs="宋体"/>
                <w:szCs w:val="21"/>
              </w:rPr>
            </w:pPr>
            <w:r>
              <w:rPr>
                <w:rFonts w:ascii="宋体" w:hAnsi="宋体" w:cs="宋体" w:hint="eastAsia"/>
                <w:szCs w:val="21"/>
              </w:rPr>
              <w:t>10</w:t>
            </w:r>
          </w:p>
        </w:tc>
        <w:tc>
          <w:tcPr>
            <w:tcW w:w="1118" w:type="dxa"/>
            <w:vAlign w:val="center"/>
          </w:tcPr>
          <w:p w14:paraId="74690958" w14:textId="77777777" w:rsidR="00DD1280" w:rsidRDefault="00C379A0">
            <w:pPr>
              <w:jc w:val="center"/>
              <w:rPr>
                <w:rFonts w:ascii="宋体" w:hAnsi="宋体" w:cs="宋体"/>
                <w:szCs w:val="21"/>
              </w:rPr>
            </w:pPr>
            <w:r>
              <w:rPr>
                <w:rFonts w:ascii="宋体" w:hAnsi="宋体" w:cs="宋体" w:hint="eastAsia"/>
                <w:szCs w:val="21"/>
              </w:rPr>
              <w:t>专家打分</w:t>
            </w:r>
          </w:p>
        </w:tc>
        <w:tc>
          <w:tcPr>
            <w:tcW w:w="4449" w:type="dxa"/>
            <w:gridSpan w:val="2"/>
          </w:tcPr>
          <w:p w14:paraId="7C987A1D" w14:textId="77777777" w:rsidR="00DD1280" w:rsidRDefault="00C379A0">
            <w:pPr>
              <w:jc w:val="left"/>
              <w:rPr>
                <w:rFonts w:ascii="宋体" w:hAnsi="宋体" w:cs="宋体"/>
                <w:szCs w:val="21"/>
              </w:rPr>
            </w:pPr>
            <w:r>
              <w:rPr>
                <w:rFonts w:ascii="宋体" w:hAnsi="宋体" w:cs="宋体" w:hint="eastAsia"/>
                <w:szCs w:val="21"/>
              </w:rPr>
              <w:t>考察内容：</w:t>
            </w:r>
          </w:p>
          <w:p w14:paraId="0091A233" w14:textId="77777777" w:rsidR="00DD1280" w:rsidRDefault="00C379A0">
            <w:pPr>
              <w:jc w:val="left"/>
              <w:rPr>
                <w:rFonts w:ascii="宋体" w:hAnsi="宋体" w:cs="宋体"/>
                <w:szCs w:val="21"/>
              </w:rPr>
            </w:pPr>
            <w:r>
              <w:rPr>
                <w:rFonts w:ascii="宋体" w:hAnsi="宋体" w:cs="宋体" w:hint="eastAsia"/>
                <w:szCs w:val="21"/>
              </w:rPr>
              <w:t>根据招标文件的需求和投标文件响应情况，</w:t>
            </w:r>
            <w:proofErr w:type="gramStart"/>
            <w:r>
              <w:rPr>
                <w:rFonts w:ascii="宋体" w:hAnsi="宋体" w:cs="宋体" w:hint="eastAsia"/>
                <w:szCs w:val="21"/>
              </w:rPr>
              <w:t>每负偏离</w:t>
            </w:r>
            <w:proofErr w:type="gramEnd"/>
            <w:r>
              <w:rPr>
                <w:rFonts w:ascii="宋体" w:hAnsi="宋体" w:cs="宋体" w:hint="eastAsia"/>
                <w:szCs w:val="21"/>
              </w:rPr>
              <w:t>一项扣</w:t>
            </w:r>
            <w:r>
              <w:rPr>
                <w:rFonts w:ascii="宋体" w:hAnsi="宋体" w:cs="宋体" w:hint="eastAsia"/>
                <w:szCs w:val="21"/>
              </w:rPr>
              <w:t>1</w:t>
            </w:r>
            <w:r>
              <w:rPr>
                <w:rFonts w:ascii="宋体" w:hAnsi="宋体" w:cs="宋体" w:hint="eastAsia"/>
                <w:szCs w:val="21"/>
              </w:rPr>
              <w:t>分，扣完为止。</w:t>
            </w:r>
            <w:r>
              <w:rPr>
                <w:rFonts w:ascii="宋体" w:hAnsi="宋体" w:cs="宋体" w:hint="eastAsia"/>
                <w:szCs w:val="21"/>
              </w:rPr>
              <w:t xml:space="preserve"> </w:t>
            </w:r>
          </w:p>
        </w:tc>
      </w:tr>
      <w:tr w:rsidR="00DD1280" w14:paraId="0682912E" w14:textId="77777777">
        <w:trPr>
          <w:trHeight w:val="297"/>
        </w:trPr>
        <w:tc>
          <w:tcPr>
            <w:tcW w:w="650" w:type="dxa"/>
            <w:vAlign w:val="center"/>
          </w:tcPr>
          <w:p w14:paraId="4BEBDC9B" w14:textId="77777777" w:rsidR="00DD1280" w:rsidRDefault="00C379A0">
            <w:pPr>
              <w:jc w:val="center"/>
              <w:rPr>
                <w:rFonts w:ascii="宋体" w:hAnsi="宋体" w:cs="宋体"/>
                <w:szCs w:val="21"/>
              </w:rPr>
            </w:pPr>
            <w:r>
              <w:rPr>
                <w:rFonts w:ascii="宋体" w:hAnsi="宋体" w:cs="宋体" w:hint="eastAsia"/>
                <w:szCs w:val="21"/>
              </w:rPr>
              <w:t>3</w:t>
            </w:r>
          </w:p>
        </w:tc>
        <w:tc>
          <w:tcPr>
            <w:tcW w:w="3957" w:type="dxa"/>
            <w:gridSpan w:val="4"/>
            <w:vAlign w:val="center"/>
          </w:tcPr>
          <w:p w14:paraId="327AF79B" w14:textId="77777777" w:rsidR="00DD1280" w:rsidRDefault="00C379A0">
            <w:pPr>
              <w:jc w:val="center"/>
              <w:rPr>
                <w:rFonts w:ascii="宋体" w:hAnsi="宋体" w:cs="宋体"/>
                <w:szCs w:val="21"/>
              </w:rPr>
            </w:pPr>
            <w:r>
              <w:rPr>
                <w:rFonts w:ascii="宋体" w:hAnsi="宋体" w:cs="宋体" w:hint="eastAsia"/>
                <w:szCs w:val="21"/>
              </w:rPr>
              <w:t>综合实力部分</w:t>
            </w:r>
          </w:p>
        </w:tc>
        <w:tc>
          <w:tcPr>
            <w:tcW w:w="4449" w:type="dxa"/>
            <w:gridSpan w:val="2"/>
            <w:vAlign w:val="center"/>
          </w:tcPr>
          <w:p w14:paraId="3279D239" w14:textId="77777777" w:rsidR="00DD1280" w:rsidRDefault="00C379A0">
            <w:pPr>
              <w:jc w:val="center"/>
              <w:rPr>
                <w:rFonts w:ascii="宋体" w:hAnsi="宋体" w:cs="宋体"/>
                <w:szCs w:val="21"/>
              </w:rPr>
            </w:pPr>
            <w:r>
              <w:rPr>
                <w:rFonts w:ascii="宋体" w:hAnsi="宋体" w:cs="宋体" w:hint="eastAsia"/>
                <w:szCs w:val="21"/>
              </w:rPr>
              <w:t>40</w:t>
            </w:r>
          </w:p>
        </w:tc>
      </w:tr>
      <w:tr w:rsidR="00DD1280" w14:paraId="66CB52EC" w14:textId="77777777">
        <w:trPr>
          <w:trHeight w:val="231"/>
        </w:trPr>
        <w:tc>
          <w:tcPr>
            <w:tcW w:w="650" w:type="dxa"/>
            <w:vMerge w:val="restart"/>
          </w:tcPr>
          <w:p w14:paraId="5A08353A" w14:textId="77777777" w:rsidR="00DD1280" w:rsidRDefault="00DD1280">
            <w:pPr>
              <w:jc w:val="left"/>
              <w:rPr>
                <w:rFonts w:ascii="宋体" w:hAnsi="宋体" w:cs="宋体"/>
                <w:szCs w:val="21"/>
              </w:rPr>
            </w:pPr>
          </w:p>
        </w:tc>
        <w:tc>
          <w:tcPr>
            <w:tcW w:w="750" w:type="dxa"/>
          </w:tcPr>
          <w:p w14:paraId="07EECFA9" w14:textId="77777777" w:rsidR="00DD1280" w:rsidRDefault="00C379A0">
            <w:pPr>
              <w:jc w:val="center"/>
              <w:rPr>
                <w:rFonts w:ascii="宋体" w:hAnsi="宋体" w:cs="宋体"/>
                <w:szCs w:val="21"/>
              </w:rPr>
            </w:pPr>
            <w:r>
              <w:rPr>
                <w:rFonts w:ascii="宋体" w:hAnsi="宋体" w:cs="宋体" w:hint="eastAsia"/>
                <w:szCs w:val="21"/>
              </w:rPr>
              <w:t>序号</w:t>
            </w:r>
          </w:p>
        </w:tc>
        <w:tc>
          <w:tcPr>
            <w:tcW w:w="1325" w:type="dxa"/>
          </w:tcPr>
          <w:p w14:paraId="6FA134D9" w14:textId="77777777" w:rsidR="00DD1280" w:rsidRDefault="00C379A0">
            <w:pPr>
              <w:jc w:val="center"/>
              <w:rPr>
                <w:rFonts w:ascii="宋体" w:hAnsi="宋体" w:cs="宋体"/>
                <w:szCs w:val="21"/>
              </w:rPr>
            </w:pPr>
            <w:r>
              <w:rPr>
                <w:rFonts w:ascii="宋体" w:hAnsi="宋体" w:cs="宋体" w:hint="eastAsia"/>
                <w:szCs w:val="21"/>
              </w:rPr>
              <w:t>评分因素</w:t>
            </w:r>
          </w:p>
        </w:tc>
        <w:tc>
          <w:tcPr>
            <w:tcW w:w="764" w:type="dxa"/>
          </w:tcPr>
          <w:p w14:paraId="16755A5A" w14:textId="77777777" w:rsidR="00DD1280" w:rsidRDefault="00C379A0">
            <w:pPr>
              <w:jc w:val="center"/>
              <w:rPr>
                <w:rFonts w:ascii="宋体" w:hAnsi="宋体" w:cs="宋体"/>
                <w:szCs w:val="21"/>
              </w:rPr>
            </w:pPr>
            <w:r>
              <w:rPr>
                <w:rFonts w:ascii="宋体" w:hAnsi="宋体" w:cs="宋体" w:hint="eastAsia"/>
                <w:szCs w:val="21"/>
              </w:rPr>
              <w:t>权重</w:t>
            </w:r>
          </w:p>
        </w:tc>
        <w:tc>
          <w:tcPr>
            <w:tcW w:w="1118" w:type="dxa"/>
          </w:tcPr>
          <w:p w14:paraId="2F17E95E" w14:textId="77777777" w:rsidR="00DD1280" w:rsidRDefault="00C379A0">
            <w:pPr>
              <w:jc w:val="center"/>
              <w:rPr>
                <w:rFonts w:ascii="宋体" w:hAnsi="宋体" w:cs="宋体"/>
                <w:szCs w:val="21"/>
              </w:rPr>
            </w:pPr>
            <w:r>
              <w:rPr>
                <w:rFonts w:ascii="宋体" w:hAnsi="宋体" w:cs="宋体" w:hint="eastAsia"/>
                <w:szCs w:val="21"/>
              </w:rPr>
              <w:t>评分方式</w:t>
            </w:r>
          </w:p>
        </w:tc>
        <w:tc>
          <w:tcPr>
            <w:tcW w:w="4449" w:type="dxa"/>
            <w:gridSpan w:val="2"/>
          </w:tcPr>
          <w:p w14:paraId="4360773E" w14:textId="77777777" w:rsidR="00DD1280" w:rsidRDefault="00C379A0">
            <w:pPr>
              <w:jc w:val="center"/>
              <w:rPr>
                <w:rFonts w:ascii="宋体" w:hAnsi="宋体" w:cs="宋体"/>
                <w:szCs w:val="21"/>
              </w:rPr>
            </w:pPr>
            <w:r>
              <w:rPr>
                <w:rFonts w:ascii="宋体" w:hAnsi="宋体" w:cs="宋体" w:hint="eastAsia"/>
                <w:szCs w:val="21"/>
              </w:rPr>
              <w:t>评分准则</w:t>
            </w:r>
          </w:p>
        </w:tc>
      </w:tr>
      <w:tr w:rsidR="00DD1280" w14:paraId="4081D7D5" w14:textId="77777777">
        <w:trPr>
          <w:trHeight w:val="1590"/>
        </w:trPr>
        <w:tc>
          <w:tcPr>
            <w:tcW w:w="650" w:type="dxa"/>
            <w:vMerge/>
          </w:tcPr>
          <w:p w14:paraId="213919ED" w14:textId="77777777" w:rsidR="00DD1280" w:rsidRDefault="00DD1280">
            <w:pPr>
              <w:jc w:val="left"/>
              <w:rPr>
                <w:rFonts w:ascii="宋体" w:hAnsi="宋体" w:cs="宋体"/>
                <w:szCs w:val="21"/>
              </w:rPr>
            </w:pPr>
          </w:p>
        </w:tc>
        <w:tc>
          <w:tcPr>
            <w:tcW w:w="750" w:type="dxa"/>
            <w:tcBorders>
              <w:bottom w:val="single" w:sz="8" w:space="0" w:color="auto"/>
            </w:tcBorders>
            <w:vAlign w:val="center"/>
          </w:tcPr>
          <w:p w14:paraId="26A46C0C" w14:textId="77777777" w:rsidR="00DD1280" w:rsidRDefault="00C379A0">
            <w:pPr>
              <w:jc w:val="center"/>
              <w:rPr>
                <w:rFonts w:ascii="宋体" w:hAnsi="宋体" w:cs="宋体"/>
                <w:szCs w:val="21"/>
              </w:rPr>
            </w:pPr>
            <w:r>
              <w:rPr>
                <w:rFonts w:ascii="宋体" w:hAnsi="宋体" w:cs="宋体" w:hint="eastAsia"/>
                <w:szCs w:val="21"/>
              </w:rPr>
              <w:t>1</w:t>
            </w:r>
          </w:p>
        </w:tc>
        <w:tc>
          <w:tcPr>
            <w:tcW w:w="1325" w:type="dxa"/>
            <w:tcBorders>
              <w:bottom w:val="single" w:sz="8" w:space="0" w:color="auto"/>
            </w:tcBorders>
            <w:vAlign w:val="center"/>
          </w:tcPr>
          <w:p w14:paraId="0CD1BEC3" w14:textId="77777777" w:rsidR="00DD1280" w:rsidRDefault="00C379A0">
            <w:pPr>
              <w:jc w:val="center"/>
              <w:rPr>
                <w:rFonts w:ascii="宋体" w:hAnsi="宋体" w:cs="宋体"/>
                <w:szCs w:val="21"/>
              </w:rPr>
            </w:pPr>
            <w:r>
              <w:rPr>
                <w:rFonts w:ascii="宋体" w:hAnsi="宋体" w:cs="宋体" w:hint="eastAsia"/>
                <w:szCs w:val="21"/>
              </w:rPr>
              <w:t>同类业绩</w:t>
            </w:r>
          </w:p>
        </w:tc>
        <w:tc>
          <w:tcPr>
            <w:tcW w:w="764" w:type="dxa"/>
            <w:tcBorders>
              <w:bottom w:val="single" w:sz="8" w:space="0" w:color="auto"/>
            </w:tcBorders>
            <w:vAlign w:val="center"/>
          </w:tcPr>
          <w:p w14:paraId="658FED5E" w14:textId="77777777" w:rsidR="00DD1280" w:rsidRDefault="00C379A0">
            <w:pPr>
              <w:jc w:val="center"/>
              <w:rPr>
                <w:rFonts w:ascii="宋体" w:hAnsi="宋体" w:cs="宋体"/>
                <w:szCs w:val="21"/>
              </w:rPr>
            </w:pPr>
            <w:r>
              <w:rPr>
                <w:rFonts w:ascii="宋体" w:hAnsi="宋体" w:cs="宋体" w:hint="eastAsia"/>
                <w:szCs w:val="21"/>
              </w:rPr>
              <w:t>30</w:t>
            </w:r>
          </w:p>
        </w:tc>
        <w:tc>
          <w:tcPr>
            <w:tcW w:w="1118" w:type="dxa"/>
            <w:tcBorders>
              <w:bottom w:val="single" w:sz="8" w:space="0" w:color="auto"/>
            </w:tcBorders>
            <w:vAlign w:val="center"/>
          </w:tcPr>
          <w:p w14:paraId="5D9227A2" w14:textId="77777777" w:rsidR="00DD1280" w:rsidRDefault="00C379A0">
            <w:pPr>
              <w:jc w:val="center"/>
              <w:rPr>
                <w:rFonts w:ascii="宋体" w:hAnsi="宋体" w:cs="宋体"/>
                <w:szCs w:val="21"/>
              </w:rPr>
            </w:pPr>
            <w:r>
              <w:rPr>
                <w:rFonts w:ascii="宋体" w:hAnsi="宋体" w:cs="宋体" w:hint="eastAsia"/>
                <w:szCs w:val="21"/>
              </w:rPr>
              <w:t>专家打分</w:t>
            </w:r>
          </w:p>
        </w:tc>
        <w:tc>
          <w:tcPr>
            <w:tcW w:w="4449" w:type="dxa"/>
            <w:gridSpan w:val="2"/>
            <w:tcBorders>
              <w:bottom w:val="single" w:sz="8" w:space="0" w:color="auto"/>
            </w:tcBorders>
          </w:tcPr>
          <w:p w14:paraId="4B074EB0" w14:textId="77777777" w:rsidR="00DD1280" w:rsidRDefault="00C379A0">
            <w:pPr>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考察内容：</w:t>
            </w:r>
          </w:p>
          <w:p w14:paraId="726291CC" w14:textId="77777777" w:rsidR="00DD1280" w:rsidRDefault="00C379A0">
            <w:pPr>
              <w:jc w:val="left"/>
              <w:rPr>
                <w:rFonts w:ascii="宋体" w:hAnsi="宋体" w:cs="宋体"/>
                <w:szCs w:val="21"/>
              </w:rPr>
            </w:pPr>
            <w:r>
              <w:rPr>
                <w:rFonts w:ascii="宋体" w:hAnsi="宋体" w:cs="宋体" w:hint="eastAsia"/>
                <w:szCs w:val="21"/>
              </w:rPr>
              <w:t>投标人提供</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日起至本项目投标截止日前，以证明文件落款日期为准的</w:t>
            </w:r>
            <w:r>
              <w:rPr>
                <w:rFonts w:ascii="宋体" w:hAnsi="宋体" w:cs="宋体" w:hint="eastAsia"/>
                <w:szCs w:val="21"/>
              </w:rPr>
              <w:t>深圳市三甲医院</w:t>
            </w:r>
            <w:r>
              <w:rPr>
                <w:rFonts w:ascii="宋体" w:hAnsi="宋体" w:cs="宋体" w:hint="eastAsia"/>
                <w:szCs w:val="21"/>
              </w:rPr>
              <w:t>投诉管理服务</w:t>
            </w:r>
            <w:r>
              <w:rPr>
                <w:rFonts w:ascii="宋体" w:hAnsi="宋体" w:cs="宋体" w:hint="eastAsia"/>
                <w:szCs w:val="21"/>
              </w:rPr>
              <w:t>（</w:t>
            </w:r>
            <w:r>
              <w:rPr>
                <w:rFonts w:ascii="宋体" w:hAnsi="宋体" w:cs="宋体" w:hint="eastAsia"/>
                <w:szCs w:val="21"/>
              </w:rPr>
              <w:t>或</w:t>
            </w:r>
            <w:r>
              <w:rPr>
                <w:rFonts w:ascii="宋体" w:hAnsi="宋体" w:cs="宋体" w:hint="eastAsia"/>
                <w:szCs w:val="21"/>
              </w:rPr>
              <w:t>纠纷调解服务</w:t>
            </w:r>
            <w:r>
              <w:rPr>
                <w:rFonts w:ascii="宋体" w:hAnsi="宋体" w:cs="宋体" w:hint="eastAsia"/>
                <w:szCs w:val="21"/>
              </w:rPr>
              <w:t>或投诉管理软件</w:t>
            </w:r>
            <w:r>
              <w:rPr>
                <w:rFonts w:ascii="宋体" w:hAnsi="宋体" w:cs="宋体" w:hint="eastAsia"/>
                <w:szCs w:val="21"/>
              </w:rPr>
              <w:t>）</w:t>
            </w:r>
            <w:r>
              <w:rPr>
                <w:rFonts w:ascii="宋体" w:hAnsi="宋体" w:cs="宋体" w:hint="eastAsia"/>
                <w:szCs w:val="21"/>
              </w:rPr>
              <w:t>项目业绩情况。</w:t>
            </w:r>
            <w:r>
              <w:rPr>
                <w:rFonts w:ascii="宋体" w:hAnsi="宋体" w:cs="宋体" w:hint="eastAsia"/>
              </w:rPr>
              <w:t>每提供一项业绩得</w:t>
            </w:r>
            <w:r>
              <w:rPr>
                <w:rFonts w:ascii="宋体" w:hAnsi="宋体" w:cs="宋体" w:hint="eastAsia"/>
              </w:rPr>
              <w:t>5</w:t>
            </w:r>
            <w:r>
              <w:rPr>
                <w:rFonts w:ascii="宋体" w:hAnsi="宋体" w:cs="宋体" w:hint="eastAsia"/>
              </w:rPr>
              <w:t>分，满分</w:t>
            </w:r>
            <w:r>
              <w:rPr>
                <w:rFonts w:ascii="宋体" w:hAnsi="宋体" w:cs="宋体" w:hint="eastAsia"/>
              </w:rPr>
              <w:t>30</w:t>
            </w:r>
            <w:r>
              <w:rPr>
                <w:rFonts w:ascii="宋体" w:hAnsi="宋体" w:cs="宋体" w:hint="eastAsia"/>
              </w:rPr>
              <w:t>分</w:t>
            </w:r>
            <w:r>
              <w:rPr>
                <w:rFonts w:ascii="宋体" w:hAnsi="宋体" w:cs="宋体" w:hint="eastAsia"/>
                <w:szCs w:val="21"/>
              </w:rPr>
              <w:t>。</w:t>
            </w:r>
          </w:p>
          <w:p w14:paraId="4A803379" w14:textId="77777777" w:rsidR="00DD1280" w:rsidRDefault="00C379A0">
            <w:pPr>
              <w:jc w:val="left"/>
              <w:rPr>
                <w:rFonts w:ascii="宋体" w:hAnsi="宋体" w:cs="宋体"/>
                <w:szCs w:val="21"/>
              </w:rPr>
            </w:pPr>
            <w:r>
              <w:rPr>
                <w:rFonts w:ascii="宋体" w:hAnsi="宋体" w:cs="宋体" w:hint="eastAsia"/>
                <w:szCs w:val="21"/>
              </w:rPr>
              <w:t>2.</w:t>
            </w:r>
            <w:r>
              <w:rPr>
                <w:rFonts w:ascii="宋体" w:hAnsi="宋体" w:cs="宋体" w:hint="eastAsia"/>
                <w:szCs w:val="21"/>
              </w:rPr>
              <w:t>证明文件：</w:t>
            </w:r>
          </w:p>
          <w:p w14:paraId="3343863E" w14:textId="77777777" w:rsidR="00DD1280" w:rsidRDefault="00C379A0">
            <w:pPr>
              <w:jc w:val="left"/>
              <w:rPr>
                <w:rFonts w:ascii="宋体" w:hAnsi="宋体" w:cs="宋体"/>
                <w:szCs w:val="21"/>
              </w:rPr>
            </w:pPr>
            <w:r>
              <w:rPr>
                <w:rFonts w:ascii="宋体" w:hAnsi="宋体" w:cs="宋体" w:hint="eastAsia"/>
                <w:szCs w:val="21"/>
              </w:rPr>
              <w:t>投标人必须提供类似项目合同关键页或中标通知书，原件备查。未提供证明材料或者提供的证明材料不符合要求或提供的证明材料不清晰导致评审专家无法辨认的，不得分。</w:t>
            </w:r>
          </w:p>
        </w:tc>
      </w:tr>
      <w:tr w:rsidR="00DD1280" w14:paraId="6101103A" w14:textId="77777777">
        <w:trPr>
          <w:trHeight w:val="697"/>
        </w:trPr>
        <w:tc>
          <w:tcPr>
            <w:tcW w:w="650" w:type="dxa"/>
            <w:vMerge/>
          </w:tcPr>
          <w:p w14:paraId="5041E204" w14:textId="77777777" w:rsidR="00DD1280" w:rsidRDefault="00DD1280">
            <w:pPr>
              <w:jc w:val="left"/>
              <w:rPr>
                <w:rFonts w:ascii="宋体" w:hAnsi="宋体" w:cs="宋体"/>
                <w:szCs w:val="21"/>
              </w:rPr>
            </w:pPr>
          </w:p>
        </w:tc>
        <w:tc>
          <w:tcPr>
            <w:tcW w:w="750" w:type="dxa"/>
            <w:tcBorders>
              <w:top w:val="single" w:sz="4" w:space="0" w:color="auto"/>
            </w:tcBorders>
            <w:vAlign w:val="center"/>
          </w:tcPr>
          <w:p w14:paraId="0A8892EA" w14:textId="77777777" w:rsidR="00DD1280" w:rsidRDefault="00C379A0">
            <w:pPr>
              <w:jc w:val="center"/>
              <w:rPr>
                <w:rFonts w:ascii="宋体" w:hAnsi="宋体" w:cs="宋体"/>
                <w:szCs w:val="21"/>
              </w:rPr>
            </w:pPr>
            <w:r>
              <w:rPr>
                <w:rFonts w:ascii="宋体" w:hAnsi="宋体" w:cs="宋体" w:hint="eastAsia"/>
                <w:szCs w:val="21"/>
              </w:rPr>
              <w:t>2</w:t>
            </w:r>
          </w:p>
        </w:tc>
        <w:tc>
          <w:tcPr>
            <w:tcW w:w="1325" w:type="dxa"/>
            <w:tcBorders>
              <w:top w:val="single" w:sz="4" w:space="0" w:color="auto"/>
            </w:tcBorders>
            <w:vAlign w:val="center"/>
          </w:tcPr>
          <w:p w14:paraId="3478DE38" w14:textId="77777777" w:rsidR="00DD1280" w:rsidRDefault="00C379A0">
            <w:pPr>
              <w:jc w:val="left"/>
              <w:rPr>
                <w:rFonts w:ascii="宋体" w:hAnsi="宋体" w:cs="宋体"/>
                <w:szCs w:val="21"/>
              </w:rPr>
            </w:pPr>
            <w:r>
              <w:rPr>
                <w:rFonts w:ascii="宋体" w:hAnsi="宋体" w:cs="宋体" w:hint="eastAsia"/>
                <w:szCs w:val="21"/>
              </w:rPr>
              <w:t>项目拟使用产品的成熟度及可靠性</w:t>
            </w:r>
          </w:p>
        </w:tc>
        <w:tc>
          <w:tcPr>
            <w:tcW w:w="764" w:type="dxa"/>
            <w:tcBorders>
              <w:top w:val="single" w:sz="4" w:space="0" w:color="auto"/>
            </w:tcBorders>
            <w:vAlign w:val="center"/>
          </w:tcPr>
          <w:p w14:paraId="1BF1E190" w14:textId="77777777" w:rsidR="00DD1280" w:rsidRDefault="00C379A0">
            <w:pPr>
              <w:jc w:val="center"/>
              <w:rPr>
                <w:rFonts w:ascii="宋体" w:hAnsi="宋体" w:cs="宋体"/>
                <w:szCs w:val="21"/>
              </w:rPr>
            </w:pPr>
            <w:r>
              <w:rPr>
                <w:rFonts w:ascii="宋体" w:hAnsi="宋体" w:cs="宋体" w:hint="eastAsia"/>
                <w:szCs w:val="21"/>
              </w:rPr>
              <w:t>5</w:t>
            </w:r>
          </w:p>
        </w:tc>
        <w:tc>
          <w:tcPr>
            <w:tcW w:w="1118" w:type="dxa"/>
            <w:tcBorders>
              <w:top w:val="single" w:sz="4" w:space="0" w:color="auto"/>
            </w:tcBorders>
            <w:vAlign w:val="center"/>
          </w:tcPr>
          <w:p w14:paraId="29671546" w14:textId="77777777" w:rsidR="00DD1280" w:rsidRDefault="00C379A0">
            <w:pPr>
              <w:jc w:val="left"/>
              <w:rPr>
                <w:rFonts w:ascii="宋体" w:hAnsi="宋体" w:cs="宋体"/>
                <w:szCs w:val="21"/>
              </w:rPr>
            </w:pPr>
            <w:r>
              <w:rPr>
                <w:rFonts w:ascii="宋体" w:hAnsi="宋体" w:cs="宋体" w:hint="eastAsia"/>
                <w:szCs w:val="21"/>
              </w:rPr>
              <w:t>专家打分</w:t>
            </w:r>
          </w:p>
        </w:tc>
        <w:tc>
          <w:tcPr>
            <w:tcW w:w="4449" w:type="dxa"/>
            <w:gridSpan w:val="2"/>
            <w:tcBorders>
              <w:top w:val="single" w:sz="4" w:space="0" w:color="auto"/>
            </w:tcBorders>
          </w:tcPr>
          <w:p w14:paraId="72A7EE9A" w14:textId="77777777" w:rsidR="00DD1280" w:rsidRDefault="00C379A0">
            <w:pPr>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考察内容：</w:t>
            </w:r>
          </w:p>
          <w:p w14:paraId="2F79716C" w14:textId="77777777" w:rsidR="00DD1280" w:rsidRDefault="00C379A0">
            <w:pPr>
              <w:jc w:val="left"/>
              <w:rPr>
                <w:rFonts w:ascii="宋体" w:hAnsi="宋体" w:cs="宋体"/>
                <w:szCs w:val="21"/>
              </w:rPr>
            </w:pPr>
            <w:r>
              <w:rPr>
                <w:rFonts w:ascii="宋体" w:hAnsi="宋体" w:cs="宋体" w:hint="eastAsia"/>
                <w:szCs w:val="21"/>
              </w:rPr>
              <w:t>为保障所投产品</w:t>
            </w:r>
            <w:r>
              <w:rPr>
                <w:rFonts w:ascii="宋体" w:hAnsi="宋体" w:cs="宋体" w:hint="eastAsia"/>
                <w:szCs w:val="21"/>
              </w:rPr>
              <w:t>的</w:t>
            </w:r>
            <w:r>
              <w:rPr>
                <w:rFonts w:ascii="宋体" w:hAnsi="宋体" w:cs="宋体" w:hint="eastAsia"/>
                <w:szCs w:val="21"/>
              </w:rPr>
              <w:t>成熟度及可靠性</w:t>
            </w:r>
            <w:r>
              <w:rPr>
                <w:rFonts w:ascii="宋体" w:hAnsi="宋体" w:cs="宋体" w:hint="eastAsia"/>
                <w:szCs w:val="21"/>
              </w:rPr>
              <w:t>，投标人需提供产品承诺函，承诺本次所投产品</w:t>
            </w:r>
            <w:r>
              <w:rPr>
                <w:rFonts w:ascii="宋体" w:hAnsi="宋体" w:cs="宋体" w:hint="eastAsia"/>
                <w:szCs w:val="21"/>
              </w:rPr>
              <w:t>为成熟产品并能立即实施的</w:t>
            </w:r>
            <w:r>
              <w:rPr>
                <w:rFonts w:ascii="宋体" w:hAnsi="宋体" w:cs="宋体" w:hint="eastAsia"/>
                <w:szCs w:val="21"/>
              </w:rPr>
              <w:t>得</w:t>
            </w:r>
            <w:r>
              <w:rPr>
                <w:rFonts w:ascii="宋体" w:hAnsi="宋体" w:cs="宋体" w:hint="eastAsia"/>
                <w:szCs w:val="21"/>
              </w:rPr>
              <w:t>5</w:t>
            </w:r>
            <w:r>
              <w:rPr>
                <w:rFonts w:ascii="宋体" w:hAnsi="宋体" w:cs="宋体" w:hint="eastAsia"/>
                <w:szCs w:val="21"/>
              </w:rPr>
              <w:t>分。提供承诺函，不提供或提供的</w:t>
            </w:r>
            <w:proofErr w:type="gramStart"/>
            <w:r>
              <w:rPr>
                <w:rFonts w:ascii="宋体" w:hAnsi="宋体" w:cs="宋体" w:hint="eastAsia"/>
                <w:szCs w:val="21"/>
              </w:rPr>
              <w:t>承诺函不满足</w:t>
            </w:r>
            <w:proofErr w:type="gramEnd"/>
            <w:r>
              <w:rPr>
                <w:rFonts w:ascii="宋体" w:hAnsi="宋体" w:cs="宋体" w:hint="eastAsia"/>
                <w:szCs w:val="21"/>
              </w:rPr>
              <w:t>要求不得分。</w:t>
            </w:r>
          </w:p>
        </w:tc>
      </w:tr>
      <w:tr w:rsidR="00DD1280" w14:paraId="364D0F2D" w14:textId="77777777">
        <w:trPr>
          <w:trHeight w:val="90"/>
        </w:trPr>
        <w:tc>
          <w:tcPr>
            <w:tcW w:w="650" w:type="dxa"/>
            <w:vMerge/>
          </w:tcPr>
          <w:p w14:paraId="00D872AA" w14:textId="77777777" w:rsidR="00DD1280" w:rsidRDefault="00DD1280">
            <w:pPr>
              <w:jc w:val="left"/>
              <w:rPr>
                <w:rFonts w:ascii="宋体" w:hAnsi="宋体" w:cs="宋体"/>
                <w:szCs w:val="21"/>
              </w:rPr>
            </w:pPr>
          </w:p>
        </w:tc>
        <w:tc>
          <w:tcPr>
            <w:tcW w:w="750" w:type="dxa"/>
            <w:tcBorders>
              <w:top w:val="single" w:sz="4" w:space="0" w:color="auto"/>
            </w:tcBorders>
            <w:vAlign w:val="center"/>
          </w:tcPr>
          <w:p w14:paraId="0AB3A553" w14:textId="77777777" w:rsidR="00DD1280" w:rsidRDefault="00C379A0">
            <w:pPr>
              <w:jc w:val="center"/>
              <w:rPr>
                <w:rFonts w:ascii="宋体" w:hAnsi="宋体" w:cs="宋体"/>
                <w:szCs w:val="21"/>
              </w:rPr>
            </w:pPr>
            <w:r>
              <w:rPr>
                <w:rFonts w:ascii="宋体" w:hAnsi="宋体" w:cs="宋体" w:hint="eastAsia"/>
                <w:szCs w:val="21"/>
              </w:rPr>
              <w:t>3</w:t>
            </w:r>
          </w:p>
        </w:tc>
        <w:tc>
          <w:tcPr>
            <w:tcW w:w="1325" w:type="dxa"/>
            <w:tcBorders>
              <w:top w:val="single" w:sz="4" w:space="0" w:color="auto"/>
            </w:tcBorders>
            <w:vAlign w:val="center"/>
          </w:tcPr>
          <w:p w14:paraId="28DA1229" w14:textId="77777777" w:rsidR="00DD1280" w:rsidRDefault="00C379A0">
            <w:pPr>
              <w:jc w:val="center"/>
              <w:rPr>
                <w:rFonts w:ascii="宋体" w:hAnsi="宋体" w:cs="宋体"/>
                <w:szCs w:val="21"/>
              </w:rPr>
            </w:pPr>
            <w:r>
              <w:rPr>
                <w:rFonts w:ascii="宋体" w:hAnsi="宋体" w:cs="宋体" w:hint="eastAsia"/>
                <w:szCs w:val="21"/>
              </w:rPr>
              <w:t>服务网点</w:t>
            </w:r>
          </w:p>
        </w:tc>
        <w:tc>
          <w:tcPr>
            <w:tcW w:w="764" w:type="dxa"/>
            <w:tcBorders>
              <w:top w:val="single" w:sz="4" w:space="0" w:color="auto"/>
            </w:tcBorders>
            <w:vAlign w:val="center"/>
          </w:tcPr>
          <w:p w14:paraId="50F765EE" w14:textId="77777777" w:rsidR="00DD1280" w:rsidRDefault="00C379A0">
            <w:pPr>
              <w:jc w:val="center"/>
              <w:rPr>
                <w:rFonts w:ascii="宋体" w:hAnsi="宋体" w:cs="宋体"/>
                <w:szCs w:val="21"/>
              </w:rPr>
            </w:pPr>
            <w:r>
              <w:rPr>
                <w:rFonts w:ascii="宋体" w:hAnsi="宋体" w:cs="宋体" w:hint="eastAsia"/>
                <w:szCs w:val="21"/>
              </w:rPr>
              <w:t>5</w:t>
            </w:r>
          </w:p>
        </w:tc>
        <w:tc>
          <w:tcPr>
            <w:tcW w:w="1118" w:type="dxa"/>
            <w:tcBorders>
              <w:top w:val="single" w:sz="4" w:space="0" w:color="auto"/>
            </w:tcBorders>
            <w:vAlign w:val="center"/>
          </w:tcPr>
          <w:p w14:paraId="3E0E320B" w14:textId="77777777" w:rsidR="00DD1280" w:rsidRDefault="00C379A0">
            <w:pPr>
              <w:jc w:val="center"/>
              <w:rPr>
                <w:rFonts w:ascii="宋体" w:hAnsi="宋体" w:cs="宋体"/>
                <w:szCs w:val="21"/>
              </w:rPr>
            </w:pPr>
            <w:r>
              <w:rPr>
                <w:rFonts w:ascii="宋体" w:hAnsi="宋体" w:cs="宋体" w:hint="eastAsia"/>
                <w:szCs w:val="21"/>
              </w:rPr>
              <w:t>专家打分</w:t>
            </w:r>
          </w:p>
        </w:tc>
        <w:tc>
          <w:tcPr>
            <w:tcW w:w="4449" w:type="dxa"/>
            <w:gridSpan w:val="2"/>
            <w:tcBorders>
              <w:top w:val="single" w:sz="4" w:space="0" w:color="auto"/>
            </w:tcBorders>
          </w:tcPr>
          <w:p w14:paraId="41A2923C" w14:textId="77777777" w:rsidR="00DD1280" w:rsidRDefault="00C379A0">
            <w:pPr>
              <w:jc w:val="left"/>
              <w:rPr>
                <w:rFonts w:ascii="宋体" w:hAnsi="宋体" w:cs="宋体"/>
                <w:szCs w:val="21"/>
              </w:rPr>
            </w:pPr>
            <w:r>
              <w:rPr>
                <w:rFonts w:ascii="宋体" w:hAnsi="宋体" w:cs="宋体" w:hint="eastAsia"/>
                <w:szCs w:val="21"/>
              </w:rPr>
              <w:t>1.</w:t>
            </w:r>
            <w:r>
              <w:rPr>
                <w:rFonts w:ascii="宋体" w:hAnsi="宋体" w:cs="宋体" w:hint="eastAsia"/>
              </w:rPr>
              <w:t xml:space="preserve"> </w:t>
            </w:r>
            <w:r>
              <w:rPr>
                <w:rFonts w:ascii="宋体" w:hAnsi="宋体" w:cs="宋体" w:hint="eastAsia"/>
                <w:szCs w:val="21"/>
              </w:rPr>
              <w:t>考察内容：</w:t>
            </w:r>
          </w:p>
          <w:p w14:paraId="14D0D128" w14:textId="77777777" w:rsidR="00DD1280" w:rsidRDefault="00C379A0">
            <w:pPr>
              <w:jc w:val="left"/>
              <w:rPr>
                <w:rFonts w:ascii="宋体" w:hAnsi="宋体" w:cs="宋体"/>
                <w:szCs w:val="21"/>
              </w:rPr>
            </w:pPr>
            <w:r>
              <w:rPr>
                <w:rFonts w:ascii="宋体" w:hAnsi="宋体" w:cs="宋体" w:hint="eastAsia"/>
                <w:szCs w:val="21"/>
              </w:rPr>
              <w:t>投标人为深圳企业或非深圳企业，但在深圳市有合法注册的分公司或办事处等机构的，得</w:t>
            </w:r>
            <w:r>
              <w:rPr>
                <w:rFonts w:ascii="宋体" w:hAnsi="宋体" w:cs="宋体" w:hint="eastAsia"/>
                <w:szCs w:val="21"/>
              </w:rPr>
              <w:t>5</w:t>
            </w:r>
            <w:r>
              <w:rPr>
                <w:rFonts w:ascii="宋体" w:hAnsi="宋体" w:cs="宋体" w:hint="eastAsia"/>
                <w:szCs w:val="21"/>
              </w:rPr>
              <w:t>分。</w:t>
            </w:r>
          </w:p>
          <w:p w14:paraId="29F49857" w14:textId="77777777" w:rsidR="00DD1280" w:rsidRDefault="00C379A0">
            <w:pPr>
              <w:jc w:val="left"/>
              <w:rPr>
                <w:rFonts w:ascii="宋体" w:hAnsi="宋体" w:cs="宋体"/>
                <w:szCs w:val="21"/>
              </w:rPr>
            </w:pPr>
            <w:r>
              <w:rPr>
                <w:rFonts w:ascii="宋体" w:hAnsi="宋体" w:cs="宋体" w:hint="eastAsia"/>
                <w:szCs w:val="21"/>
              </w:rPr>
              <w:t>2.</w:t>
            </w:r>
            <w:r>
              <w:rPr>
                <w:rFonts w:ascii="宋体" w:hAnsi="宋体" w:cs="宋体" w:hint="eastAsia"/>
                <w:szCs w:val="21"/>
              </w:rPr>
              <w:t>证明文件：</w:t>
            </w:r>
          </w:p>
          <w:p w14:paraId="27850CE9" w14:textId="77777777" w:rsidR="00DD1280" w:rsidRDefault="00C379A0">
            <w:pPr>
              <w:jc w:val="left"/>
              <w:rPr>
                <w:rFonts w:ascii="宋体" w:hAnsi="宋体" w:cs="宋体"/>
                <w:szCs w:val="21"/>
              </w:rPr>
            </w:pPr>
            <w:r>
              <w:rPr>
                <w:rFonts w:ascii="宋体" w:hAnsi="宋体" w:cs="宋体" w:hint="eastAsia"/>
                <w:szCs w:val="21"/>
              </w:rPr>
              <w:t>须在投标文件中就设立的机构类型进行说明，并提供机构营业执照扫描件，原件备查，未提供不得分。分公司的必须提供分公司营业执照扫描件，售后机构必须同时提供售后服务合作合同及售后机构营业执照扫描件作为得分依据，原件备查。</w:t>
            </w:r>
          </w:p>
        </w:tc>
      </w:tr>
      <w:tr w:rsidR="00DD1280" w14:paraId="6FBB61B1" w14:textId="77777777">
        <w:trPr>
          <w:gridAfter w:val="1"/>
          <w:wAfter w:w="12" w:type="dxa"/>
          <w:trHeight w:val="78"/>
        </w:trPr>
        <w:tc>
          <w:tcPr>
            <w:tcW w:w="650" w:type="dxa"/>
            <w:tcBorders>
              <w:top w:val="single" w:sz="4" w:space="0" w:color="auto"/>
              <w:left w:val="single" w:sz="4" w:space="0" w:color="auto"/>
              <w:bottom w:val="single" w:sz="4" w:space="0" w:color="auto"/>
              <w:right w:val="single" w:sz="4" w:space="0" w:color="auto"/>
            </w:tcBorders>
            <w:vAlign w:val="center"/>
          </w:tcPr>
          <w:p w14:paraId="454C0498" w14:textId="77777777" w:rsidR="00DD1280" w:rsidRDefault="00C379A0">
            <w:pPr>
              <w:jc w:val="center"/>
              <w:rPr>
                <w:rFonts w:ascii="宋体" w:hAnsi="宋体" w:cs="宋体"/>
                <w:szCs w:val="21"/>
              </w:rPr>
            </w:pPr>
            <w:r>
              <w:rPr>
                <w:rFonts w:ascii="宋体" w:hAnsi="宋体" w:cs="宋体" w:hint="eastAsia"/>
                <w:szCs w:val="21"/>
              </w:rPr>
              <w:t>4</w:t>
            </w:r>
          </w:p>
        </w:tc>
        <w:tc>
          <w:tcPr>
            <w:tcW w:w="3957" w:type="dxa"/>
            <w:gridSpan w:val="4"/>
            <w:tcBorders>
              <w:top w:val="single" w:sz="4" w:space="0" w:color="auto"/>
              <w:left w:val="single" w:sz="4" w:space="0" w:color="auto"/>
              <w:bottom w:val="single" w:sz="4" w:space="0" w:color="auto"/>
              <w:right w:val="single" w:sz="4" w:space="0" w:color="auto"/>
            </w:tcBorders>
            <w:vAlign w:val="center"/>
          </w:tcPr>
          <w:p w14:paraId="10590D7E" w14:textId="77777777" w:rsidR="00DD1280" w:rsidRDefault="00C379A0">
            <w:pPr>
              <w:jc w:val="center"/>
              <w:rPr>
                <w:rFonts w:ascii="宋体" w:hAnsi="宋体" w:cs="宋体"/>
                <w:szCs w:val="21"/>
              </w:rPr>
            </w:pPr>
            <w:r>
              <w:rPr>
                <w:rFonts w:ascii="宋体" w:hAnsi="宋体" w:cs="宋体" w:hint="eastAsia"/>
                <w:szCs w:val="21"/>
              </w:rPr>
              <w:t>诚信情况</w:t>
            </w:r>
          </w:p>
        </w:tc>
        <w:tc>
          <w:tcPr>
            <w:tcW w:w="4437" w:type="dxa"/>
            <w:tcBorders>
              <w:top w:val="single" w:sz="4" w:space="0" w:color="auto"/>
              <w:left w:val="single" w:sz="4" w:space="0" w:color="auto"/>
              <w:bottom w:val="single" w:sz="4" w:space="0" w:color="auto"/>
              <w:right w:val="single" w:sz="4" w:space="0" w:color="auto"/>
            </w:tcBorders>
            <w:vAlign w:val="center"/>
          </w:tcPr>
          <w:p w14:paraId="43675F2F" w14:textId="77777777" w:rsidR="00DD1280" w:rsidRDefault="00C379A0">
            <w:pPr>
              <w:jc w:val="center"/>
              <w:rPr>
                <w:rFonts w:ascii="宋体" w:hAnsi="宋体" w:cs="宋体"/>
                <w:szCs w:val="21"/>
              </w:rPr>
            </w:pPr>
            <w:r>
              <w:rPr>
                <w:rFonts w:ascii="宋体" w:hAnsi="宋体" w:cs="宋体" w:hint="eastAsia"/>
                <w:szCs w:val="21"/>
              </w:rPr>
              <w:t>6</w:t>
            </w:r>
          </w:p>
        </w:tc>
      </w:tr>
      <w:tr w:rsidR="00DD1280" w14:paraId="2F364A24" w14:textId="77777777">
        <w:trPr>
          <w:gridAfter w:val="1"/>
          <w:wAfter w:w="12" w:type="dxa"/>
          <w:trHeight w:val="78"/>
        </w:trPr>
        <w:tc>
          <w:tcPr>
            <w:tcW w:w="650" w:type="dxa"/>
            <w:vMerge w:val="restart"/>
            <w:tcBorders>
              <w:top w:val="single" w:sz="4" w:space="0" w:color="auto"/>
              <w:left w:val="single" w:sz="4" w:space="0" w:color="auto"/>
              <w:right w:val="single" w:sz="4" w:space="0" w:color="auto"/>
            </w:tcBorders>
          </w:tcPr>
          <w:p w14:paraId="029FB86B" w14:textId="77777777" w:rsidR="00DD1280" w:rsidRDefault="00DD1280">
            <w:pPr>
              <w:jc w:val="left"/>
              <w:rPr>
                <w:rFonts w:ascii="宋体" w:hAnsi="宋体" w:cs="宋体"/>
                <w:szCs w:val="21"/>
              </w:rPr>
            </w:pPr>
          </w:p>
        </w:tc>
        <w:tc>
          <w:tcPr>
            <w:tcW w:w="750" w:type="dxa"/>
            <w:tcBorders>
              <w:top w:val="single" w:sz="4" w:space="0" w:color="auto"/>
              <w:left w:val="single" w:sz="4" w:space="0" w:color="auto"/>
              <w:bottom w:val="single" w:sz="4" w:space="0" w:color="auto"/>
              <w:right w:val="single" w:sz="4" w:space="0" w:color="auto"/>
            </w:tcBorders>
          </w:tcPr>
          <w:p w14:paraId="447290C0" w14:textId="77777777" w:rsidR="00DD1280" w:rsidRDefault="00C379A0">
            <w:pPr>
              <w:jc w:val="center"/>
              <w:rPr>
                <w:rFonts w:ascii="宋体" w:hAnsi="宋体" w:cs="宋体"/>
                <w:szCs w:val="21"/>
              </w:rPr>
            </w:pPr>
            <w:r>
              <w:rPr>
                <w:rFonts w:ascii="宋体" w:hAnsi="宋体" w:cs="宋体" w:hint="eastAsia"/>
                <w:szCs w:val="21"/>
              </w:rPr>
              <w:t>序号</w:t>
            </w:r>
          </w:p>
        </w:tc>
        <w:tc>
          <w:tcPr>
            <w:tcW w:w="1325" w:type="dxa"/>
            <w:tcBorders>
              <w:top w:val="single" w:sz="4" w:space="0" w:color="auto"/>
              <w:left w:val="single" w:sz="4" w:space="0" w:color="auto"/>
              <w:bottom w:val="single" w:sz="4" w:space="0" w:color="auto"/>
              <w:right w:val="single" w:sz="4" w:space="0" w:color="auto"/>
            </w:tcBorders>
          </w:tcPr>
          <w:p w14:paraId="7A27F236" w14:textId="77777777" w:rsidR="00DD1280" w:rsidRDefault="00C379A0">
            <w:pPr>
              <w:jc w:val="center"/>
              <w:rPr>
                <w:rFonts w:ascii="宋体" w:hAnsi="宋体" w:cs="宋体"/>
                <w:szCs w:val="21"/>
              </w:rPr>
            </w:pPr>
            <w:r>
              <w:rPr>
                <w:rFonts w:ascii="宋体" w:hAnsi="宋体" w:cs="宋体" w:hint="eastAsia"/>
                <w:szCs w:val="21"/>
              </w:rPr>
              <w:t>评分因素</w:t>
            </w:r>
          </w:p>
        </w:tc>
        <w:tc>
          <w:tcPr>
            <w:tcW w:w="764" w:type="dxa"/>
            <w:tcBorders>
              <w:top w:val="single" w:sz="4" w:space="0" w:color="auto"/>
              <w:left w:val="single" w:sz="4" w:space="0" w:color="auto"/>
              <w:bottom w:val="single" w:sz="4" w:space="0" w:color="auto"/>
              <w:right w:val="single" w:sz="4" w:space="0" w:color="auto"/>
            </w:tcBorders>
          </w:tcPr>
          <w:p w14:paraId="6983F800" w14:textId="77777777" w:rsidR="00DD1280" w:rsidRDefault="00C379A0">
            <w:pPr>
              <w:jc w:val="center"/>
              <w:rPr>
                <w:rFonts w:ascii="宋体" w:hAnsi="宋体" w:cs="宋体"/>
                <w:szCs w:val="21"/>
              </w:rPr>
            </w:pPr>
            <w:r>
              <w:rPr>
                <w:rFonts w:ascii="宋体" w:hAnsi="宋体" w:cs="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06CE17E8" w14:textId="77777777" w:rsidR="00DD1280" w:rsidRDefault="00C379A0">
            <w:pPr>
              <w:jc w:val="center"/>
              <w:rPr>
                <w:rFonts w:ascii="宋体" w:hAnsi="宋体" w:cs="宋体"/>
                <w:szCs w:val="21"/>
              </w:rPr>
            </w:pPr>
            <w:r>
              <w:rPr>
                <w:rFonts w:ascii="宋体" w:hAnsi="宋体" w:cs="宋体" w:hint="eastAsia"/>
                <w:szCs w:val="21"/>
              </w:rPr>
              <w:t>评分方式</w:t>
            </w:r>
          </w:p>
        </w:tc>
        <w:tc>
          <w:tcPr>
            <w:tcW w:w="4437" w:type="dxa"/>
            <w:tcBorders>
              <w:top w:val="single" w:sz="4" w:space="0" w:color="auto"/>
              <w:left w:val="single" w:sz="4" w:space="0" w:color="auto"/>
              <w:bottom w:val="single" w:sz="4" w:space="0" w:color="auto"/>
              <w:right w:val="single" w:sz="4" w:space="0" w:color="auto"/>
            </w:tcBorders>
          </w:tcPr>
          <w:p w14:paraId="2B77D515" w14:textId="77777777" w:rsidR="00DD1280" w:rsidRDefault="00C379A0">
            <w:pPr>
              <w:jc w:val="center"/>
              <w:rPr>
                <w:rFonts w:ascii="宋体" w:hAnsi="宋体" w:cs="宋体"/>
                <w:szCs w:val="21"/>
              </w:rPr>
            </w:pPr>
            <w:r>
              <w:rPr>
                <w:rFonts w:ascii="宋体" w:hAnsi="宋体" w:cs="宋体" w:hint="eastAsia"/>
                <w:szCs w:val="21"/>
              </w:rPr>
              <w:t>评分准则</w:t>
            </w:r>
          </w:p>
        </w:tc>
      </w:tr>
      <w:tr w:rsidR="00DD1280" w14:paraId="3BF15DFC" w14:textId="77777777">
        <w:trPr>
          <w:gridAfter w:val="1"/>
          <w:wAfter w:w="12" w:type="dxa"/>
          <w:trHeight w:val="78"/>
        </w:trPr>
        <w:tc>
          <w:tcPr>
            <w:tcW w:w="650" w:type="dxa"/>
            <w:vMerge/>
            <w:tcBorders>
              <w:left w:val="single" w:sz="4" w:space="0" w:color="auto"/>
              <w:right w:val="single" w:sz="4" w:space="0" w:color="auto"/>
            </w:tcBorders>
          </w:tcPr>
          <w:p w14:paraId="50C713CE" w14:textId="77777777" w:rsidR="00DD1280" w:rsidRDefault="00DD1280">
            <w:pPr>
              <w:jc w:val="left"/>
              <w:rPr>
                <w:rFonts w:ascii="宋体" w:hAnsi="宋体" w:cs="宋体"/>
                <w:szCs w:val="21"/>
              </w:rPr>
            </w:pPr>
          </w:p>
        </w:tc>
        <w:tc>
          <w:tcPr>
            <w:tcW w:w="750" w:type="dxa"/>
            <w:tcBorders>
              <w:top w:val="single" w:sz="4" w:space="0" w:color="auto"/>
              <w:left w:val="single" w:sz="4" w:space="0" w:color="auto"/>
              <w:bottom w:val="single" w:sz="4" w:space="0" w:color="auto"/>
              <w:right w:val="single" w:sz="4" w:space="0" w:color="auto"/>
            </w:tcBorders>
            <w:vAlign w:val="center"/>
          </w:tcPr>
          <w:p w14:paraId="004F9FAE" w14:textId="77777777" w:rsidR="00DD1280" w:rsidRDefault="00C379A0">
            <w:pPr>
              <w:jc w:val="center"/>
              <w:rPr>
                <w:rFonts w:ascii="宋体" w:hAnsi="宋体" w:cs="宋体"/>
                <w:szCs w:val="21"/>
              </w:rPr>
            </w:pPr>
            <w:r>
              <w:rPr>
                <w:rFonts w:ascii="宋体" w:hAnsi="宋体" w:cs="宋体" w:hint="eastAsia"/>
                <w:szCs w:val="21"/>
              </w:rPr>
              <w:t>1</w:t>
            </w:r>
          </w:p>
        </w:tc>
        <w:tc>
          <w:tcPr>
            <w:tcW w:w="1325" w:type="dxa"/>
            <w:tcBorders>
              <w:top w:val="single" w:sz="4" w:space="0" w:color="auto"/>
              <w:left w:val="single" w:sz="4" w:space="0" w:color="auto"/>
              <w:bottom w:val="single" w:sz="4" w:space="0" w:color="auto"/>
              <w:right w:val="single" w:sz="4" w:space="0" w:color="auto"/>
            </w:tcBorders>
            <w:vAlign w:val="center"/>
          </w:tcPr>
          <w:p w14:paraId="09AD8186" w14:textId="77777777" w:rsidR="00DD1280" w:rsidRDefault="00C379A0">
            <w:pPr>
              <w:jc w:val="center"/>
              <w:rPr>
                <w:rFonts w:ascii="宋体" w:hAnsi="宋体" w:cs="宋体"/>
                <w:szCs w:val="21"/>
              </w:rPr>
            </w:pPr>
            <w:r>
              <w:rPr>
                <w:rFonts w:ascii="宋体" w:hAnsi="宋体" w:cs="宋体" w:hint="eastAsia"/>
                <w:szCs w:val="21"/>
              </w:rPr>
              <w:t>诚信评价</w:t>
            </w:r>
          </w:p>
        </w:tc>
        <w:tc>
          <w:tcPr>
            <w:tcW w:w="764" w:type="dxa"/>
            <w:tcBorders>
              <w:top w:val="single" w:sz="4" w:space="0" w:color="auto"/>
              <w:left w:val="single" w:sz="4" w:space="0" w:color="auto"/>
              <w:bottom w:val="single" w:sz="4" w:space="0" w:color="auto"/>
              <w:right w:val="single" w:sz="4" w:space="0" w:color="auto"/>
            </w:tcBorders>
            <w:vAlign w:val="center"/>
          </w:tcPr>
          <w:p w14:paraId="604EA4B5" w14:textId="77777777" w:rsidR="00DD1280" w:rsidRDefault="00C379A0">
            <w:pPr>
              <w:jc w:val="center"/>
              <w:rPr>
                <w:rFonts w:ascii="宋体" w:hAnsi="宋体" w:cs="宋体"/>
                <w:szCs w:val="21"/>
              </w:rPr>
            </w:pPr>
            <w:r>
              <w:rPr>
                <w:rFonts w:ascii="宋体" w:hAnsi="宋体" w:cs="宋体" w:hint="eastAsia"/>
                <w:szCs w:val="21"/>
              </w:rPr>
              <w:t>6</w:t>
            </w:r>
          </w:p>
        </w:tc>
        <w:tc>
          <w:tcPr>
            <w:tcW w:w="1118" w:type="dxa"/>
            <w:tcBorders>
              <w:top w:val="single" w:sz="4" w:space="0" w:color="auto"/>
              <w:left w:val="single" w:sz="4" w:space="0" w:color="auto"/>
              <w:bottom w:val="single" w:sz="4" w:space="0" w:color="auto"/>
              <w:right w:val="single" w:sz="4" w:space="0" w:color="auto"/>
            </w:tcBorders>
            <w:vAlign w:val="center"/>
          </w:tcPr>
          <w:p w14:paraId="4411905B" w14:textId="77777777" w:rsidR="00DD1280" w:rsidRDefault="00C379A0">
            <w:pPr>
              <w:jc w:val="center"/>
              <w:rPr>
                <w:rFonts w:ascii="宋体" w:hAnsi="宋体" w:cs="宋体"/>
                <w:szCs w:val="21"/>
              </w:rPr>
            </w:pPr>
            <w:r>
              <w:rPr>
                <w:rFonts w:ascii="宋体" w:hAnsi="宋体" w:cs="宋体" w:hint="eastAsia"/>
                <w:szCs w:val="21"/>
              </w:rPr>
              <w:t>专家打分</w:t>
            </w:r>
          </w:p>
        </w:tc>
        <w:tc>
          <w:tcPr>
            <w:tcW w:w="4437" w:type="dxa"/>
            <w:tcBorders>
              <w:top w:val="single" w:sz="4" w:space="0" w:color="auto"/>
              <w:left w:val="single" w:sz="4" w:space="0" w:color="auto"/>
              <w:bottom w:val="single" w:sz="4" w:space="0" w:color="auto"/>
              <w:right w:val="single" w:sz="4" w:space="0" w:color="auto"/>
            </w:tcBorders>
          </w:tcPr>
          <w:p w14:paraId="70DBD117" w14:textId="77777777" w:rsidR="00DD1280" w:rsidRDefault="00C379A0">
            <w:pPr>
              <w:jc w:val="left"/>
              <w:rPr>
                <w:rFonts w:ascii="宋体" w:hAnsi="宋体" w:cs="宋体"/>
                <w:szCs w:val="21"/>
              </w:rPr>
            </w:pPr>
            <w:r>
              <w:rPr>
                <w:rFonts w:ascii="宋体" w:hAnsi="宋体" w:cs="宋体" w:hint="eastAsia"/>
                <w:szCs w:val="21"/>
              </w:rPr>
              <w:t>根据《深圳市财政委员会关于印发〈深圳市政府采购供应商诚信管理暂行办法操作细则〉的通知》（深</w:t>
            </w:r>
            <w:proofErr w:type="gramStart"/>
            <w:r>
              <w:rPr>
                <w:rFonts w:ascii="宋体" w:hAnsi="宋体" w:cs="宋体" w:hint="eastAsia"/>
                <w:szCs w:val="21"/>
              </w:rPr>
              <w:t>财购</w:t>
            </w:r>
            <w:r>
              <w:rPr>
                <w:rFonts w:ascii="宋体" w:hAnsi="宋体" w:cs="宋体" w:hint="eastAsia"/>
                <w:szCs w:val="21"/>
              </w:rPr>
              <w:t>[</w:t>
            </w:r>
            <w:proofErr w:type="gramEnd"/>
            <w:r>
              <w:rPr>
                <w:rFonts w:ascii="宋体" w:hAnsi="宋体" w:cs="宋体" w:hint="eastAsia"/>
                <w:szCs w:val="21"/>
              </w:rPr>
              <w:t>2017]42</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bl>
    <w:p w14:paraId="35AF657D"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、每项得分均不能超过该项最高分值，得分精确至小数点后两位。</w:t>
      </w:r>
    </w:p>
    <w:p w14:paraId="24D53731" w14:textId="77777777" w:rsidR="00DD1280" w:rsidRDefault="00C379A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、缺项或不合格，则该项为</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分。</w:t>
      </w:r>
    </w:p>
    <w:p w14:paraId="22B310EB" w14:textId="77777777" w:rsidR="00DD1280" w:rsidRDefault="00DD1280">
      <w:pPr>
        <w:spacing w:line="360" w:lineRule="auto"/>
        <w:jc w:val="center"/>
        <w:rPr>
          <w:rFonts w:asciiTheme="minorEastAsia" w:eastAsiaTheme="minorEastAsia" w:hAnsiTheme="minorEastAsia"/>
          <w:b/>
          <w:sz w:val="24"/>
          <w:szCs w:val="24"/>
          <w:u w:val="single"/>
        </w:rPr>
      </w:pPr>
    </w:p>
    <w:p w14:paraId="4A9CD11A" w14:textId="77777777" w:rsidR="00DD1280" w:rsidRDefault="00DD1280">
      <w:pPr>
        <w:spacing w:line="360" w:lineRule="auto"/>
        <w:jc w:val="center"/>
        <w:rPr>
          <w:rFonts w:asciiTheme="minorEastAsia" w:eastAsiaTheme="minorEastAsia" w:hAnsiTheme="minorEastAsia"/>
          <w:b/>
          <w:sz w:val="24"/>
          <w:szCs w:val="24"/>
          <w:u w:val="single"/>
        </w:rPr>
      </w:pPr>
    </w:p>
    <w:p w14:paraId="7D0EA217" w14:textId="77777777" w:rsidR="00DD1280" w:rsidRDefault="00DD1280">
      <w:pPr>
        <w:spacing w:line="360" w:lineRule="auto"/>
        <w:jc w:val="center"/>
        <w:rPr>
          <w:rFonts w:asciiTheme="minorEastAsia" w:eastAsiaTheme="minorEastAsia" w:hAnsiTheme="minorEastAsia"/>
          <w:b/>
          <w:sz w:val="24"/>
          <w:szCs w:val="24"/>
          <w:u w:val="single"/>
        </w:rPr>
      </w:pPr>
    </w:p>
    <w:p w14:paraId="356D4FC8" w14:textId="77777777" w:rsidR="00DD1280" w:rsidRDefault="00DD1280">
      <w:pPr>
        <w:spacing w:line="360" w:lineRule="auto"/>
        <w:jc w:val="center"/>
        <w:rPr>
          <w:rFonts w:asciiTheme="minorEastAsia" w:eastAsiaTheme="minorEastAsia" w:hAnsiTheme="minorEastAsia"/>
          <w:b/>
          <w:sz w:val="24"/>
          <w:szCs w:val="24"/>
          <w:u w:val="single"/>
        </w:rPr>
      </w:pPr>
    </w:p>
    <w:p w14:paraId="3D9A7636" w14:textId="77777777" w:rsidR="00DD1280" w:rsidRDefault="00C379A0">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项目投标文件</w:t>
      </w:r>
    </w:p>
    <w:p w14:paraId="69B5C530" w14:textId="77777777" w:rsidR="00DD1280" w:rsidRDefault="00DD1280">
      <w:pPr>
        <w:spacing w:line="360" w:lineRule="auto"/>
        <w:rPr>
          <w:rFonts w:asciiTheme="minorEastAsia" w:eastAsiaTheme="minorEastAsia" w:hAnsiTheme="minorEastAsia"/>
          <w:b/>
          <w:sz w:val="24"/>
          <w:szCs w:val="24"/>
        </w:rPr>
      </w:pPr>
    </w:p>
    <w:p w14:paraId="7D5ABEE4" w14:textId="77777777" w:rsidR="00DD1280" w:rsidRDefault="00DD1280">
      <w:pPr>
        <w:spacing w:line="360" w:lineRule="auto"/>
        <w:jc w:val="center"/>
        <w:rPr>
          <w:rFonts w:asciiTheme="minorEastAsia" w:eastAsiaTheme="minorEastAsia" w:hAnsiTheme="minorEastAsia"/>
          <w:b/>
          <w:sz w:val="24"/>
          <w:szCs w:val="24"/>
        </w:rPr>
      </w:pPr>
    </w:p>
    <w:p w14:paraId="1D5A25B8" w14:textId="77777777" w:rsidR="00DD1280" w:rsidRDefault="00DD1280">
      <w:pPr>
        <w:spacing w:line="360" w:lineRule="auto"/>
        <w:rPr>
          <w:rFonts w:asciiTheme="minorEastAsia" w:eastAsiaTheme="minorEastAsia" w:hAnsiTheme="minorEastAsia"/>
          <w:b/>
          <w:sz w:val="24"/>
          <w:szCs w:val="24"/>
        </w:rPr>
      </w:pPr>
    </w:p>
    <w:p w14:paraId="2665C51C" w14:textId="77777777" w:rsidR="00DD1280" w:rsidRDefault="00DD1280">
      <w:pPr>
        <w:spacing w:line="360" w:lineRule="auto"/>
        <w:rPr>
          <w:rFonts w:asciiTheme="minorEastAsia" w:eastAsiaTheme="minorEastAsia" w:hAnsiTheme="minorEastAsia"/>
          <w:b/>
          <w:sz w:val="24"/>
          <w:szCs w:val="24"/>
        </w:rPr>
      </w:pPr>
    </w:p>
    <w:p w14:paraId="29477EAB" w14:textId="77777777" w:rsidR="00DD1280" w:rsidRDefault="00C379A0">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开标一览表</w:t>
      </w:r>
    </w:p>
    <w:p w14:paraId="36D32224" w14:textId="77777777" w:rsidR="00DD1280" w:rsidRDefault="00DD1280">
      <w:pPr>
        <w:spacing w:line="360" w:lineRule="auto"/>
        <w:rPr>
          <w:rFonts w:asciiTheme="minorEastAsia" w:eastAsiaTheme="minorEastAsia" w:hAnsiTheme="minorEastAsia"/>
          <w:b/>
          <w:sz w:val="24"/>
          <w:szCs w:val="24"/>
        </w:rPr>
      </w:pPr>
    </w:p>
    <w:p w14:paraId="5CD18582" w14:textId="77777777" w:rsidR="00DD1280" w:rsidRDefault="00DD1280">
      <w:pPr>
        <w:spacing w:line="360" w:lineRule="auto"/>
        <w:rPr>
          <w:rFonts w:asciiTheme="minorEastAsia" w:eastAsiaTheme="minorEastAsia" w:hAnsiTheme="minorEastAsia"/>
          <w:b/>
          <w:sz w:val="24"/>
          <w:szCs w:val="24"/>
        </w:rPr>
      </w:pPr>
    </w:p>
    <w:p w14:paraId="6CFBC289" w14:textId="77777777" w:rsidR="00DD1280" w:rsidRDefault="00DD1280">
      <w:pPr>
        <w:spacing w:line="360" w:lineRule="auto"/>
        <w:rPr>
          <w:rFonts w:asciiTheme="minorEastAsia" w:eastAsiaTheme="minorEastAsia" w:hAnsiTheme="minorEastAsia"/>
          <w:b/>
          <w:sz w:val="24"/>
          <w:szCs w:val="24"/>
        </w:rPr>
      </w:pPr>
    </w:p>
    <w:p w14:paraId="1162FAB5" w14:textId="77777777" w:rsidR="00DD1280" w:rsidRDefault="00DD1280">
      <w:pPr>
        <w:spacing w:line="360" w:lineRule="auto"/>
        <w:rPr>
          <w:rFonts w:asciiTheme="minorEastAsia" w:eastAsiaTheme="minorEastAsia" w:hAnsiTheme="minorEastAsia"/>
          <w:b/>
          <w:sz w:val="24"/>
          <w:szCs w:val="24"/>
        </w:rPr>
      </w:pPr>
    </w:p>
    <w:p w14:paraId="1D38ABD3" w14:textId="77777777" w:rsidR="00DD1280" w:rsidRDefault="00DD1280">
      <w:pPr>
        <w:spacing w:line="360" w:lineRule="auto"/>
        <w:rPr>
          <w:rFonts w:asciiTheme="minorEastAsia" w:eastAsiaTheme="minorEastAsia" w:hAnsiTheme="minorEastAsia"/>
          <w:b/>
          <w:sz w:val="24"/>
          <w:szCs w:val="24"/>
        </w:rPr>
      </w:pPr>
    </w:p>
    <w:p w14:paraId="22248EBA" w14:textId="77777777" w:rsidR="00DD1280" w:rsidRDefault="00DD1280">
      <w:pPr>
        <w:spacing w:line="360" w:lineRule="auto"/>
        <w:rPr>
          <w:rFonts w:asciiTheme="minorEastAsia" w:eastAsiaTheme="minorEastAsia" w:hAnsiTheme="minorEastAsia"/>
          <w:b/>
          <w:sz w:val="24"/>
          <w:szCs w:val="24"/>
        </w:rPr>
      </w:pPr>
    </w:p>
    <w:p w14:paraId="6F843D93" w14:textId="77777777" w:rsidR="00DD1280" w:rsidRDefault="00DD1280">
      <w:pPr>
        <w:spacing w:line="360" w:lineRule="auto"/>
        <w:rPr>
          <w:rFonts w:asciiTheme="minorEastAsia" w:eastAsiaTheme="minorEastAsia" w:hAnsiTheme="minorEastAsia"/>
          <w:b/>
          <w:sz w:val="24"/>
          <w:szCs w:val="24"/>
        </w:rPr>
      </w:pPr>
    </w:p>
    <w:p w14:paraId="3F3B1F99" w14:textId="77777777" w:rsidR="00DD1280" w:rsidRDefault="00DD1280">
      <w:pPr>
        <w:spacing w:line="360" w:lineRule="auto"/>
        <w:rPr>
          <w:rFonts w:asciiTheme="minorEastAsia" w:eastAsiaTheme="minorEastAsia" w:hAnsiTheme="minorEastAsia"/>
          <w:b/>
          <w:sz w:val="24"/>
          <w:szCs w:val="24"/>
        </w:rPr>
      </w:pPr>
    </w:p>
    <w:p w14:paraId="5A37F956" w14:textId="77777777" w:rsidR="00DD1280" w:rsidRDefault="00C379A0">
      <w:pPr>
        <w:spacing w:line="360" w:lineRule="auto"/>
        <w:ind w:firstLineChars="450" w:firstLine="1084"/>
        <w:jc w:val="left"/>
        <w:rPr>
          <w:rFonts w:asciiTheme="minorEastAsia" w:eastAsiaTheme="minorEastAsia" w:hAnsiTheme="minor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w:t>
      </w:r>
    </w:p>
    <w:p w14:paraId="30654065" w14:textId="77777777" w:rsidR="00DD1280" w:rsidRDefault="00C379A0">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投标人名称（公章</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u w:val="single"/>
        </w:rPr>
        <w:t xml:space="preserve">                   </w:t>
      </w:r>
    </w:p>
    <w:p w14:paraId="3764289A" w14:textId="77777777" w:rsidR="00DD1280" w:rsidRDefault="00C379A0">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14:paraId="1876617B" w14:textId="77777777" w:rsidR="00DD1280" w:rsidRDefault="00C379A0">
      <w:pPr>
        <w:spacing w:line="360" w:lineRule="auto"/>
        <w:ind w:firstLineChars="450" w:firstLine="1084"/>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年</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14:paraId="108674BE" w14:textId="77777777" w:rsidR="00DD1280" w:rsidRDefault="00DD1280">
      <w:pPr>
        <w:spacing w:line="300" w:lineRule="auto"/>
        <w:rPr>
          <w:rFonts w:asciiTheme="minorEastAsia" w:eastAsiaTheme="minorEastAsia" w:hAnsiTheme="minorEastAsia"/>
          <w:sz w:val="24"/>
          <w:szCs w:val="24"/>
        </w:rPr>
        <w:sectPr w:rsidR="00DD1280">
          <w:headerReference w:type="even" r:id="rId9"/>
          <w:footerReference w:type="default" r:id="rId10"/>
          <w:pgSz w:w="11906" w:h="16838"/>
          <w:pgMar w:top="1701" w:right="1588" w:bottom="1304" w:left="1588" w:header="1247" w:footer="737" w:gutter="0"/>
          <w:cols w:space="425"/>
          <w:docGrid w:linePitch="380" w:charSpace="-4301"/>
        </w:sectPr>
      </w:pPr>
    </w:p>
    <w:p w14:paraId="11395453" w14:textId="77777777" w:rsidR="00DD1280" w:rsidRDefault="00C379A0">
      <w:pPr>
        <w:spacing w:line="30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开标一览表格式</w:t>
      </w:r>
      <w:r>
        <w:rPr>
          <w:rFonts w:asciiTheme="minorEastAsia" w:eastAsiaTheme="minorEastAsia" w:hAnsiTheme="minorEastAsia" w:hint="eastAsia"/>
          <w:sz w:val="24"/>
          <w:szCs w:val="24"/>
        </w:rPr>
        <w:t xml:space="preserve">               </w:t>
      </w:r>
    </w:p>
    <w:p w14:paraId="5F64A993" w14:textId="77777777" w:rsidR="00DD1280" w:rsidRDefault="00C379A0">
      <w:pPr>
        <w:pStyle w:val="3"/>
        <w:spacing w:line="300" w:lineRule="auto"/>
        <w:jc w:val="center"/>
        <w:rPr>
          <w:rFonts w:asciiTheme="minorEastAsia" w:eastAsiaTheme="minorEastAsia" w:hAnsiTheme="minorEastAsia"/>
          <w:bCs/>
          <w:szCs w:val="24"/>
        </w:rPr>
      </w:pPr>
      <w:bookmarkStart w:id="0" w:name="_Toc309632062"/>
      <w:bookmarkStart w:id="1" w:name="_Toc313109512"/>
      <w:r>
        <w:rPr>
          <w:rFonts w:asciiTheme="minorEastAsia" w:eastAsiaTheme="minorEastAsia" w:hAnsiTheme="minorEastAsia" w:hint="eastAsia"/>
          <w:bCs/>
          <w:szCs w:val="24"/>
        </w:rPr>
        <w:t>一、开标一览表</w:t>
      </w:r>
      <w:bookmarkEnd w:id="0"/>
      <w:bookmarkEnd w:id="1"/>
    </w:p>
    <w:p w14:paraId="33CA59CC" w14:textId="77777777" w:rsidR="00DD1280" w:rsidRDefault="00C379A0">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14:paraId="74E3C870" w14:textId="77777777" w:rsidR="00DD1280" w:rsidRDefault="00C379A0">
      <w:pPr>
        <w:spacing w:line="300" w:lineRule="auto"/>
        <w:rPr>
          <w:rFonts w:asciiTheme="minorEastAsia" w:eastAsiaTheme="minorEastAsia" w:hAnsiTheme="minor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14:paraId="618D6F04" w14:textId="77777777" w:rsidR="00DD1280" w:rsidRDefault="00C379A0">
      <w:pPr>
        <w:jc w:val="center"/>
        <w:rPr>
          <w:sz w:val="32"/>
          <w:szCs w:val="32"/>
        </w:rPr>
      </w:pPr>
      <w:r>
        <w:rPr>
          <w:rFonts w:asciiTheme="minorEastAsia" w:eastAsiaTheme="minorEastAsia" w:hAnsiTheme="minorEastAsia" w:hint="eastAsia"/>
          <w:bCs/>
          <w:snapToGrid w:val="0"/>
          <w:kern w:val="0"/>
          <w:sz w:val="24"/>
          <w:szCs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5"/>
        <w:gridCol w:w="3425"/>
        <w:gridCol w:w="2687"/>
      </w:tblGrid>
      <w:tr w:rsidR="00DD1280" w14:paraId="7C9CCD04" w14:textId="77777777">
        <w:trPr>
          <w:trHeight w:val="447"/>
        </w:trPr>
        <w:tc>
          <w:tcPr>
            <w:tcW w:w="3095" w:type="dxa"/>
          </w:tcPr>
          <w:p w14:paraId="09E8CFE3" w14:textId="77777777" w:rsidR="00DD1280" w:rsidRDefault="00C379A0">
            <w:pPr>
              <w:jc w:val="center"/>
              <w:rPr>
                <w:szCs w:val="21"/>
              </w:rPr>
            </w:pPr>
            <w:r>
              <w:rPr>
                <w:rFonts w:hint="eastAsia"/>
                <w:szCs w:val="21"/>
              </w:rPr>
              <w:t>项目编号</w:t>
            </w:r>
          </w:p>
        </w:tc>
        <w:tc>
          <w:tcPr>
            <w:tcW w:w="3425" w:type="dxa"/>
          </w:tcPr>
          <w:p w14:paraId="437BEC5D" w14:textId="77777777" w:rsidR="00DD1280" w:rsidRDefault="00C379A0">
            <w:pPr>
              <w:jc w:val="center"/>
              <w:rPr>
                <w:szCs w:val="21"/>
              </w:rPr>
            </w:pPr>
            <w:r>
              <w:rPr>
                <w:rFonts w:hint="eastAsia"/>
                <w:szCs w:val="21"/>
              </w:rPr>
              <w:t>供应商名称</w:t>
            </w:r>
          </w:p>
        </w:tc>
        <w:tc>
          <w:tcPr>
            <w:tcW w:w="2687" w:type="dxa"/>
          </w:tcPr>
          <w:p w14:paraId="04278EC5" w14:textId="77777777" w:rsidR="00DD1280" w:rsidRDefault="00C379A0">
            <w:pPr>
              <w:jc w:val="center"/>
              <w:rPr>
                <w:szCs w:val="21"/>
              </w:rPr>
            </w:pPr>
            <w:r>
              <w:rPr>
                <w:rFonts w:hint="eastAsia"/>
                <w:szCs w:val="21"/>
              </w:rPr>
              <w:t>软件名称</w:t>
            </w:r>
          </w:p>
        </w:tc>
      </w:tr>
      <w:tr w:rsidR="00DD1280" w14:paraId="1DD6769C" w14:textId="77777777">
        <w:trPr>
          <w:trHeight w:val="673"/>
        </w:trPr>
        <w:tc>
          <w:tcPr>
            <w:tcW w:w="3095" w:type="dxa"/>
          </w:tcPr>
          <w:p w14:paraId="26720E29" w14:textId="77777777" w:rsidR="00DD1280" w:rsidRDefault="00DD1280">
            <w:pPr>
              <w:jc w:val="center"/>
              <w:rPr>
                <w:szCs w:val="21"/>
              </w:rPr>
            </w:pPr>
          </w:p>
        </w:tc>
        <w:tc>
          <w:tcPr>
            <w:tcW w:w="3425" w:type="dxa"/>
          </w:tcPr>
          <w:p w14:paraId="0096108B" w14:textId="77777777" w:rsidR="00DD1280" w:rsidRDefault="00DD1280">
            <w:pPr>
              <w:jc w:val="center"/>
              <w:rPr>
                <w:szCs w:val="21"/>
              </w:rPr>
            </w:pPr>
          </w:p>
        </w:tc>
        <w:tc>
          <w:tcPr>
            <w:tcW w:w="2687" w:type="dxa"/>
          </w:tcPr>
          <w:p w14:paraId="18054937" w14:textId="77777777" w:rsidR="00DD1280" w:rsidRDefault="00DD1280">
            <w:pPr>
              <w:jc w:val="center"/>
              <w:rPr>
                <w:szCs w:val="21"/>
              </w:rPr>
            </w:pPr>
          </w:p>
        </w:tc>
      </w:tr>
      <w:tr w:rsidR="00DD1280" w14:paraId="0EB94D05" w14:textId="77777777">
        <w:trPr>
          <w:trHeight w:val="416"/>
        </w:trPr>
        <w:tc>
          <w:tcPr>
            <w:tcW w:w="3095" w:type="dxa"/>
          </w:tcPr>
          <w:p w14:paraId="4791036B" w14:textId="77777777" w:rsidR="00DD1280" w:rsidRDefault="00C379A0">
            <w:pPr>
              <w:jc w:val="center"/>
              <w:rPr>
                <w:szCs w:val="21"/>
              </w:rPr>
            </w:pPr>
            <w:r>
              <w:rPr>
                <w:rFonts w:hint="eastAsia"/>
                <w:szCs w:val="21"/>
              </w:rPr>
              <w:t>投标总价（人民币</w:t>
            </w:r>
            <w:r>
              <w:rPr>
                <w:rFonts w:hint="eastAsia"/>
                <w:szCs w:val="21"/>
              </w:rPr>
              <w:t>/</w:t>
            </w:r>
            <w:r>
              <w:rPr>
                <w:rFonts w:hint="eastAsia"/>
                <w:szCs w:val="21"/>
              </w:rPr>
              <w:t>元）</w:t>
            </w:r>
          </w:p>
        </w:tc>
        <w:tc>
          <w:tcPr>
            <w:tcW w:w="3425" w:type="dxa"/>
          </w:tcPr>
          <w:p w14:paraId="213CFFAB" w14:textId="77777777" w:rsidR="00DD1280" w:rsidRDefault="00C379A0">
            <w:pPr>
              <w:jc w:val="center"/>
              <w:rPr>
                <w:szCs w:val="21"/>
              </w:rPr>
            </w:pPr>
            <w:r>
              <w:rPr>
                <w:rFonts w:hint="eastAsia"/>
                <w:szCs w:val="21"/>
              </w:rPr>
              <w:t>实施</w:t>
            </w:r>
            <w:r>
              <w:rPr>
                <w:rFonts w:hint="eastAsia"/>
                <w:szCs w:val="21"/>
              </w:rPr>
              <w:t>日期</w:t>
            </w:r>
          </w:p>
        </w:tc>
        <w:tc>
          <w:tcPr>
            <w:tcW w:w="2687" w:type="dxa"/>
          </w:tcPr>
          <w:p w14:paraId="3C29128C" w14:textId="77777777" w:rsidR="00DD1280" w:rsidRDefault="00C379A0">
            <w:pPr>
              <w:jc w:val="center"/>
              <w:rPr>
                <w:szCs w:val="21"/>
              </w:rPr>
            </w:pPr>
            <w:r>
              <w:rPr>
                <w:rFonts w:hint="eastAsia"/>
                <w:szCs w:val="21"/>
              </w:rPr>
              <w:t>备注</w:t>
            </w:r>
          </w:p>
        </w:tc>
      </w:tr>
      <w:tr w:rsidR="00DD1280" w14:paraId="1660F8A0" w14:textId="77777777">
        <w:trPr>
          <w:trHeight w:val="672"/>
        </w:trPr>
        <w:tc>
          <w:tcPr>
            <w:tcW w:w="3095" w:type="dxa"/>
          </w:tcPr>
          <w:p w14:paraId="75CC6938" w14:textId="77777777" w:rsidR="00DD1280" w:rsidRDefault="00DD1280">
            <w:pPr>
              <w:jc w:val="center"/>
              <w:rPr>
                <w:sz w:val="32"/>
                <w:szCs w:val="32"/>
              </w:rPr>
            </w:pPr>
          </w:p>
        </w:tc>
        <w:tc>
          <w:tcPr>
            <w:tcW w:w="3425" w:type="dxa"/>
          </w:tcPr>
          <w:p w14:paraId="3DED7039" w14:textId="77777777" w:rsidR="00DD1280" w:rsidRDefault="00DD1280">
            <w:pPr>
              <w:jc w:val="center"/>
              <w:rPr>
                <w:sz w:val="32"/>
                <w:szCs w:val="32"/>
              </w:rPr>
            </w:pPr>
          </w:p>
        </w:tc>
        <w:tc>
          <w:tcPr>
            <w:tcW w:w="2687" w:type="dxa"/>
          </w:tcPr>
          <w:p w14:paraId="58F6FD51" w14:textId="77777777" w:rsidR="00DD1280" w:rsidRDefault="00DD1280">
            <w:pPr>
              <w:jc w:val="center"/>
              <w:rPr>
                <w:sz w:val="32"/>
                <w:szCs w:val="32"/>
              </w:rPr>
            </w:pPr>
          </w:p>
        </w:tc>
      </w:tr>
    </w:tbl>
    <w:p w14:paraId="212ED0B1" w14:textId="77777777" w:rsidR="00DD1280" w:rsidRDefault="00DD1280">
      <w:pPr>
        <w:jc w:val="center"/>
        <w:rPr>
          <w:sz w:val="32"/>
          <w:szCs w:val="32"/>
        </w:rPr>
      </w:pPr>
    </w:p>
    <w:p w14:paraId="1C08E37B" w14:textId="77777777" w:rsidR="00DD1280" w:rsidRDefault="00DD1280">
      <w:pPr>
        <w:spacing w:line="300" w:lineRule="auto"/>
        <w:rPr>
          <w:rFonts w:asciiTheme="minorEastAsia" w:eastAsiaTheme="minorEastAsia" w:hAnsiTheme="minorEastAsia"/>
          <w:snapToGrid w:val="0"/>
          <w:kern w:val="0"/>
          <w:sz w:val="24"/>
          <w:szCs w:val="24"/>
        </w:rPr>
      </w:pPr>
    </w:p>
    <w:p w14:paraId="1C0B9C9C" w14:textId="77777777" w:rsidR="00DD1280" w:rsidRDefault="00C379A0">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注：</w:t>
      </w:r>
    </w:p>
    <w:p w14:paraId="0483C59F" w14:textId="77777777" w:rsidR="00DD1280" w:rsidRDefault="00C379A0">
      <w:pPr>
        <w:spacing w:line="360" w:lineRule="auto"/>
        <w:ind w:firstLineChars="200" w:firstLine="48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1</w:t>
      </w:r>
      <w:r>
        <w:rPr>
          <w:rFonts w:asciiTheme="minorEastAsia" w:eastAsiaTheme="minorEastAsia" w:hAnsiTheme="minorEastAsia" w:hint="eastAsia"/>
          <w:snapToGrid w:val="0"/>
          <w:kern w:val="0"/>
          <w:sz w:val="24"/>
          <w:szCs w:val="24"/>
        </w:rPr>
        <w:t>、价格应按“采购文件”中规定的货币单位填写。</w:t>
      </w:r>
    </w:p>
    <w:p w14:paraId="4E411A09" w14:textId="77777777" w:rsidR="00DD1280" w:rsidRDefault="00C379A0">
      <w:pPr>
        <w:spacing w:line="360" w:lineRule="auto"/>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2</w:t>
      </w:r>
      <w:r>
        <w:rPr>
          <w:rFonts w:asciiTheme="minorEastAsia" w:eastAsiaTheme="minorEastAsia" w:hAnsiTheme="minorEastAsia" w:hint="eastAsia"/>
          <w:snapToGrid w:val="0"/>
          <w:kern w:val="0"/>
          <w:sz w:val="24"/>
          <w:szCs w:val="24"/>
        </w:rPr>
        <w:t>、投标人如果需要对报价或其它内容加以说明，可在备注栏填写。</w:t>
      </w:r>
    </w:p>
    <w:p w14:paraId="3290AABB" w14:textId="77777777" w:rsidR="00DD1280" w:rsidRDefault="00DD1280">
      <w:pPr>
        <w:spacing w:line="360" w:lineRule="auto"/>
        <w:ind w:firstLine="420"/>
        <w:rPr>
          <w:rFonts w:asciiTheme="minorEastAsia" w:eastAsiaTheme="minorEastAsia" w:hAnsiTheme="minorEastAsia"/>
          <w:sz w:val="24"/>
          <w:szCs w:val="24"/>
        </w:rPr>
      </w:pPr>
    </w:p>
    <w:p w14:paraId="72F28B24" w14:textId="77777777" w:rsidR="00DD1280" w:rsidRDefault="00DD1280">
      <w:pPr>
        <w:spacing w:line="360" w:lineRule="auto"/>
        <w:rPr>
          <w:rFonts w:asciiTheme="minorEastAsia" w:eastAsiaTheme="minorEastAsia" w:hAnsiTheme="minorEastAsia"/>
          <w:sz w:val="24"/>
          <w:szCs w:val="24"/>
        </w:rPr>
      </w:pPr>
    </w:p>
    <w:p w14:paraId="5DD0E1A8" w14:textId="77777777" w:rsidR="00DD1280" w:rsidRDefault="00DD1280">
      <w:pPr>
        <w:spacing w:line="360" w:lineRule="auto"/>
        <w:rPr>
          <w:rFonts w:asciiTheme="minorEastAsia" w:eastAsiaTheme="minorEastAsia" w:hAnsiTheme="minorEastAsia"/>
          <w:sz w:val="24"/>
          <w:szCs w:val="24"/>
        </w:rPr>
      </w:pPr>
    </w:p>
    <w:p w14:paraId="316DD45B"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14:paraId="5D78773B"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7182F9E8"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48BA3390" w14:textId="77777777" w:rsidR="00DD1280" w:rsidRDefault="00DD1280">
      <w:pPr>
        <w:spacing w:line="360" w:lineRule="auto"/>
        <w:rPr>
          <w:rFonts w:asciiTheme="minorEastAsia" w:eastAsiaTheme="minorEastAsia" w:hAnsiTheme="minorEastAsia"/>
          <w:sz w:val="24"/>
          <w:szCs w:val="24"/>
        </w:rPr>
      </w:pPr>
    </w:p>
    <w:p w14:paraId="2A5905F0"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r>
        <w:rPr>
          <w:rFonts w:asciiTheme="minorEastAsia" w:eastAsiaTheme="minorEastAsia" w:hAnsiTheme="minorEastAsia" w:hint="eastAsia"/>
          <w:sz w:val="24"/>
          <w:szCs w:val="24"/>
          <w:u w:val="single"/>
        </w:rPr>
        <w:t xml:space="preserve">                                   </w:t>
      </w:r>
    </w:p>
    <w:p w14:paraId="34458DDF" w14:textId="77777777" w:rsidR="00DD1280" w:rsidRDefault="00DD1280">
      <w:pPr>
        <w:spacing w:line="300" w:lineRule="auto"/>
        <w:rPr>
          <w:rFonts w:asciiTheme="minorEastAsia" w:eastAsiaTheme="minorEastAsia" w:hAnsiTheme="minorEastAsia"/>
          <w:bCs/>
          <w:sz w:val="24"/>
          <w:szCs w:val="24"/>
        </w:rPr>
      </w:pPr>
    </w:p>
    <w:p w14:paraId="6B607B00" w14:textId="77777777" w:rsidR="00DD1280" w:rsidRDefault="00DD1280">
      <w:pPr>
        <w:spacing w:line="300" w:lineRule="auto"/>
        <w:rPr>
          <w:rFonts w:asciiTheme="minorEastAsia" w:eastAsiaTheme="minorEastAsia" w:hAnsiTheme="minorEastAsia"/>
          <w:bCs/>
          <w:sz w:val="24"/>
          <w:szCs w:val="24"/>
        </w:rPr>
      </w:pPr>
    </w:p>
    <w:p w14:paraId="6F5BAAC7" w14:textId="77777777" w:rsidR="00DD1280" w:rsidRDefault="00DD1280">
      <w:pPr>
        <w:spacing w:line="300" w:lineRule="auto"/>
        <w:rPr>
          <w:rFonts w:asciiTheme="minorEastAsia" w:eastAsiaTheme="minorEastAsia" w:hAnsiTheme="minorEastAsia"/>
          <w:bCs/>
          <w:sz w:val="24"/>
          <w:szCs w:val="24"/>
        </w:rPr>
      </w:pPr>
    </w:p>
    <w:p w14:paraId="2AB39732" w14:textId="77777777" w:rsidR="00DD1280" w:rsidRDefault="00DD1280">
      <w:pPr>
        <w:spacing w:line="300" w:lineRule="auto"/>
        <w:rPr>
          <w:rFonts w:asciiTheme="minorEastAsia" w:eastAsiaTheme="minorEastAsia" w:hAnsiTheme="minorEastAsia"/>
          <w:bCs/>
          <w:sz w:val="24"/>
          <w:szCs w:val="24"/>
        </w:rPr>
      </w:pPr>
    </w:p>
    <w:p w14:paraId="46BC193A" w14:textId="77777777" w:rsidR="00DD1280" w:rsidRDefault="00DD1280">
      <w:pPr>
        <w:spacing w:line="300" w:lineRule="auto"/>
        <w:rPr>
          <w:rFonts w:asciiTheme="minorEastAsia" w:eastAsiaTheme="minorEastAsia" w:hAnsiTheme="minorEastAsia"/>
          <w:bCs/>
          <w:sz w:val="24"/>
          <w:szCs w:val="24"/>
        </w:rPr>
      </w:pPr>
    </w:p>
    <w:p w14:paraId="3920AB86" w14:textId="77777777" w:rsidR="00DD1280" w:rsidRDefault="00DD1280">
      <w:pPr>
        <w:spacing w:line="300" w:lineRule="auto"/>
        <w:rPr>
          <w:rFonts w:asciiTheme="minorEastAsia" w:eastAsiaTheme="minorEastAsia" w:hAnsiTheme="minorEastAsia"/>
          <w:bCs/>
          <w:sz w:val="24"/>
          <w:szCs w:val="24"/>
        </w:rPr>
      </w:pPr>
    </w:p>
    <w:p w14:paraId="35610B46" w14:textId="77777777" w:rsidR="00DD1280" w:rsidRDefault="00DD1280">
      <w:pPr>
        <w:spacing w:line="300" w:lineRule="auto"/>
        <w:rPr>
          <w:rFonts w:asciiTheme="minorEastAsia" w:eastAsiaTheme="minorEastAsia" w:hAnsiTheme="minorEastAsia"/>
          <w:bCs/>
          <w:sz w:val="24"/>
          <w:szCs w:val="24"/>
        </w:rPr>
      </w:pPr>
    </w:p>
    <w:p w14:paraId="66FA3CDE" w14:textId="77777777" w:rsidR="00DD1280" w:rsidRDefault="00DD1280">
      <w:pPr>
        <w:spacing w:line="300" w:lineRule="auto"/>
        <w:rPr>
          <w:rFonts w:asciiTheme="minorEastAsia" w:eastAsiaTheme="minorEastAsia" w:hAnsiTheme="minorEastAsia"/>
          <w:sz w:val="24"/>
          <w:szCs w:val="24"/>
        </w:rPr>
      </w:pPr>
      <w:bookmarkStart w:id="2" w:name="_Toc201742861"/>
      <w:bookmarkStart w:id="3" w:name="_Toc201719118"/>
      <w:bookmarkStart w:id="4" w:name="_Toc201743116"/>
      <w:bookmarkStart w:id="5" w:name="_Toc201997946"/>
      <w:bookmarkStart w:id="6" w:name="_Toc201401658"/>
    </w:p>
    <w:p w14:paraId="28FDF295" w14:textId="77777777" w:rsidR="00DD1280" w:rsidRDefault="00C379A0">
      <w:pPr>
        <w:spacing w:line="360" w:lineRule="auto"/>
        <w:ind w:rightChars="-246" w:right="-517" w:firstLineChars="1300" w:firstLine="3132"/>
        <w:rPr>
          <w:rFonts w:asciiTheme="minorEastAsia" w:eastAsiaTheme="minorEastAsia" w:hAnsiTheme="minorEastAsia"/>
          <w:b/>
          <w:snapToGrid w:val="0"/>
          <w:kern w:val="0"/>
          <w:sz w:val="24"/>
          <w:szCs w:val="24"/>
        </w:rPr>
      </w:pPr>
      <w:r>
        <w:rPr>
          <w:rFonts w:asciiTheme="minorEastAsia" w:eastAsiaTheme="minorEastAsia" w:hAnsiTheme="minorEastAsia" w:hint="eastAsia"/>
          <w:b/>
          <w:sz w:val="24"/>
          <w:szCs w:val="24"/>
        </w:rPr>
        <w:lastRenderedPageBreak/>
        <w:t>二、法定代表人授权委托书</w:t>
      </w:r>
    </w:p>
    <w:p w14:paraId="3150011E" w14:textId="77777777" w:rsidR="00DD1280" w:rsidRDefault="00C379A0">
      <w:pPr>
        <w:pStyle w:val="a6"/>
        <w:spacing w:line="40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本授权书声明：</w:t>
      </w:r>
    </w:p>
    <w:p w14:paraId="65479E35" w14:textId="77777777" w:rsidR="00DD1280" w:rsidRDefault="00C379A0">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w:t>
      </w:r>
      <w:r>
        <w:rPr>
          <w:rFonts w:asciiTheme="minorEastAsia" w:eastAsiaTheme="minorEastAsia" w:hAnsiTheme="minorEastAsia" w:hint="eastAsia"/>
          <w:bCs/>
          <w:sz w:val="24"/>
          <w:szCs w:val="24"/>
        </w:rPr>
        <w:t>名义负责处理在深圳市儿童医院软件采购活动中相关谈判采购事务。</w:t>
      </w:r>
    </w:p>
    <w:p w14:paraId="078D4DF2" w14:textId="77777777" w:rsidR="00DD1280" w:rsidRDefault="00C379A0">
      <w:pPr>
        <w:spacing w:line="50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14:paraId="52F3E599" w14:textId="77777777" w:rsidR="00DD1280" w:rsidRDefault="00DD1280">
      <w:pPr>
        <w:spacing w:line="500" w:lineRule="exact"/>
        <w:ind w:firstLineChars="200" w:firstLine="480"/>
        <w:jc w:val="left"/>
        <w:rPr>
          <w:rFonts w:asciiTheme="minorEastAsia" w:eastAsiaTheme="minorEastAsia" w:hAnsiTheme="minorEastAsia"/>
          <w:bCs/>
          <w:sz w:val="24"/>
          <w:szCs w:val="24"/>
        </w:rPr>
      </w:pPr>
    </w:p>
    <w:p w14:paraId="71BC109F" w14:textId="77777777" w:rsidR="00DD1280" w:rsidRDefault="00C379A0">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供应</w:t>
      </w:r>
      <w:proofErr w:type="gramStart"/>
      <w:r>
        <w:rPr>
          <w:rFonts w:asciiTheme="minorEastAsia" w:eastAsiaTheme="minorEastAsia" w:hAnsiTheme="minorEastAsia" w:hint="eastAsia"/>
          <w:bCs/>
          <w:sz w:val="24"/>
          <w:szCs w:val="24"/>
        </w:rPr>
        <w:t>商法定</w:t>
      </w:r>
      <w:proofErr w:type="gramEnd"/>
      <w:r>
        <w:rPr>
          <w:rFonts w:asciiTheme="minorEastAsia" w:eastAsiaTheme="minorEastAsia" w:hAnsiTheme="minorEastAsia" w:hint="eastAsia"/>
          <w:bCs/>
          <w:sz w:val="24"/>
          <w:szCs w:val="24"/>
        </w:rPr>
        <w:t>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56D68F22" w14:textId="77777777" w:rsidR="00DD1280" w:rsidRDefault="00C379A0">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003DF06F" w14:textId="77777777" w:rsidR="00DD1280" w:rsidRDefault="00C379A0">
      <w:pPr>
        <w:spacing w:line="360" w:lineRule="auto"/>
        <w:ind w:firstLineChars="200" w:firstLine="48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14:paraId="633D8712" w14:textId="77777777" w:rsidR="00DD1280" w:rsidRDefault="00C379A0">
      <w:pPr>
        <w:spacing w:line="500" w:lineRule="exact"/>
        <w:ind w:firstLine="555"/>
        <w:jc w:val="left"/>
        <w:rPr>
          <w:rFonts w:asciiTheme="minorEastAsia" w:eastAsiaTheme="minorEastAsia" w:hAnsiTheme="minor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4AB49F99" wp14:editId="0E5B9969">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2C22A1BA" w14:textId="77777777" w:rsidR="00DD1280" w:rsidRDefault="00DD1280">
                            <w:pPr>
                              <w:rPr>
                                <w:rFonts w:eastAsia="黑体"/>
                                <w:b/>
                                <w:sz w:val="30"/>
                              </w:rPr>
                            </w:pPr>
                          </w:p>
                          <w:p w14:paraId="47A32600" w14:textId="77777777" w:rsidR="00DD1280" w:rsidRDefault="00C379A0">
                            <w:pPr>
                              <w:jc w:val="center"/>
                              <w:rPr>
                                <w:rFonts w:eastAsia="华文中宋"/>
                                <w:b/>
                                <w:sz w:val="28"/>
                              </w:rPr>
                            </w:pPr>
                            <w:r>
                              <w:rPr>
                                <w:rFonts w:eastAsia="华文中宋" w:hint="eastAsia"/>
                                <w:b/>
                                <w:sz w:val="28"/>
                              </w:rPr>
                              <w:t>法人代表</w:t>
                            </w:r>
                          </w:p>
                          <w:p w14:paraId="58F5A823" w14:textId="77777777" w:rsidR="00DD1280" w:rsidRDefault="00C379A0">
                            <w:pPr>
                              <w:jc w:val="center"/>
                              <w:rPr>
                                <w:rFonts w:eastAsia="华文中宋"/>
                                <w:b/>
                                <w:sz w:val="28"/>
                              </w:rPr>
                            </w:pPr>
                            <w:r>
                              <w:rPr>
                                <w:rFonts w:eastAsia="华文中宋" w:hint="eastAsia"/>
                                <w:b/>
                                <w:sz w:val="28"/>
                              </w:rPr>
                              <w:t>居民身份证复印件粘贴处</w:t>
                            </w:r>
                          </w:p>
                          <w:p w14:paraId="63403442" w14:textId="77777777" w:rsidR="00DD1280" w:rsidRDefault="00C379A0">
                            <w:pPr>
                              <w:pStyle w:val="af3"/>
                            </w:pPr>
                            <w:r>
                              <w:rPr>
                                <w:rFonts w:hint="eastAsia"/>
                              </w:rPr>
                              <w:t>（请加盖骑缝章）</w:t>
                            </w:r>
                          </w:p>
                          <w:p w14:paraId="3121B73F" w14:textId="77777777" w:rsidR="00DD1280" w:rsidRDefault="00DD128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4AB49F99" id="Rectangle 2"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">
                <v:textbox>
                  <w:txbxContent>
                    <w:p w14:paraId="2C22A1BA" w14:textId="77777777" w:rsidR="00DD1280" w:rsidRDefault="00DD1280">
                      <w:pPr>
                        <w:rPr>
                          <w:rFonts w:eastAsia="黑体"/>
                          <w:b/>
                          <w:sz w:val="30"/>
                        </w:rPr>
                      </w:pPr>
                    </w:p>
                    <w:p w14:paraId="47A32600" w14:textId="77777777" w:rsidR="00DD1280" w:rsidRDefault="00C379A0">
                      <w:pPr>
                        <w:jc w:val="center"/>
                        <w:rPr>
                          <w:rFonts w:eastAsia="华文中宋"/>
                          <w:b/>
                          <w:sz w:val="28"/>
                        </w:rPr>
                      </w:pPr>
                      <w:r>
                        <w:rPr>
                          <w:rFonts w:eastAsia="华文中宋" w:hint="eastAsia"/>
                          <w:b/>
                          <w:sz w:val="28"/>
                        </w:rPr>
                        <w:t>法人代表</w:t>
                      </w:r>
                    </w:p>
                    <w:p w14:paraId="58F5A823" w14:textId="77777777" w:rsidR="00DD1280" w:rsidRDefault="00C379A0">
                      <w:pPr>
                        <w:jc w:val="center"/>
                        <w:rPr>
                          <w:rFonts w:eastAsia="华文中宋"/>
                          <w:b/>
                          <w:sz w:val="28"/>
                        </w:rPr>
                      </w:pPr>
                      <w:r>
                        <w:rPr>
                          <w:rFonts w:eastAsia="华文中宋" w:hint="eastAsia"/>
                          <w:b/>
                          <w:sz w:val="28"/>
                        </w:rPr>
                        <w:t>居民身份证复印件粘贴处</w:t>
                      </w:r>
                    </w:p>
                    <w:p w14:paraId="63403442" w14:textId="77777777" w:rsidR="00DD1280" w:rsidRDefault="00C379A0">
                      <w:pPr>
                        <w:pStyle w:val="af3"/>
                      </w:pPr>
                      <w:r>
                        <w:rPr>
                          <w:rFonts w:hint="eastAsia"/>
                        </w:rPr>
                        <w:t>（请加盖骑缝章）</w:t>
                      </w:r>
                    </w:p>
                    <w:p w14:paraId="3121B73F" w14:textId="77777777" w:rsidR="00DD1280" w:rsidRDefault="00DD1280">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6B19090A" wp14:editId="3A7CB1CE">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04D33B4" w14:textId="77777777" w:rsidR="00DD1280" w:rsidRDefault="00DD1280">
                            <w:pPr>
                              <w:rPr>
                                <w:rFonts w:eastAsia="黑体"/>
                                <w:b/>
                                <w:sz w:val="30"/>
                              </w:rPr>
                            </w:pPr>
                          </w:p>
                          <w:p w14:paraId="6CC546BF" w14:textId="77777777" w:rsidR="00DD1280" w:rsidRDefault="00C379A0">
                            <w:pPr>
                              <w:jc w:val="center"/>
                              <w:rPr>
                                <w:rFonts w:eastAsia="华文中宋"/>
                                <w:b/>
                                <w:sz w:val="28"/>
                              </w:rPr>
                            </w:pPr>
                            <w:r>
                              <w:rPr>
                                <w:rFonts w:eastAsia="华文中宋" w:hint="eastAsia"/>
                                <w:b/>
                                <w:sz w:val="28"/>
                              </w:rPr>
                              <w:t>被授权人</w:t>
                            </w:r>
                          </w:p>
                          <w:p w14:paraId="6737FCBA" w14:textId="77777777" w:rsidR="00DD1280" w:rsidRDefault="00C379A0">
                            <w:pPr>
                              <w:jc w:val="center"/>
                              <w:rPr>
                                <w:rFonts w:eastAsia="华文中宋"/>
                                <w:b/>
                                <w:sz w:val="28"/>
                              </w:rPr>
                            </w:pPr>
                            <w:r>
                              <w:rPr>
                                <w:rFonts w:eastAsia="华文中宋" w:hint="eastAsia"/>
                                <w:b/>
                                <w:sz w:val="28"/>
                              </w:rPr>
                              <w:t>居民身份证复印件粘贴处</w:t>
                            </w:r>
                          </w:p>
                          <w:p w14:paraId="69E768C6" w14:textId="77777777" w:rsidR="00DD1280" w:rsidRDefault="00C379A0">
                            <w:pPr>
                              <w:pStyle w:val="af3"/>
                            </w:pPr>
                            <w:r>
                              <w:rPr>
                                <w:rFonts w:hint="eastAsia"/>
                              </w:rPr>
                              <w:t>（请加盖骑缝章）</w:t>
                            </w:r>
                          </w:p>
                          <w:p w14:paraId="6DAB61C6" w14:textId="77777777" w:rsidR="00DD1280" w:rsidRDefault="00DD128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B19090A" id="Rectangle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">
                <v:textbox>
                  <w:txbxContent>
                    <w:p w14:paraId="404D33B4" w14:textId="77777777" w:rsidR="00DD1280" w:rsidRDefault="00DD1280">
                      <w:pPr>
                        <w:rPr>
                          <w:rFonts w:eastAsia="黑体"/>
                          <w:b/>
                          <w:sz w:val="30"/>
                        </w:rPr>
                      </w:pPr>
                    </w:p>
                    <w:p w14:paraId="6CC546BF" w14:textId="77777777" w:rsidR="00DD1280" w:rsidRDefault="00C379A0">
                      <w:pPr>
                        <w:jc w:val="center"/>
                        <w:rPr>
                          <w:rFonts w:eastAsia="华文中宋"/>
                          <w:b/>
                          <w:sz w:val="28"/>
                        </w:rPr>
                      </w:pPr>
                      <w:r>
                        <w:rPr>
                          <w:rFonts w:eastAsia="华文中宋" w:hint="eastAsia"/>
                          <w:b/>
                          <w:sz w:val="28"/>
                        </w:rPr>
                        <w:t>被授权人</w:t>
                      </w:r>
                    </w:p>
                    <w:p w14:paraId="6737FCBA" w14:textId="77777777" w:rsidR="00DD1280" w:rsidRDefault="00C379A0">
                      <w:pPr>
                        <w:jc w:val="center"/>
                        <w:rPr>
                          <w:rFonts w:eastAsia="华文中宋"/>
                          <w:b/>
                          <w:sz w:val="28"/>
                        </w:rPr>
                      </w:pPr>
                      <w:r>
                        <w:rPr>
                          <w:rFonts w:eastAsia="华文中宋" w:hint="eastAsia"/>
                          <w:b/>
                          <w:sz w:val="28"/>
                        </w:rPr>
                        <w:t>居民身份证复印件粘贴处</w:t>
                      </w:r>
                    </w:p>
                    <w:p w14:paraId="69E768C6" w14:textId="77777777" w:rsidR="00DD1280" w:rsidRDefault="00C379A0">
                      <w:pPr>
                        <w:pStyle w:val="af3"/>
                      </w:pPr>
                      <w:r>
                        <w:rPr>
                          <w:rFonts w:hint="eastAsia"/>
                        </w:rPr>
                        <w:t>（请加盖骑缝章）</w:t>
                      </w:r>
                    </w:p>
                    <w:p w14:paraId="6DAB61C6" w14:textId="77777777" w:rsidR="00DD1280" w:rsidRDefault="00DD1280">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5CBDF856" wp14:editId="7EECE689">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4C2A7E6E" w14:textId="77777777" w:rsidR="00DD1280" w:rsidRDefault="00DD1280">
                            <w:pPr>
                              <w:rPr>
                                <w:rFonts w:eastAsia="黑体"/>
                                <w:b/>
                                <w:sz w:val="30"/>
                              </w:rPr>
                            </w:pPr>
                          </w:p>
                          <w:p w14:paraId="15412E76" w14:textId="77777777" w:rsidR="00DD1280" w:rsidRDefault="00C379A0">
                            <w:pPr>
                              <w:jc w:val="center"/>
                              <w:rPr>
                                <w:rFonts w:eastAsia="华文中宋"/>
                                <w:b/>
                                <w:sz w:val="28"/>
                              </w:rPr>
                            </w:pPr>
                            <w:r>
                              <w:rPr>
                                <w:rFonts w:eastAsia="华文中宋" w:hint="eastAsia"/>
                                <w:b/>
                                <w:sz w:val="28"/>
                              </w:rPr>
                              <w:t>被授权人</w:t>
                            </w:r>
                          </w:p>
                          <w:p w14:paraId="00A018F2" w14:textId="77777777" w:rsidR="00DD1280" w:rsidRDefault="00C379A0">
                            <w:pPr>
                              <w:jc w:val="center"/>
                              <w:rPr>
                                <w:rFonts w:eastAsia="华文中宋"/>
                                <w:b/>
                                <w:sz w:val="28"/>
                              </w:rPr>
                            </w:pPr>
                            <w:r>
                              <w:rPr>
                                <w:rFonts w:eastAsia="华文中宋" w:hint="eastAsia"/>
                                <w:b/>
                                <w:sz w:val="28"/>
                              </w:rPr>
                              <w:t>居民身份证复印件粘贴处</w:t>
                            </w:r>
                          </w:p>
                          <w:p w14:paraId="18E9B89C" w14:textId="77777777" w:rsidR="00DD1280" w:rsidRDefault="00C379A0">
                            <w:pPr>
                              <w:pStyle w:val="af3"/>
                            </w:pPr>
                            <w:r>
                              <w:rPr>
                                <w:rFonts w:hint="eastAsia"/>
                              </w:rPr>
                              <w:t>（请加盖骑缝章）</w:t>
                            </w:r>
                          </w:p>
                          <w:p w14:paraId="595BF118" w14:textId="77777777" w:rsidR="00DD1280" w:rsidRDefault="00DD128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5CBDF856" id="Rectangle 4"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">
                <v:textbox>
                  <w:txbxContent>
                    <w:p w14:paraId="4C2A7E6E" w14:textId="77777777" w:rsidR="00DD1280" w:rsidRDefault="00DD1280">
                      <w:pPr>
                        <w:rPr>
                          <w:rFonts w:eastAsia="黑体"/>
                          <w:b/>
                          <w:sz w:val="30"/>
                        </w:rPr>
                      </w:pPr>
                    </w:p>
                    <w:p w14:paraId="15412E76" w14:textId="77777777" w:rsidR="00DD1280" w:rsidRDefault="00C379A0">
                      <w:pPr>
                        <w:jc w:val="center"/>
                        <w:rPr>
                          <w:rFonts w:eastAsia="华文中宋"/>
                          <w:b/>
                          <w:sz w:val="28"/>
                        </w:rPr>
                      </w:pPr>
                      <w:r>
                        <w:rPr>
                          <w:rFonts w:eastAsia="华文中宋" w:hint="eastAsia"/>
                          <w:b/>
                          <w:sz w:val="28"/>
                        </w:rPr>
                        <w:t>被授权人</w:t>
                      </w:r>
                    </w:p>
                    <w:p w14:paraId="00A018F2" w14:textId="77777777" w:rsidR="00DD1280" w:rsidRDefault="00C379A0">
                      <w:pPr>
                        <w:jc w:val="center"/>
                        <w:rPr>
                          <w:rFonts w:eastAsia="华文中宋"/>
                          <w:b/>
                          <w:sz w:val="28"/>
                        </w:rPr>
                      </w:pPr>
                      <w:r>
                        <w:rPr>
                          <w:rFonts w:eastAsia="华文中宋" w:hint="eastAsia"/>
                          <w:b/>
                          <w:sz w:val="28"/>
                        </w:rPr>
                        <w:t>居民身份证复印件粘贴处</w:t>
                      </w:r>
                    </w:p>
                    <w:p w14:paraId="18E9B89C" w14:textId="77777777" w:rsidR="00DD1280" w:rsidRDefault="00C379A0">
                      <w:pPr>
                        <w:pStyle w:val="af3"/>
                      </w:pPr>
                      <w:r>
                        <w:rPr>
                          <w:rFonts w:hint="eastAsia"/>
                        </w:rPr>
                        <w:t>（请加盖骑缝章）</w:t>
                      </w:r>
                    </w:p>
                    <w:p w14:paraId="595BF118" w14:textId="77777777" w:rsidR="00DD1280" w:rsidRDefault="00DD1280">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61551A2B" wp14:editId="18D9BBF7">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3A938D9B" w14:textId="77777777" w:rsidR="00DD1280" w:rsidRDefault="00DD1280">
                            <w:pPr>
                              <w:rPr>
                                <w:rFonts w:eastAsia="黑体"/>
                                <w:b/>
                                <w:sz w:val="30"/>
                              </w:rPr>
                            </w:pPr>
                          </w:p>
                          <w:p w14:paraId="49AC4402" w14:textId="77777777" w:rsidR="00DD1280" w:rsidRDefault="00C379A0">
                            <w:pPr>
                              <w:jc w:val="center"/>
                              <w:rPr>
                                <w:rFonts w:eastAsia="华文中宋"/>
                                <w:b/>
                                <w:sz w:val="28"/>
                              </w:rPr>
                            </w:pPr>
                            <w:r>
                              <w:rPr>
                                <w:rFonts w:eastAsia="华文中宋" w:hint="eastAsia"/>
                                <w:b/>
                                <w:sz w:val="28"/>
                              </w:rPr>
                              <w:t>法人代表</w:t>
                            </w:r>
                          </w:p>
                          <w:p w14:paraId="70B9CC40" w14:textId="77777777" w:rsidR="00DD1280" w:rsidRDefault="00C379A0">
                            <w:pPr>
                              <w:jc w:val="center"/>
                              <w:rPr>
                                <w:rFonts w:eastAsia="华文中宋"/>
                                <w:b/>
                                <w:sz w:val="28"/>
                              </w:rPr>
                            </w:pPr>
                            <w:r>
                              <w:rPr>
                                <w:rFonts w:eastAsia="华文中宋" w:hint="eastAsia"/>
                                <w:b/>
                                <w:sz w:val="28"/>
                              </w:rPr>
                              <w:t>居民身份证复印件粘贴处</w:t>
                            </w:r>
                          </w:p>
                          <w:p w14:paraId="22DDB70D" w14:textId="77777777" w:rsidR="00DD1280" w:rsidRDefault="00C379A0">
                            <w:pPr>
                              <w:pStyle w:val="af3"/>
                            </w:pPr>
                            <w:r>
                              <w:rPr>
                                <w:rFonts w:hint="eastAsia"/>
                              </w:rPr>
                              <w:t>（请加盖骑缝章）</w:t>
                            </w:r>
                          </w:p>
                          <w:p w14:paraId="2EC434AE" w14:textId="77777777" w:rsidR="00DD1280" w:rsidRDefault="00DD1280">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1551A2B" id="Rectangle 5"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">
                <v:textbox>
                  <w:txbxContent>
                    <w:p w14:paraId="3A938D9B" w14:textId="77777777" w:rsidR="00DD1280" w:rsidRDefault="00DD1280">
                      <w:pPr>
                        <w:rPr>
                          <w:rFonts w:eastAsia="黑体"/>
                          <w:b/>
                          <w:sz w:val="30"/>
                        </w:rPr>
                      </w:pPr>
                    </w:p>
                    <w:p w14:paraId="49AC4402" w14:textId="77777777" w:rsidR="00DD1280" w:rsidRDefault="00C379A0">
                      <w:pPr>
                        <w:jc w:val="center"/>
                        <w:rPr>
                          <w:rFonts w:eastAsia="华文中宋"/>
                          <w:b/>
                          <w:sz w:val="28"/>
                        </w:rPr>
                      </w:pPr>
                      <w:r>
                        <w:rPr>
                          <w:rFonts w:eastAsia="华文中宋" w:hint="eastAsia"/>
                          <w:b/>
                          <w:sz w:val="28"/>
                        </w:rPr>
                        <w:t>法人代表</w:t>
                      </w:r>
                    </w:p>
                    <w:p w14:paraId="70B9CC40" w14:textId="77777777" w:rsidR="00DD1280" w:rsidRDefault="00C379A0">
                      <w:pPr>
                        <w:jc w:val="center"/>
                        <w:rPr>
                          <w:rFonts w:eastAsia="华文中宋"/>
                          <w:b/>
                          <w:sz w:val="28"/>
                        </w:rPr>
                      </w:pPr>
                      <w:r>
                        <w:rPr>
                          <w:rFonts w:eastAsia="华文中宋" w:hint="eastAsia"/>
                          <w:b/>
                          <w:sz w:val="28"/>
                        </w:rPr>
                        <w:t>居民身份证复印件粘贴处</w:t>
                      </w:r>
                    </w:p>
                    <w:p w14:paraId="22DDB70D" w14:textId="77777777" w:rsidR="00DD1280" w:rsidRDefault="00C379A0">
                      <w:pPr>
                        <w:pStyle w:val="af3"/>
                      </w:pPr>
                      <w:r>
                        <w:rPr>
                          <w:rFonts w:hint="eastAsia"/>
                        </w:rPr>
                        <w:t>（请加盖骑缝章）</w:t>
                      </w:r>
                    </w:p>
                    <w:p w14:paraId="2EC434AE" w14:textId="77777777" w:rsidR="00DD1280" w:rsidRDefault="00DD1280">
                      <w:pPr>
                        <w:jc w:val="center"/>
                        <w:rPr>
                          <w:rFonts w:eastAsia="华文中宋"/>
                          <w:sz w:val="28"/>
                        </w:rPr>
                      </w:pPr>
                    </w:p>
                  </w:txbxContent>
                </v:textbox>
              </v:rect>
            </w:pict>
          </mc:Fallback>
        </mc:AlternateContent>
      </w:r>
    </w:p>
    <w:p w14:paraId="4A73B8F2" w14:textId="77777777" w:rsidR="00DD1280" w:rsidRDefault="00DD1280">
      <w:pPr>
        <w:spacing w:line="500" w:lineRule="exact"/>
        <w:ind w:firstLine="555"/>
        <w:jc w:val="left"/>
        <w:rPr>
          <w:rFonts w:asciiTheme="minorEastAsia" w:eastAsiaTheme="minorEastAsia" w:hAnsiTheme="minorEastAsia"/>
          <w:bCs/>
          <w:sz w:val="24"/>
          <w:szCs w:val="24"/>
          <w:u w:val="single"/>
        </w:rPr>
      </w:pPr>
    </w:p>
    <w:p w14:paraId="548B0A5C" w14:textId="77777777" w:rsidR="00DD1280" w:rsidRDefault="00DD1280">
      <w:pPr>
        <w:spacing w:line="500" w:lineRule="exact"/>
        <w:ind w:firstLine="555"/>
        <w:jc w:val="left"/>
        <w:rPr>
          <w:rFonts w:asciiTheme="minorEastAsia" w:eastAsiaTheme="minorEastAsia" w:hAnsiTheme="minorEastAsia"/>
          <w:bCs/>
          <w:sz w:val="24"/>
          <w:szCs w:val="24"/>
          <w:u w:val="single"/>
        </w:rPr>
      </w:pPr>
    </w:p>
    <w:p w14:paraId="75193B38" w14:textId="77777777" w:rsidR="00DD1280" w:rsidRDefault="00DD1280">
      <w:pPr>
        <w:spacing w:line="500" w:lineRule="exact"/>
        <w:ind w:firstLine="555"/>
        <w:jc w:val="left"/>
        <w:rPr>
          <w:rFonts w:asciiTheme="minorEastAsia" w:eastAsiaTheme="minorEastAsia" w:hAnsiTheme="minorEastAsia"/>
          <w:bCs/>
          <w:sz w:val="24"/>
          <w:szCs w:val="24"/>
          <w:u w:val="single"/>
        </w:rPr>
      </w:pPr>
    </w:p>
    <w:p w14:paraId="6401BE57" w14:textId="77777777" w:rsidR="00DD1280" w:rsidRDefault="00DD1280">
      <w:pPr>
        <w:tabs>
          <w:tab w:val="left" w:pos="0"/>
        </w:tabs>
        <w:spacing w:line="276" w:lineRule="auto"/>
        <w:jc w:val="left"/>
        <w:rPr>
          <w:rFonts w:asciiTheme="minorEastAsia" w:eastAsiaTheme="minorEastAsia" w:hAnsiTheme="minorEastAsia"/>
          <w:sz w:val="24"/>
          <w:szCs w:val="24"/>
        </w:rPr>
      </w:pPr>
    </w:p>
    <w:p w14:paraId="31EFF822" w14:textId="77777777" w:rsidR="00DD1280" w:rsidRDefault="00DD1280">
      <w:pPr>
        <w:rPr>
          <w:rFonts w:asciiTheme="minorEastAsia" w:eastAsiaTheme="minorEastAsia" w:hAnsiTheme="minorEastAsia"/>
          <w:sz w:val="24"/>
          <w:szCs w:val="24"/>
        </w:rPr>
      </w:pPr>
    </w:p>
    <w:p w14:paraId="5E0EF2BD" w14:textId="77777777" w:rsidR="00DD1280" w:rsidRDefault="00DD1280">
      <w:pPr>
        <w:rPr>
          <w:rFonts w:asciiTheme="minorEastAsia" w:eastAsiaTheme="minorEastAsia" w:hAnsiTheme="minorEastAsia"/>
          <w:sz w:val="24"/>
          <w:szCs w:val="24"/>
        </w:rPr>
      </w:pPr>
    </w:p>
    <w:p w14:paraId="7E8313F3" w14:textId="77777777" w:rsidR="00DD1280" w:rsidRDefault="00DD1280">
      <w:pPr>
        <w:spacing w:line="300" w:lineRule="auto"/>
        <w:rPr>
          <w:rFonts w:asciiTheme="minorEastAsia" w:eastAsiaTheme="minorEastAsia" w:hAnsiTheme="minorEastAsia"/>
          <w:sz w:val="24"/>
          <w:szCs w:val="24"/>
        </w:rPr>
      </w:pPr>
    </w:p>
    <w:p w14:paraId="05A14293" w14:textId="77777777" w:rsidR="00DD1280" w:rsidRDefault="00DD1280">
      <w:pPr>
        <w:spacing w:line="300" w:lineRule="auto"/>
        <w:rPr>
          <w:rFonts w:asciiTheme="minorEastAsia" w:eastAsiaTheme="minorEastAsia" w:hAnsiTheme="minorEastAsia"/>
          <w:sz w:val="24"/>
          <w:szCs w:val="24"/>
        </w:rPr>
      </w:pPr>
    </w:p>
    <w:p w14:paraId="1683A718" w14:textId="77777777" w:rsidR="00DD1280" w:rsidRDefault="00DD1280">
      <w:pPr>
        <w:spacing w:line="300" w:lineRule="auto"/>
        <w:rPr>
          <w:rFonts w:asciiTheme="minorEastAsia" w:eastAsiaTheme="minorEastAsia" w:hAnsiTheme="minorEastAsia"/>
          <w:sz w:val="24"/>
          <w:szCs w:val="24"/>
        </w:rPr>
      </w:pPr>
    </w:p>
    <w:p w14:paraId="53AE0535" w14:textId="77777777" w:rsidR="00DD1280" w:rsidRDefault="00DD1280">
      <w:pPr>
        <w:spacing w:line="300" w:lineRule="auto"/>
        <w:rPr>
          <w:rFonts w:asciiTheme="minorEastAsia" w:eastAsiaTheme="minorEastAsia" w:hAnsiTheme="minorEastAsia"/>
          <w:sz w:val="24"/>
          <w:szCs w:val="24"/>
        </w:rPr>
      </w:pPr>
    </w:p>
    <w:p w14:paraId="560A92A7" w14:textId="77777777" w:rsidR="00DD1280" w:rsidRDefault="00DD1280">
      <w:pPr>
        <w:spacing w:line="300" w:lineRule="auto"/>
        <w:rPr>
          <w:rFonts w:asciiTheme="minorEastAsia" w:eastAsiaTheme="minorEastAsia" w:hAnsiTheme="minorEastAsia"/>
          <w:sz w:val="24"/>
          <w:szCs w:val="24"/>
        </w:rPr>
      </w:pPr>
    </w:p>
    <w:p w14:paraId="6EA8E6AF" w14:textId="77777777" w:rsidR="00DD1280" w:rsidRDefault="00DD1280">
      <w:pPr>
        <w:spacing w:line="300" w:lineRule="auto"/>
        <w:rPr>
          <w:rFonts w:asciiTheme="minorEastAsia" w:eastAsiaTheme="minorEastAsia" w:hAnsiTheme="minorEastAsia"/>
          <w:sz w:val="24"/>
          <w:szCs w:val="24"/>
        </w:rPr>
      </w:pPr>
    </w:p>
    <w:p w14:paraId="60A6B57E" w14:textId="77777777" w:rsidR="00DD1280" w:rsidRDefault="00DD1280">
      <w:pPr>
        <w:spacing w:line="300" w:lineRule="auto"/>
        <w:rPr>
          <w:rFonts w:asciiTheme="minorEastAsia" w:eastAsiaTheme="minorEastAsia" w:hAnsiTheme="minorEastAsia"/>
          <w:sz w:val="24"/>
          <w:szCs w:val="24"/>
        </w:rPr>
      </w:pPr>
    </w:p>
    <w:p w14:paraId="768D8E98" w14:textId="77777777" w:rsidR="00DD1280" w:rsidRDefault="00DD1280">
      <w:pPr>
        <w:spacing w:line="300" w:lineRule="auto"/>
        <w:rPr>
          <w:rFonts w:asciiTheme="minorEastAsia" w:eastAsiaTheme="minorEastAsia" w:hAnsiTheme="minorEastAsia"/>
          <w:sz w:val="24"/>
          <w:szCs w:val="24"/>
        </w:rPr>
      </w:pPr>
    </w:p>
    <w:p w14:paraId="2FA445AC" w14:textId="77777777" w:rsidR="00DD1280" w:rsidRDefault="00DD1280">
      <w:pPr>
        <w:spacing w:line="300" w:lineRule="auto"/>
        <w:rPr>
          <w:rFonts w:asciiTheme="minorEastAsia" w:eastAsiaTheme="minorEastAsia" w:hAnsiTheme="minorEastAsia"/>
          <w:sz w:val="24"/>
          <w:szCs w:val="24"/>
        </w:rPr>
      </w:pPr>
    </w:p>
    <w:p w14:paraId="4C11930D" w14:textId="77777777" w:rsidR="00DD1280" w:rsidRDefault="00DD1280">
      <w:pPr>
        <w:spacing w:line="300" w:lineRule="auto"/>
        <w:rPr>
          <w:rFonts w:asciiTheme="minorEastAsia" w:eastAsiaTheme="minorEastAsia" w:hAnsiTheme="minorEastAsia"/>
          <w:bCs/>
          <w:sz w:val="24"/>
          <w:szCs w:val="24"/>
        </w:rPr>
        <w:sectPr w:rsidR="00DD1280">
          <w:pgSz w:w="11906" w:h="16838"/>
          <w:pgMar w:top="1701" w:right="1588" w:bottom="1304" w:left="1588" w:header="1247" w:footer="737" w:gutter="0"/>
          <w:cols w:space="425"/>
          <w:docGrid w:linePitch="380" w:charSpace="-4301"/>
        </w:sectPr>
      </w:pPr>
    </w:p>
    <w:bookmarkEnd w:id="2"/>
    <w:bookmarkEnd w:id="3"/>
    <w:bookmarkEnd w:id="4"/>
    <w:bookmarkEnd w:id="5"/>
    <w:bookmarkEnd w:id="6"/>
    <w:p w14:paraId="59434312" w14:textId="77777777" w:rsidR="00DD1280" w:rsidRDefault="00C379A0">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技术规格偏离表格式</w:t>
      </w:r>
    </w:p>
    <w:p w14:paraId="0470F238" w14:textId="77777777" w:rsidR="00DD1280" w:rsidRDefault="00C379A0">
      <w:pPr>
        <w:spacing w:line="360" w:lineRule="auto"/>
        <w:ind w:firstLineChars="1238" w:firstLine="2983"/>
        <w:rPr>
          <w:rFonts w:asciiTheme="minorEastAsia" w:eastAsiaTheme="minorEastAsia" w:hAnsiTheme="minorEastAsia"/>
          <w:b/>
          <w:bCs/>
          <w:color w:val="FF0000"/>
          <w:sz w:val="24"/>
          <w:szCs w:val="24"/>
        </w:rPr>
      </w:pPr>
      <w:r>
        <w:rPr>
          <w:rFonts w:asciiTheme="minorEastAsia" w:eastAsiaTheme="minorEastAsia" w:hAnsiTheme="minorEastAsia" w:hint="eastAsia"/>
          <w:b/>
          <w:bCs/>
          <w:sz w:val="24"/>
          <w:szCs w:val="24"/>
        </w:rPr>
        <w:t>三、技术规格偏离表</w:t>
      </w:r>
    </w:p>
    <w:p w14:paraId="7C08F84D" w14:textId="77777777" w:rsidR="00DD1280" w:rsidRDefault="00C379A0">
      <w:pPr>
        <w:rPr>
          <w:rFonts w:asciiTheme="minorEastAsia" w:eastAsiaTheme="minorEastAsia" w:hAnsiTheme="minorEastAsia"/>
          <w:b/>
          <w:bCs/>
          <w:color w:val="FF0000"/>
          <w:sz w:val="24"/>
          <w:szCs w:val="24"/>
        </w:rPr>
      </w:pPr>
      <w:r>
        <w:rPr>
          <w:rFonts w:asciiTheme="minorEastAsia" w:eastAsiaTheme="minorEastAsia" w:hAnsiTheme="minorEastAsia" w:hint="eastAsia"/>
          <w:b/>
          <w:bCs/>
          <w:color w:val="FF0000"/>
          <w:sz w:val="24"/>
          <w:szCs w:val="24"/>
        </w:rPr>
        <w:t>注：▲参数为重要参数，</w:t>
      </w:r>
      <w:r>
        <w:rPr>
          <w:rFonts w:asciiTheme="minorEastAsia" w:eastAsiaTheme="minorEastAsia" w:hAnsiTheme="minorEastAsia" w:hint="eastAsia"/>
          <w:b/>
          <w:color w:val="FF0000"/>
          <w:sz w:val="24"/>
          <w:szCs w:val="24"/>
        </w:rPr>
        <w:t>投标人必须提供相关证明材料（技术白皮书、彩页、产品说明书或检测报告等），</w:t>
      </w:r>
      <w:proofErr w:type="gramStart"/>
      <w:r>
        <w:rPr>
          <w:rFonts w:asciiTheme="minorEastAsia" w:eastAsiaTheme="minorEastAsia" w:hAnsiTheme="minorEastAsia" w:hint="eastAsia"/>
          <w:b/>
          <w:color w:val="FF0000"/>
          <w:sz w:val="24"/>
          <w:szCs w:val="24"/>
        </w:rPr>
        <w:t>否则按负偏离</w:t>
      </w:r>
      <w:proofErr w:type="gramEnd"/>
      <w:r>
        <w:rPr>
          <w:rFonts w:asciiTheme="minorEastAsia" w:eastAsiaTheme="minorEastAsia" w:hAnsiTheme="minorEastAsia" w:hint="eastAsia"/>
          <w:b/>
          <w:color w:val="FF0000"/>
          <w:sz w:val="24"/>
          <w:szCs w:val="24"/>
        </w:rPr>
        <w:t>进行扣分，但</w:t>
      </w:r>
      <w:r>
        <w:rPr>
          <w:rFonts w:asciiTheme="minorEastAsia" w:eastAsiaTheme="minorEastAsia" w:hAnsiTheme="minorEastAsia" w:hint="eastAsia"/>
          <w:b/>
          <w:bCs/>
          <w:color w:val="FF0000"/>
          <w:sz w:val="24"/>
          <w:szCs w:val="24"/>
        </w:rPr>
        <w:t>不</w:t>
      </w:r>
      <w:proofErr w:type="gramStart"/>
      <w:r>
        <w:rPr>
          <w:rFonts w:asciiTheme="minorEastAsia" w:eastAsiaTheme="minorEastAsia" w:hAnsiTheme="minorEastAsia" w:hint="eastAsia"/>
          <w:b/>
          <w:bCs/>
          <w:color w:val="FF0000"/>
          <w:sz w:val="24"/>
          <w:szCs w:val="24"/>
        </w:rPr>
        <w:t>作为废标条款</w:t>
      </w:r>
      <w:proofErr w:type="gramEnd"/>
      <w:r>
        <w:rPr>
          <w:rFonts w:asciiTheme="minorEastAsia" w:eastAsiaTheme="minorEastAsia" w:hAnsiTheme="minorEastAsia" w:hint="eastAsia"/>
          <w:b/>
          <w:bCs/>
          <w:color w:val="FF0000"/>
          <w:sz w:val="24"/>
          <w:szCs w:val="24"/>
        </w:rPr>
        <w:t>。</w:t>
      </w:r>
    </w:p>
    <w:p w14:paraId="7F2A9762" w14:textId="77777777" w:rsidR="00DD1280" w:rsidRDefault="00DD1280">
      <w:pPr>
        <w:rPr>
          <w:rFonts w:asciiTheme="minorEastAsia" w:eastAsiaTheme="minorEastAsia" w:hAnsiTheme="minorEastAsia"/>
          <w:sz w:val="24"/>
          <w:szCs w:val="24"/>
        </w:rPr>
      </w:pP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2014"/>
        <w:gridCol w:w="1640"/>
        <w:gridCol w:w="1404"/>
      </w:tblGrid>
      <w:tr w:rsidR="00DD1280" w14:paraId="6D3AFEA0" w14:textId="77777777">
        <w:trPr>
          <w:trHeight w:hRule="exact" w:val="607"/>
          <w:jc w:val="center"/>
        </w:trPr>
        <w:tc>
          <w:tcPr>
            <w:tcW w:w="816" w:type="dxa"/>
            <w:vAlign w:val="center"/>
          </w:tcPr>
          <w:p w14:paraId="1FFE7CB8"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924" w:type="dxa"/>
            <w:vAlign w:val="center"/>
          </w:tcPr>
          <w:p w14:paraId="01036AE6"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2014" w:type="dxa"/>
            <w:vAlign w:val="center"/>
          </w:tcPr>
          <w:p w14:paraId="7B28BB0A"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投标技术响应</w:t>
            </w:r>
          </w:p>
        </w:tc>
        <w:tc>
          <w:tcPr>
            <w:tcW w:w="1640" w:type="dxa"/>
            <w:vAlign w:val="center"/>
          </w:tcPr>
          <w:p w14:paraId="649C6565"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404" w:type="dxa"/>
            <w:vAlign w:val="center"/>
          </w:tcPr>
          <w:p w14:paraId="5EEAB552"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DD1280" w14:paraId="1FBF58CF" w14:textId="77777777">
        <w:trPr>
          <w:trHeight w:hRule="exact" w:val="462"/>
          <w:jc w:val="center"/>
        </w:trPr>
        <w:tc>
          <w:tcPr>
            <w:tcW w:w="816" w:type="dxa"/>
          </w:tcPr>
          <w:p w14:paraId="0B47394A" w14:textId="77777777" w:rsidR="00DD1280" w:rsidRDefault="00DD1280">
            <w:pPr>
              <w:rPr>
                <w:rFonts w:asciiTheme="minorEastAsia" w:eastAsiaTheme="minorEastAsia" w:hAnsiTheme="minorEastAsia"/>
                <w:sz w:val="24"/>
                <w:szCs w:val="24"/>
              </w:rPr>
            </w:pPr>
          </w:p>
        </w:tc>
        <w:tc>
          <w:tcPr>
            <w:tcW w:w="1924" w:type="dxa"/>
          </w:tcPr>
          <w:p w14:paraId="466D746B" w14:textId="77777777" w:rsidR="00DD1280" w:rsidRDefault="00DD1280">
            <w:pPr>
              <w:rPr>
                <w:rFonts w:asciiTheme="minorEastAsia" w:eastAsiaTheme="minorEastAsia" w:hAnsiTheme="minorEastAsia"/>
                <w:sz w:val="24"/>
                <w:szCs w:val="24"/>
              </w:rPr>
            </w:pPr>
          </w:p>
        </w:tc>
        <w:tc>
          <w:tcPr>
            <w:tcW w:w="2014" w:type="dxa"/>
          </w:tcPr>
          <w:p w14:paraId="701810F9" w14:textId="77777777" w:rsidR="00DD1280" w:rsidRDefault="00DD1280">
            <w:pPr>
              <w:rPr>
                <w:rFonts w:asciiTheme="minorEastAsia" w:eastAsiaTheme="minorEastAsia" w:hAnsiTheme="minorEastAsia"/>
                <w:sz w:val="24"/>
                <w:szCs w:val="24"/>
              </w:rPr>
            </w:pPr>
          </w:p>
        </w:tc>
        <w:tc>
          <w:tcPr>
            <w:tcW w:w="1640" w:type="dxa"/>
          </w:tcPr>
          <w:p w14:paraId="66501412" w14:textId="77777777" w:rsidR="00DD1280" w:rsidRDefault="00DD1280">
            <w:pPr>
              <w:rPr>
                <w:rFonts w:asciiTheme="minorEastAsia" w:eastAsiaTheme="minorEastAsia" w:hAnsiTheme="minorEastAsia"/>
                <w:sz w:val="24"/>
                <w:szCs w:val="24"/>
              </w:rPr>
            </w:pPr>
          </w:p>
        </w:tc>
        <w:tc>
          <w:tcPr>
            <w:tcW w:w="1404" w:type="dxa"/>
          </w:tcPr>
          <w:p w14:paraId="291EDADF" w14:textId="77777777" w:rsidR="00DD1280" w:rsidRDefault="00DD1280">
            <w:pPr>
              <w:rPr>
                <w:rFonts w:asciiTheme="minorEastAsia" w:eastAsiaTheme="minorEastAsia" w:hAnsiTheme="minorEastAsia"/>
                <w:sz w:val="24"/>
                <w:szCs w:val="24"/>
              </w:rPr>
            </w:pPr>
          </w:p>
        </w:tc>
      </w:tr>
      <w:tr w:rsidR="00DD1280" w14:paraId="01D7C5AD" w14:textId="77777777">
        <w:trPr>
          <w:trHeight w:hRule="exact" w:val="462"/>
          <w:jc w:val="center"/>
        </w:trPr>
        <w:tc>
          <w:tcPr>
            <w:tcW w:w="816" w:type="dxa"/>
          </w:tcPr>
          <w:p w14:paraId="0ABEAEBB" w14:textId="77777777" w:rsidR="00DD1280" w:rsidRDefault="00DD1280">
            <w:pPr>
              <w:rPr>
                <w:rFonts w:asciiTheme="minorEastAsia" w:eastAsiaTheme="minorEastAsia" w:hAnsiTheme="minorEastAsia"/>
                <w:sz w:val="24"/>
                <w:szCs w:val="24"/>
              </w:rPr>
            </w:pPr>
          </w:p>
        </w:tc>
        <w:tc>
          <w:tcPr>
            <w:tcW w:w="1924" w:type="dxa"/>
          </w:tcPr>
          <w:p w14:paraId="5041F1E2" w14:textId="77777777" w:rsidR="00DD1280" w:rsidRDefault="00DD1280">
            <w:pPr>
              <w:rPr>
                <w:rFonts w:asciiTheme="minorEastAsia" w:eastAsiaTheme="minorEastAsia" w:hAnsiTheme="minorEastAsia"/>
                <w:sz w:val="24"/>
                <w:szCs w:val="24"/>
              </w:rPr>
            </w:pPr>
          </w:p>
        </w:tc>
        <w:tc>
          <w:tcPr>
            <w:tcW w:w="2014" w:type="dxa"/>
          </w:tcPr>
          <w:p w14:paraId="0CE93C8D" w14:textId="77777777" w:rsidR="00DD1280" w:rsidRDefault="00DD1280">
            <w:pPr>
              <w:rPr>
                <w:rFonts w:asciiTheme="minorEastAsia" w:eastAsiaTheme="minorEastAsia" w:hAnsiTheme="minorEastAsia"/>
                <w:sz w:val="24"/>
                <w:szCs w:val="24"/>
              </w:rPr>
            </w:pPr>
          </w:p>
        </w:tc>
        <w:tc>
          <w:tcPr>
            <w:tcW w:w="1640" w:type="dxa"/>
          </w:tcPr>
          <w:p w14:paraId="6AC4B1B4" w14:textId="77777777" w:rsidR="00DD1280" w:rsidRDefault="00DD1280">
            <w:pPr>
              <w:rPr>
                <w:rFonts w:asciiTheme="minorEastAsia" w:eastAsiaTheme="minorEastAsia" w:hAnsiTheme="minorEastAsia"/>
                <w:sz w:val="24"/>
                <w:szCs w:val="24"/>
              </w:rPr>
            </w:pPr>
          </w:p>
        </w:tc>
        <w:tc>
          <w:tcPr>
            <w:tcW w:w="1404" w:type="dxa"/>
          </w:tcPr>
          <w:p w14:paraId="16E24758" w14:textId="77777777" w:rsidR="00DD1280" w:rsidRDefault="00DD1280">
            <w:pPr>
              <w:rPr>
                <w:rFonts w:asciiTheme="minorEastAsia" w:eastAsiaTheme="minorEastAsia" w:hAnsiTheme="minorEastAsia"/>
                <w:sz w:val="24"/>
                <w:szCs w:val="24"/>
              </w:rPr>
            </w:pPr>
          </w:p>
        </w:tc>
      </w:tr>
      <w:tr w:rsidR="00DD1280" w14:paraId="7EC7D944" w14:textId="77777777">
        <w:trPr>
          <w:trHeight w:hRule="exact" w:val="462"/>
          <w:jc w:val="center"/>
        </w:trPr>
        <w:tc>
          <w:tcPr>
            <w:tcW w:w="816" w:type="dxa"/>
          </w:tcPr>
          <w:p w14:paraId="4DC734FF" w14:textId="77777777" w:rsidR="00DD1280" w:rsidRDefault="00DD1280">
            <w:pPr>
              <w:rPr>
                <w:rFonts w:asciiTheme="minorEastAsia" w:eastAsiaTheme="minorEastAsia" w:hAnsiTheme="minorEastAsia"/>
                <w:sz w:val="24"/>
                <w:szCs w:val="24"/>
              </w:rPr>
            </w:pPr>
          </w:p>
        </w:tc>
        <w:tc>
          <w:tcPr>
            <w:tcW w:w="1924" w:type="dxa"/>
          </w:tcPr>
          <w:p w14:paraId="6E48E87D" w14:textId="77777777" w:rsidR="00DD1280" w:rsidRDefault="00DD1280">
            <w:pPr>
              <w:rPr>
                <w:rFonts w:asciiTheme="minorEastAsia" w:eastAsiaTheme="minorEastAsia" w:hAnsiTheme="minorEastAsia"/>
                <w:sz w:val="24"/>
                <w:szCs w:val="24"/>
              </w:rPr>
            </w:pPr>
          </w:p>
        </w:tc>
        <w:tc>
          <w:tcPr>
            <w:tcW w:w="2014" w:type="dxa"/>
          </w:tcPr>
          <w:p w14:paraId="7E0BE9AF" w14:textId="77777777" w:rsidR="00DD1280" w:rsidRDefault="00DD1280">
            <w:pPr>
              <w:rPr>
                <w:rFonts w:asciiTheme="minorEastAsia" w:eastAsiaTheme="minorEastAsia" w:hAnsiTheme="minorEastAsia"/>
                <w:sz w:val="24"/>
                <w:szCs w:val="24"/>
              </w:rPr>
            </w:pPr>
          </w:p>
        </w:tc>
        <w:tc>
          <w:tcPr>
            <w:tcW w:w="1640" w:type="dxa"/>
          </w:tcPr>
          <w:p w14:paraId="2A10DC88" w14:textId="77777777" w:rsidR="00DD1280" w:rsidRDefault="00DD1280">
            <w:pPr>
              <w:rPr>
                <w:rFonts w:asciiTheme="minorEastAsia" w:eastAsiaTheme="minorEastAsia" w:hAnsiTheme="minorEastAsia"/>
                <w:sz w:val="24"/>
                <w:szCs w:val="24"/>
              </w:rPr>
            </w:pPr>
          </w:p>
        </w:tc>
        <w:tc>
          <w:tcPr>
            <w:tcW w:w="1404" w:type="dxa"/>
          </w:tcPr>
          <w:p w14:paraId="63E90DEB" w14:textId="77777777" w:rsidR="00DD1280" w:rsidRDefault="00DD1280">
            <w:pPr>
              <w:rPr>
                <w:rFonts w:asciiTheme="minorEastAsia" w:eastAsiaTheme="minorEastAsia" w:hAnsiTheme="minorEastAsia"/>
                <w:sz w:val="24"/>
                <w:szCs w:val="24"/>
              </w:rPr>
            </w:pPr>
          </w:p>
        </w:tc>
      </w:tr>
      <w:tr w:rsidR="00DD1280" w14:paraId="219B5DF0" w14:textId="77777777">
        <w:trPr>
          <w:trHeight w:hRule="exact" w:val="472"/>
          <w:jc w:val="center"/>
        </w:trPr>
        <w:tc>
          <w:tcPr>
            <w:tcW w:w="816" w:type="dxa"/>
          </w:tcPr>
          <w:p w14:paraId="53E7114B" w14:textId="77777777" w:rsidR="00DD1280" w:rsidRDefault="00DD1280">
            <w:pPr>
              <w:rPr>
                <w:rFonts w:asciiTheme="minorEastAsia" w:eastAsiaTheme="minorEastAsia" w:hAnsiTheme="minorEastAsia"/>
                <w:sz w:val="24"/>
                <w:szCs w:val="24"/>
              </w:rPr>
            </w:pPr>
          </w:p>
        </w:tc>
        <w:tc>
          <w:tcPr>
            <w:tcW w:w="1924" w:type="dxa"/>
          </w:tcPr>
          <w:p w14:paraId="628F535E" w14:textId="77777777" w:rsidR="00DD1280" w:rsidRDefault="00DD1280">
            <w:pPr>
              <w:rPr>
                <w:rFonts w:asciiTheme="minorEastAsia" w:eastAsiaTheme="minorEastAsia" w:hAnsiTheme="minorEastAsia"/>
                <w:sz w:val="24"/>
                <w:szCs w:val="24"/>
              </w:rPr>
            </w:pPr>
          </w:p>
        </w:tc>
        <w:tc>
          <w:tcPr>
            <w:tcW w:w="2014" w:type="dxa"/>
          </w:tcPr>
          <w:p w14:paraId="2F7E3748" w14:textId="77777777" w:rsidR="00DD1280" w:rsidRDefault="00DD1280">
            <w:pPr>
              <w:rPr>
                <w:rFonts w:asciiTheme="minorEastAsia" w:eastAsiaTheme="minorEastAsia" w:hAnsiTheme="minorEastAsia"/>
                <w:sz w:val="24"/>
                <w:szCs w:val="24"/>
              </w:rPr>
            </w:pPr>
          </w:p>
        </w:tc>
        <w:tc>
          <w:tcPr>
            <w:tcW w:w="1640" w:type="dxa"/>
          </w:tcPr>
          <w:p w14:paraId="181BA1D8" w14:textId="77777777" w:rsidR="00DD1280" w:rsidRDefault="00DD1280">
            <w:pPr>
              <w:rPr>
                <w:rFonts w:asciiTheme="minorEastAsia" w:eastAsiaTheme="minorEastAsia" w:hAnsiTheme="minorEastAsia"/>
                <w:sz w:val="24"/>
                <w:szCs w:val="24"/>
              </w:rPr>
            </w:pPr>
          </w:p>
        </w:tc>
        <w:tc>
          <w:tcPr>
            <w:tcW w:w="1404" w:type="dxa"/>
          </w:tcPr>
          <w:p w14:paraId="771CA964" w14:textId="77777777" w:rsidR="00DD1280" w:rsidRDefault="00DD1280">
            <w:pPr>
              <w:rPr>
                <w:rFonts w:asciiTheme="minorEastAsia" w:eastAsiaTheme="minorEastAsia" w:hAnsiTheme="minorEastAsia"/>
                <w:sz w:val="24"/>
                <w:szCs w:val="24"/>
              </w:rPr>
            </w:pPr>
          </w:p>
        </w:tc>
      </w:tr>
    </w:tbl>
    <w:p w14:paraId="606F765C"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2F1C8DC6"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、“招标技术要求”一栏应填写招标文件“具体技术要求”的内容。如“具体技术要求”内容空白，则“招标技术要求”一栏应填写招标文件相关的全部技术要求内容</w:t>
      </w:r>
      <w:r>
        <w:rPr>
          <w:rFonts w:asciiTheme="minorEastAsia" w:eastAsiaTheme="minorEastAsia" w:hAnsiTheme="minorEastAsia" w:hint="eastAsia"/>
          <w:sz w:val="24"/>
          <w:szCs w:val="24"/>
        </w:rPr>
        <w:t>)</w:t>
      </w:r>
    </w:p>
    <w:p w14:paraId="7577C369"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、“投标技术响应”一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详细填写投标产品的具体参数，并应对照招标技术要求一一对应响应。</w:t>
      </w:r>
    </w:p>
    <w:p w14:paraId="0E909539"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、“偏离情况”一栏应如实填写“正偏离”、“负偏离”或“无偏离”。</w:t>
      </w:r>
    </w:p>
    <w:p w14:paraId="5BB96BC5" w14:textId="77777777" w:rsidR="00DD1280" w:rsidRDefault="00DD1280">
      <w:pPr>
        <w:spacing w:line="360" w:lineRule="auto"/>
        <w:jc w:val="left"/>
        <w:rPr>
          <w:rFonts w:asciiTheme="minorEastAsia" w:eastAsiaTheme="minorEastAsia" w:hAnsiTheme="minorEastAsia"/>
          <w:sz w:val="24"/>
          <w:szCs w:val="24"/>
        </w:rPr>
      </w:pPr>
      <w:bookmarkStart w:id="7" w:name="_Toc313109527"/>
    </w:p>
    <w:p w14:paraId="73684A04" w14:textId="77777777" w:rsidR="00DD1280" w:rsidRDefault="00DD1280">
      <w:pPr>
        <w:pStyle w:val="1"/>
        <w:rPr>
          <w:rFonts w:asciiTheme="minorEastAsia" w:eastAsiaTheme="minorEastAsia" w:hAnsiTheme="minorEastAsia"/>
          <w:sz w:val="24"/>
          <w:szCs w:val="24"/>
        </w:rPr>
      </w:pPr>
    </w:p>
    <w:p w14:paraId="02EC7969" w14:textId="77777777" w:rsidR="00DD1280" w:rsidRDefault="00DD1280">
      <w:pPr>
        <w:rPr>
          <w:rFonts w:asciiTheme="minorEastAsia" w:eastAsiaTheme="minorEastAsia" w:hAnsiTheme="minorEastAsia"/>
          <w:sz w:val="24"/>
          <w:szCs w:val="24"/>
        </w:rPr>
      </w:pPr>
    </w:p>
    <w:p w14:paraId="44FA71A8" w14:textId="77777777" w:rsidR="00DD1280" w:rsidRDefault="00DD1280">
      <w:pPr>
        <w:pStyle w:val="1"/>
        <w:rPr>
          <w:rFonts w:asciiTheme="minorEastAsia" w:eastAsiaTheme="minorEastAsia" w:hAnsiTheme="minorEastAsia"/>
          <w:sz w:val="24"/>
          <w:szCs w:val="24"/>
        </w:rPr>
      </w:pPr>
    </w:p>
    <w:p w14:paraId="56E722EF" w14:textId="77777777" w:rsidR="00DD1280" w:rsidRDefault="00DD1280">
      <w:pPr>
        <w:rPr>
          <w:rFonts w:asciiTheme="minorEastAsia" w:eastAsiaTheme="minorEastAsia" w:hAnsiTheme="minorEastAsia"/>
          <w:sz w:val="24"/>
          <w:szCs w:val="24"/>
        </w:rPr>
      </w:pPr>
    </w:p>
    <w:p w14:paraId="7C3400B0" w14:textId="77777777" w:rsidR="00DD1280" w:rsidRDefault="00DD1280">
      <w:pPr>
        <w:pStyle w:val="1"/>
        <w:rPr>
          <w:rFonts w:asciiTheme="minorEastAsia" w:eastAsiaTheme="minorEastAsia" w:hAnsiTheme="minorEastAsia"/>
          <w:sz w:val="24"/>
          <w:szCs w:val="24"/>
        </w:rPr>
      </w:pPr>
    </w:p>
    <w:p w14:paraId="720B6648" w14:textId="77777777" w:rsidR="00DD1280" w:rsidRDefault="00DD1280">
      <w:pPr>
        <w:rPr>
          <w:rFonts w:asciiTheme="minorEastAsia" w:eastAsiaTheme="minorEastAsia" w:hAnsiTheme="minorEastAsia"/>
          <w:sz w:val="24"/>
          <w:szCs w:val="24"/>
        </w:rPr>
      </w:pPr>
    </w:p>
    <w:p w14:paraId="3A5FCC39" w14:textId="77777777" w:rsidR="00DD1280" w:rsidRDefault="00DD1280"/>
    <w:p w14:paraId="082A6820" w14:textId="77777777" w:rsidR="00DD1280" w:rsidRDefault="00DD1280">
      <w:pPr>
        <w:spacing w:line="360" w:lineRule="auto"/>
        <w:jc w:val="left"/>
        <w:rPr>
          <w:rFonts w:asciiTheme="minorEastAsia" w:eastAsiaTheme="minorEastAsia" w:hAnsiTheme="minorEastAsia"/>
          <w:sz w:val="24"/>
          <w:szCs w:val="24"/>
        </w:rPr>
      </w:pPr>
    </w:p>
    <w:p w14:paraId="5DE936B1" w14:textId="77777777" w:rsidR="00DD1280" w:rsidRDefault="00C379A0">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商务需求偏离表格式</w:t>
      </w:r>
    </w:p>
    <w:p w14:paraId="56E3FE70" w14:textId="77777777" w:rsidR="00DD1280" w:rsidRDefault="00C379A0">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四、商务需求偏离表</w:t>
      </w:r>
      <w:bookmarkEnd w:id="7"/>
    </w:p>
    <w:p w14:paraId="03A4FC3D" w14:textId="77777777" w:rsidR="00DD1280" w:rsidRDefault="00DD1280">
      <w:pPr>
        <w:pStyle w:val="Char"/>
        <w:jc w:val="left"/>
        <w:rPr>
          <w:rFonts w:asciiTheme="minorEastAsia" w:eastAsiaTheme="minorEastAsia" w:hAnsiTheme="minor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DD1280" w14:paraId="09D39043" w14:textId="77777777">
        <w:trPr>
          <w:trHeight w:hRule="exact" w:val="454"/>
        </w:trPr>
        <w:tc>
          <w:tcPr>
            <w:tcW w:w="828" w:type="dxa"/>
            <w:vAlign w:val="center"/>
          </w:tcPr>
          <w:p w14:paraId="6B6D52B3"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080" w:type="dxa"/>
            <w:vAlign w:val="center"/>
          </w:tcPr>
          <w:p w14:paraId="5C0A931D"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目录</w:t>
            </w:r>
          </w:p>
        </w:tc>
        <w:tc>
          <w:tcPr>
            <w:tcW w:w="1980" w:type="dxa"/>
            <w:vAlign w:val="center"/>
          </w:tcPr>
          <w:p w14:paraId="1CBAA391"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招标商务条款</w:t>
            </w:r>
          </w:p>
        </w:tc>
        <w:tc>
          <w:tcPr>
            <w:tcW w:w="1980" w:type="dxa"/>
            <w:vAlign w:val="center"/>
          </w:tcPr>
          <w:p w14:paraId="3F21B7F5"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投标商务条款</w:t>
            </w:r>
          </w:p>
        </w:tc>
        <w:tc>
          <w:tcPr>
            <w:tcW w:w="1440" w:type="dxa"/>
            <w:vAlign w:val="center"/>
          </w:tcPr>
          <w:p w14:paraId="0B9B1A62"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偏离情况</w:t>
            </w:r>
          </w:p>
        </w:tc>
        <w:tc>
          <w:tcPr>
            <w:tcW w:w="1620" w:type="dxa"/>
            <w:vAlign w:val="center"/>
          </w:tcPr>
          <w:p w14:paraId="584FD60D"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DD1280" w14:paraId="289017A1" w14:textId="77777777">
        <w:trPr>
          <w:trHeight w:hRule="exact" w:val="454"/>
        </w:trPr>
        <w:tc>
          <w:tcPr>
            <w:tcW w:w="8928" w:type="dxa"/>
            <w:gridSpan w:val="6"/>
          </w:tcPr>
          <w:p w14:paraId="1451FE29"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（一）免费保修期内售后服务条款偏离表</w:t>
            </w:r>
          </w:p>
        </w:tc>
      </w:tr>
      <w:tr w:rsidR="00DD1280" w14:paraId="2A1F311F" w14:textId="77777777">
        <w:trPr>
          <w:trHeight w:hRule="exact" w:val="454"/>
        </w:trPr>
        <w:tc>
          <w:tcPr>
            <w:tcW w:w="828" w:type="dxa"/>
          </w:tcPr>
          <w:p w14:paraId="3AE73FD3"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54884E4E" w14:textId="77777777" w:rsidR="00DD1280" w:rsidRDefault="00DD1280">
            <w:pPr>
              <w:rPr>
                <w:rFonts w:asciiTheme="minorEastAsia" w:eastAsiaTheme="minorEastAsia" w:hAnsiTheme="minorEastAsia"/>
                <w:sz w:val="24"/>
                <w:szCs w:val="24"/>
              </w:rPr>
            </w:pPr>
          </w:p>
        </w:tc>
        <w:tc>
          <w:tcPr>
            <w:tcW w:w="1980" w:type="dxa"/>
          </w:tcPr>
          <w:p w14:paraId="0C30D936" w14:textId="77777777" w:rsidR="00DD1280" w:rsidRDefault="00DD1280">
            <w:pPr>
              <w:rPr>
                <w:rFonts w:asciiTheme="minorEastAsia" w:eastAsiaTheme="minorEastAsia" w:hAnsiTheme="minorEastAsia"/>
                <w:sz w:val="24"/>
                <w:szCs w:val="24"/>
              </w:rPr>
            </w:pPr>
          </w:p>
        </w:tc>
        <w:tc>
          <w:tcPr>
            <w:tcW w:w="1980" w:type="dxa"/>
          </w:tcPr>
          <w:p w14:paraId="49099C0C" w14:textId="77777777" w:rsidR="00DD1280" w:rsidRDefault="00DD1280">
            <w:pPr>
              <w:rPr>
                <w:rFonts w:asciiTheme="minorEastAsia" w:eastAsiaTheme="minorEastAsia" w:hAnsiTheme="minorEastAsia"/>
                <w:sz w:val="24"/>
                <w:szCs w:val="24"/>
              </w:rPr>
            </w:pPr>
          </w:p>
        </w:tc>
        <w:tc>
          <w:tcPr>
            <w:tcW w:w="1440" w:type="dxa"/>
          </w:tcPr>
          <w:p w14:paraId="10B45161" w14:textId="77777777" w:rsidR="00DD1280" w:rsidRDefault="00DD1280">
            <w:pPr>
              <w:rPr>
                <w:rFonts w:asciiTheme="minorEastAsia" w:eastAsiaTheme="minorEastAsia" w:hAnsiTheme="minorEastAsia"/>
                <w:sz w:val="24"/>
                <w:szCs w:val="24"/>
              </w:rPr>
            </w:pPr>
          </w:p>
        </w:tc>
        <w:tc>
          <w:tcPr>
            <w:tcW w:w="1620" w:type="dxa"/>
          </w:tcPr>
          <w:p w14:paraId="70A2A19E" w14:textId="77777777" w:rsidR="00DD1280" w:rsidRDefault="00DD1280">
            <w:pPr>
              <w:rPr>
                <w:rFonts w:asciiTheme="minorEastAsia" w:eastAsiaTheme="minorEastAsia" w:hAnsiTheme="minorEastAsia"/>
                <w:sz w:val="24"/>
                <w:szCs w:val="24"/>
              </w:rPr>
            </w:pPr>
          </w:p>
        </w:tc>
      </w:tr>
      <w:tr w:rsidR="00DD1280" w14:paraId="5C2176CE" w14:textId="77777777">
        <w:trPr>
          <w:trHeight w:hRule="exact" w:val="454"/>
        </w:trPr>
        <w:tc>
          <w:tcPr>
            <w:tcW w:w="828" w:type="dxa"/>
          </w:tcPr>
          <w:p w14:paraId="09AC3C85"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2F9A6E05" w14:textId="77777777" w:rsidR="00DD1280" w:rsidRDefault="00DD1280">
            <w:pPr>
              <w:rPr>
                <w:rFonts w:asciiTheme="minorEastAsia" w:eastAsiaTheme="minorEastAsia" w:hAnsiTheme="minorEastAsia"/>
                <w:sz w:val="24"/>
                <w:szCs w:val="24"/>
              </w:rPr>
            </w:pPr>
          </w:p>
        </w:tc>
        <w:tc>
          <w:tcPr>
            <w:tcW w:w="1980" w:type="dxa"/>
          </w:tcPr>
          <w:p w14:paraId="527B7607" w14:textId="77777777" w:rsidR="00DD1280" w:rsidRDefault="00DD1280">
            <w:pPr>
              <w:rPr>
                <w:rFonts w:asciiTheme="minorEastAsia" w:eastAsiaTheme="minorEastAsia" w:hAnsiTheme="minorEastAsia"/>
                <w:sz w:val="24"/>
                <w:szCs w:val="24"/>
              </w:rPr>
            </w:pPr>
          </w:p>
        </w:tc>
        <w:tc>
          <w:tcPr>
            <w:tcW w:w="1980" w:type="dxa"/>
          </w:tcPr>
          <w:p w14:paraId="656BDDEE" w14:textId="77777777" w:rsidR="00DD1280" w:rsidRDefault="00DD1280">
            <w:pPr>
              <w:rPr>
                <w:rFonts w:asciiTheme="minorEastAsia" w:eastAsiaTheme="minorEastAsia" w:hAnsiTheme="minorEastAsia"/>
                <w:sz w:val="24"/>
                <w:szCs w:val="24"/>
              </w:rPr>
            </w:pPr>
          </w:p>
        </w:tc>
        <w:tc>
          <w:tcPr>
            <w:tcW w:w="1440" w:type="dxa"/>
          </w:tcPr>
          <w:p w14:paraId="762DE92C" w14:textId="77777777" w:rsidR="00DD1280" w:rsidRDefault="00DD1280">
            <w:pPr>
              <w:rPr>
                <w:rFonts w:asciiTheme="minorEastAsia" w:eastAsiaTheme="minorEastAsia" w:hAnsiTheme="minorEastAsia"/>
                <w:sz w:val="24"/>
                <w:szCs w:val="24"/>
              </w:rPr>
            </w:pPr>
          </w:p>
        </w:tc>
        <w:tc>
          <w:tcPr>
            <w:tcW w:w="1620" w:type="dxa"/>
          </w:tcPr>
          <w:p w14:paraId="5A572489" w14:textId="77777777" w:rsidR="00DD1280" w:rsidRDefault="00DD1280">
            <w:pPr>
              <w:rPr>
                <w:rFonts w:asciiTheme="minorEastAsia" w:eastAsiaTheme="minorEastAsia" w:hAnsiTheme="minorEastAsia"/>
                <w:sz w:val="24"/>
                <w:szCs w:val="24"/>
              </w:rPr>
            </w:pPr>
          </w:p>
        </w:tc>
      </w:tr>
      <w:tr w:rsidR="00DD1280" w14:paraId="36F4C5F9" w14:textId="77777777">
        <w:trPr>
          <w:trHeight w:hRule="exact" w:val="454"/>
        </w:trPr>
        <w:tc>
          <w:tcPr>
            <w:tcW w:w="828" w:type="dxa"/>
          </w:tcPr>
          <w:p w14:paraId="0AD7B147"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0FB8AE9D" w14:textId="77777777" w:rsidR="00DD1280" w:rsidRDefault="00DD1280">
            <w:pPr>
              <w:rPr>
                <w:rFonts w:asciiTheme="minorEastAsia" w:eastAsiaTheme="minorEastAsia" w:hAnsiTheme="minorEastAsia"/>
                <w:sz w:val="24"/>
                <w:szCs w:val="24"/>
              </w:rPr>
            </w:pPr>
          </w:p>
        </w:tc>
        <w:tc>
          <w:tcPr>
            <w:tcW w:w="1980" w:type="dxa"/>
          </w:tcPr>
          <w:p w14:paraId="3B0F6AE4" w14:textId="77777777" w:rsidR="00DD1280" w:rsidRDefault="00DD1280">
            <w:pPr>
              <w:rPr>
                <w:rFonts w:asciiTheme="minorEastAsia" w:eastAsiaTheme="minorEastAsia" w:hAnsiTheme="minorEastAsia"/>
                <w:sz w:val="24"/>
                <w:szCs w:val="24"/>
              </w:rPr>
            </w:pPr>
          </w:p>
        </w:tc>
        <w:tc>
          <w:tcPr>
            <w:tcW w:w="1980" w:type="dxa"/>
          </w:tcPr>
          <w:p w14:paraId="59848CF6" w14:textId="77777777" w:rsidR="00DD1280" w:rsidRDefault="00DD1280">
            <w:pPr>
              <w:rPr>
                <w:rFonts w:asciiTheme="minorEastAsia" w:eastAsiaTheme="minorEastAsia" w:hAnsiTheme="minorEastAsia"/>
                <w:sz w:val="24"/>
                <w:szCs w:val="24"/>
              </w:rPr>
            </w:pPr>
          </w:p>
        </w:tc>
        <w:tc>
          <w:tcPr>
            <w:tcW w:w="1440" w:type="dxa"/>
          </w:tcPr>
          <w:p w14:paraId="4D2094EE" w14:textId="77777777" w:rsidR="00DD1280" w:rsidRDefault="00DD1280">
            <w:pPr>
              <w:rPr>
                <w:rFonts w:asciiTheme="minorEastAsia" w:eastAsiaTheme="minorEastAsia" w:hAnsiTheme="minorEastAsia"/>
                <w:sz w:val="24"/>
                <w:szCs w:val="24"/>
              </w:rPr>
            </w:pPr>
          </w:p>
        </w:tc>
        <w:tc>
          <w:tcPr>
            <w:tcW w:w="1620" w:type="dxa"/>
          </w:tcPr>
          <w:p w14:paraId="75FE46F3" w14:textId="77777777" w:rsidR="00DD1280" w:rsidRDefault="00DD1280">
            <w:pPr>
              <w:rPr>
                <w:rFonts w:asciiTheme="minorEastAsia" w:eastAsiaTheme="minorEastAsia" w:hAnsiTheme="minorEastAsia"/>
                <w:sz w:val="24"/>
                <w:szCs w:val="24"/>
              </w:rPr>
            </w:pPr>
          </w:p>
        </w:tc>
      </w:tr>
      <w:tr w:rsidR="00DD1280" w14:paraId="44BA2974" w14:textId="77777777">
        <w:trPr>
          <w:trHeight w:hRule="exact" w:val="454"/>
        </w:trPr>
        <w:tc>
          <w:tcPr>
            <w:tcW w:w="8928" w:type="dxa"/>
            <w:gridSpan w:val="6"/>
          </w:tcPr>
          <w:p w14:paraId="675BB84C"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（一）免费保修期外售后服务条款偏离表</w:t>
            </w:r>
          </w:p>
        </w:tc>
      </w:tr>
      <w:tr w:rsidR="00DD1280" w14:paraId="5AF81796" w14:textId="77777777">
        <w:trPr>
          <w:trHeight w:hRule="exact" w:val="454"/>
        </w:trPr>
        <w:tc>
          <w:tcPr>
            <w:tcW w:w="828" w:type="dxa"/>
          </w:tcPr>
          <w:p w14:paraId="34D52BEC"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7102BBF9" w14:textId="77777777" w:rsidR="00DD1280" w:rsidRDefault="00DD1280">
            <w:pPr>
              <w:rPr>
                <w:rFonts w:asciiTheme="minorEastAsia" w:eastAsiaTheme="minorEastAsia" w:hAnsiTheme="minorEastAsia"/>
                <w:sz w:val="24"/>
                <w:szCs w:val="24"/>
              </w:rPr>
            </w:pPr>
          </w:p>
        </w:tc>
        <w:tc>
          <w:tcPr>
            <w:tcW w:w="1980" w:type="dxa"/>
          </w:tcPr>
          <w:p w14:paraId="10F224FD" w14:textId="77777777" w:rsidR="00DD1280" w:rsidRDefault="00DD1280">
            <w:pPr>
              <w:rPr>
                <w:rFonts w:asciiTheme="minorEastAsia" w:eastAsiaTheme="minorEastAsia" w:hAnsiTheme="minorEastAsia"/>
                <w:sz w:val="24"/>
                <w:szCs w:val="24"/>
              </w:rPr>
            </w:pPr>
          </w:p>
        </w:tc>
        <w:tc>
          <w:tcPr>
            <w:tcW w:w="1980" w:type="dxa"/>
          </w:tcPr>
          <w:p w14:paraId="3481B62F" w14:textId="77777777" w:rsidR="00DD1280" w:rsidRDefault="00DD1280">
            <w:pPr>
              <w:rPr>
                <w:rFonts w:asciiTheme="minorEastAsia" w:eastAsiaTheme="minorEastAsia" w:hAnsiTheme="minorEastAsia"/>
                <w:sz w:val="24"/>
                <w:szCs w:val="24"/>
              </w:rPr>
            </w:pPr>
          </w:p>
        </w:tc>
        <w:tc>
          <w:tcPr>
            <w:tcW w:w="1440" w:type="dxa"/>
          </w:tcPr>
          <w:p w14:paraId="6F36EC5B" w14:textId="77777777" w:rsidR="00DD1280" w:rsidRDefault="00DD1280">
            <w:pPr>
              <w:rPr>
                <w:rFonts w:asciiTheme="minorEastAsia" w:eastAsiaTheme="minorEastAsia" w:hAnsiTheme="minorEastAsia"/>
                <w:sz w:val="24"/>
                <w:szCs w:val="24"/>
              </w:rPr>
            </w:pPr>
          </w:p>
        </w:tc>
        <w:tc>
          <w:tcPr>
            <w:tcW w:w="1620" w:type="dxa"/>
          </w:tcPr>
          <w:p w14:paraId="2916639C" w14:textId="77777777" w:rsidR="00DD1280" w:rsidRDefault="00DD1280">
            <w:pPr>
              <w:rPr>
                <w:rFonts w:asciiTheme="minorEastAsia" w:eastAsiaTheme="minorEastAsia" w:hAnsiTheme="minorEastAsia"/>
                <w:sz w:val="24"/>
                <w:szCs w:val="24"/>
              </w:rPr>
            </w:pPr>
          </w:p>
        </w:tc>
      </w:tr>
      <w:tr w:rsidR="00DD1280" w14:paraId="3C8A2883" w14:textId="77777777">
        <w:trPr>
          <w:trHeight w:hRule="exact" w:val="454"/>
        </w:trPr>
        <w:tc>
          <w:tcPr>
            <w:tcW w:w="828" w:type="dxa"/>
          </w:tcPr>
          <w:p w14:paraId="7AADAD01"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73D3058F" w14:textId="77777777" w:rsidR="00DD1280" w:rsidRDefault="00DD1280">
            <w:pPr>
              <w:rPr>
                <w:rFonts w:asciiTheme="minorEastAsia" w:eastAsiaTheme="minorEastAsia" w:hAnsiTheme="minorEastAsia"/>
                <w:sz w:val="24"/>
                <w:szCs w:val="24"/>
              </w:rPr>
            </w:pPr>
          </w:p>
        </w:tc>
        <w:tc>
          <w:tcPr>
            <w:tcW w:w="1980" w:type="dxa"/>
          </w:tcPr>
          <w:p w14:paraId="01892515" w14:textId="77777777" w:rsidR="00DD1280" w:rsidRDefault="00DD1280">
            <w:pPr>
              <w:rPr>
                <w:rFonts w:asciiTheme="minorEastAsia" w:eastAsiaTheme="minorEastAsia" w:hAnsiTheme="minorEastAsia"/>
                <w:sz w:val="24"/>
                <w:szCs w:val="24"/>
              </w:rPr>
            </w:pPr>
          </w:p>
        </w:tc>
        <w:tc>
          <w:tcPr>
            <w:tcW w:w="1980" w:type="dxa"/>
          </w:tcPr>
          <w:p w14:paraId="056039ED" w14:textId="77777777" w:rsidR="00DD1280" w:rsidRDefault="00DD1280">
            <w:pPr>
              <w:rPr>
                <w:rFonts w:asciiTheme="minorEastAsia" w:eastAsiaTheme="minorEastAsia" w:hAnsiTheme="minorEastAsia"/>
                <w:sz w:val="24"/>
                <w:szCs w:val="24"/>
              </w:rPr>
            </w:pPr>
          </w:p>
        </w:tc>
        <w:tc>
          <w:tcPr>
            <w:tcW w:w="1440" w:type="dxa"/>
          </w:tcPr>
          <w:p w14:paraId="579ADB6A" w14:textId="77777777" w:rsidR="00DD1280" w:rsidRDefault="00DD1280">
            <w:pPr>
              <w:rPr>
                <w:rFonts w:asciiTheme="minorEastAsia" w:eastAsiaTheme="minorEastAsia" w:hAnsiTheme="minorEastAsia"/>
                <w:sz w:val="24"/>
                <w:szCs w:val="24"/>
              </w:rPr>
            </w:pPr>
          </w:p>
        </w:tc>
        <w:tc>
          <w:tcPr>
            <w:tcW w:w="1620" w:type="dxa"/>
          </w:tcPr>
          <w:p w14:paraId="6AE05E2F" w14:textId="77777777" w:rsidR="00DD1280" w:rsidRDefault="00DD1280">
            <w:pPr>
              <w:rPr>
                <w:rFonts w:asciiTheme="minorEastAsia" w:eastAsiaTheme="minorEastAsia" w:hAnsiTheme="minorEastAsia"/>
                <w:sz w:val="24"/>
                <w:szCs w:val="24"/>
              </w:rPr>
            </w:pPr>
          </w:p>
        </w:tc>
      </w:tr>
      <w:tr w:rsidR="00DD1280" w14:paraId="20FA998A" w14:textId="77777777">
        <w:trPr>
          <w:trHeight w:hRule="exact" w:val="454"/>
        </w:trPr>
        <w:tc>
          <w:tcPr>
            <w:tcW w:w="828" w:type="dxa"/>
          </w:tcPr>
          <w:p w14:paraId="1B40F1C0"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25870328" w14:textId="77777777" w:rsidR="00DD1280" w:rsidRDefault="00DD1280">
            <w:pPr>
              <w:rPr>
                <w:rFonts w:asciiTheme="minorEastAsia" w:eastAsiaTheme="minorEastAsia" w:hAnsiTheme="minorEastAsia"/>
                <w:sz w:val="24"/>
                <w:szCs w:val="24"/>
              </w:rPr>
            </w:pPr>
          </w:p>
        </w:tc>
        <w:tc>
          <w:tcPr>
            <w:tcW w:w="1980" w:type="dxa"/>
          </w:tcPr>
          <w:p w14:paraId="4790D60B" w14:textId="77777777" w:rsidR="00DD1280" w:rsidRDefault="00DD1280">
            <w:pPr>
              <w:rPr>
                <w:rFonts w:asciiTheme="minorEastAsia" w:eastAsiaTheme="minorEastAsia" w:hAnsiTheme="minorEastAsia"/>
                <w:sz w:val="24"/>
                <w:szCs w:val="24"/>
              </w:rPr>
            </w:pPr>
          </w:p>
        </w:tc>
        <w:tc>
          <w:tcPr>
            <w:tcW w:w="1980" w:type="dxa"/>
          </w:tcPr>
          <w:p w14:paraId="1A704CE6" w14:textId="77777777" w:rsidR="00DD1280" w:rsidRDefault="00DD1280">
            <w:pPr>
              <w:rPr>
                <w:rFonts w:asciiTheme="minorEastAsia" w:eastAsiaTheme="minorEastAsia" w:hAnsiTheme="minorEastAsia"/>
                <w:sz w:val="24"/>
                <w:szCs w:val="24"/>
              </w:rPr>
            </w:pPr>
          </w:p>
        </w:tc>
        <w:tc>
          <w:tcPr>
            <w:tcW w:w="1440" w:type="dxa"/>
          </w:tcPr>
          <w:p w14:paraId="6142D26B" w14:textId="77777777" w:rsidR="00DD1280" w:rsidRDefault="00DD1280">
            <w:pPr>
              <w:rPr>
                <w:rFonts w:asciiTheme="minorEastAsia" w:eastAsiaTheme="minorEastAsia" w:hAnsiTheme="minorEastAsia"/>
                <w:sz w:val="24"/>
                <w:szCs w:val="24"/>
              </w:rPr>
            </w:pPr>
          </w:p>
        </w:tc>
        <w:tc>
          <w:tcPr>
            <w:tcW w:w="1620" w:type="dxa"/>
          </w:tcPr>
          <w:p w14:paraId="5B8F3BEB" w14:textId="77777777" w:rsidR="00DD1280" w:rsidRDefault="00DD1280">
            <w:pPr>
              <w:rPr>
                <w:rFonts w:asciiTheme="minorEastAsia" w:eastAsiaTheme="minorEastAsia" w:hAnsiTheme="minorEastAsia"/>
                <w:sz w:val="24"/>
                <w:szCs w:val="24"/>
              </w:rPr>
            </w:pPr>
          </w:p>
        </w:tc>
      </w:tr>
      <w:tr w:rsidR="00DD1280" w14:paraId="7A6CE450" w14:textId="77777777">
        <w:trPr>
          <w:trHeight w:hRule="exact" w:val="454"/>
        </w:trPr>
        <w:tc>
          <w:tcPr>
            <w:tcW w:w="8928" w:type="dxa"/>
            <w:gridSpan w:val="6"/>
          </w:tcPr>
          <w:p w14:paraId="48E0FD94"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（三）其他商务条款偏离表</w:t>
            </w:r>
          </w:p>
        </w:tc>
      </w:tr>
      <w:tr w:rsidR="00DD1280" w14:paraId="1E617D8C" w14:textId="77777777">
        <w:trPr>
          <w:trHeight w:hRule="exact" w:val="454"/>
        </w:trPr>
        <w:tc>
          <w:tcPr>
            <w:tcW w:w="828" w:type="dxa"/>
          </w:tcPr>
          <w:p w14:paraId="3E7FD131"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080" w:type="dxa"/>
          </w:tcPr>
          <w:p w14:paraId="48890FA7" w14:textId="77777777" w:rsidR="00DD1280" w:rsidRDefault="00DD1280">
            <w:pPr>
              <w:rPr>
                <w:rFonts w:asciiTheme="minorEastAsia" w:eastAsiaTheme="minorEastAsia" w:hAnsiTheme="minorEastAsia"/>
                <w:sz w:val="24"/>
                <w:szCs w:val="24"/>
              </w:rPr>
            </w:pPr>
          </w:p>
        </w:tc>
        <w:tc>
          <w:tcPr>
            <w:tcW w:w="1980" w:type="dxa"/>
          </w:tcPr>
          <w:p w14:paraId="4D2A651D" w14:textId="77777777" w:rsidR="00DD1280" w:rsidRDefault="00DD1280">
            <w:pPr>
              <w:rPr>
                <w:rFonts w:asciiTheme="minorEastAsia" w:eastAsiaTheme="minorEastAsia" w:hAnsiTheme="minorEastAsia"/>
                <w:sz w:val="24"/>
                <w:szCs w:val="24"/>
              </w:rPr>
            </w:pPr>
          </w:p>
        </w:tc>
        <w:tc>
          <w:tcPr>
            <w:tcW w:w="1980" w:type="dxa"/>
          </w:tcPr>
          <w:p w14:paraId="6E75F581" w14:textId="77777777" w:rsidR="00DD1280" w:rsidRDefault="00DD1280">
            <w:pPr>
              <w:rPr>
                <w:rFonts w:asciiTheme="minorEastAsia" w:eastAsiaTheme="minorEastAsia" w:hAnsiTheme="minorEastAsia"/>
                <w:sz w:val="24"/>
                <w:szCs w:val="24"/>
              </w:rPr>
            </w:pPr>
          </w:p>
        </w:tc>
        <w:tc>
          <w:tcPr>
            <w:tcW w:w="1440" w:type="dxa"/>
          </w:tcPr>
          <w:p w14:paraId="3E584C40" w14:textId="77777777" w:rsidR="00DD1280" w:rsidRDefault="00DD1280">
            <w:pPr>
              <w:rPr>
                <w:rFonts w:asciiTheme="minorEastAsia" w:eastAsiaTheme="minorEastAsia" w:hAnsiTheme="minorEastAsia"/>
                <w:sz w:val="24"/>
                <w:szCs w:val="24"/>
              </w:rPr>
            </w:pPr>
          </w:p>
        </w:tc>
        <w:tc>
          <w:tcPr>
            <w:tcW w:w="1620" w:type="dxa"/>
          </w:tcPr>
          <w:p w14:paraId="5C720CCA" w14:textId="77777777" w:rsidR="00DD1280" w:rsidRDefault="00DD1280">
            <w:pPr>
              <w:rPr>
                <w:rFonts w:asciiTheme="minorEastAsia" w:eastAsiaTheme="minorEastAsia" w:hAnsiTheme="minorEastAsia"/>
                <w:sz w:val="24"/>
                <w:szCs w:val="24"/>
              </w:rPr>
            </w:pPr>
          </w:p>
        </w:tc>
      </w:tr>
      <w:tr w:rsidR="00DD1280" w14:paraId="415BD0B3" w14:textId="77777777">
        <w:trPr>
          <w:trHeight w:hRule="exact" w:val="454"/>
        </w:trPr>
        <w:tc>
          <w:tcPr>
            <w:tcW w:w="828" w:type="dxa"/>
          </w:tcPr>
          <w:p w14:paraId="1D1A275F"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080" w:type="dxa"/>
          </w:tcPr>
          <w:p w14:paraId="0F65343E" w14:textId="77777777" w:rsidR="00DD1280" w:rsidRDefault="00DD1280">
            <w:pPr>
              <w:rPr>
                <w:rFonts w:asciiTheme="minorEastAsia" w:eastAsiaTheme="minorEastAsia" w:hAnsiTheme="minorEastAsia"/>
                <w:sz w:val="24"/>
                <w:szCs w:val="24"/>
              </w:rPr>
            </w:pPr>
          </w:p>
        </w:tc>
        <w:tc>
          <w:tcPr>
            <w:tcW w:w="1980" w:type="dxa"/>
          </w:tcPr>
          <w:p w14:paraId="3891E200" w14:textId="77777777" w:rsidR="00DD1280" w:rsidRDefault="00DD1280">
            <w:pPr>
              <w:rPr>
                <w:rFonts w:asciiTheme="minorEastAsia" w:eastAsiaTheme="minorEastAsia" w:hAnsiTheme="minorEastAsia"/>
                <w:sz w:val="24"/>
                <w:szCs w:val="24"/>
              </w:rPr>
            </w:pPr>
          </w:p>
        </w:tc>
        <w:tc>
          <w:tcPr>
            <w:tcW w:w="1980" w:type="dxa"/>
          </w:tcPr>
          <w:p w14:paraId="4F97EBAC" w14:textId="77777777" w:rsidR="00DD1280" w:rsidRDefault="00DD1280">
            <w:pPr>
              <w:rPr>
                <w:rFonts w:asciiTheme="minorEastAsia" w:eastAsiaTheme="minorEastAsia" w:hAnsiTheme="minorEastAsia"/>
                <w:sz w:val="24"/>
                <w:szCs w:val="24"/>
              </w:rPr>
            </w:pPr>
          </w:p>
        </w:tc>
        <w:tc>
          <w:tcPr>
            <w:tcW w:w="1440" w:type="dxa"/>
          </w:tcPr>
          <w:p w14:paraId="1238FEE0" w14:textId="77777777" w:rsidR="00DD1280" w:rsidRDefault="00DD1280">
            <w:pPr>
              <w:rPr>
                <w:rFonts w:asciiTheme="minorEastAsia" w:eastAsiaTheme="minorEastAsia" w:hAnsiTheme="minorEastAsia"/>
                <w:sz w:val="24"/>
                <w:szCs w:val="24"/>
              </w:rPr>
            </w:pPr>
          </w:p>
        </w:tc>
        <w:tc>
          <w:tcPr>
            <w:tcW w:w="1620" w:type="dxa"/>
          </w:tcPr>
          <w:p w14:paraId="2F96A59A" w14:textId="77777777" w:rsidR="00DD1280" w:rsidRDefault="00DD1280">
            <w:pPr>
              <w:rPr>
                <w:rFonts w:asciiTheme="minorEastAsia" w:eastAsiaTheme="minorEastAsia" w:hAnsiTheme="minorEastAsia"/>
                <w:sz w:val="24"/>
                <w:szCs w:val="24"/>
              </w:rPr>
            </w:pPr>
          </w:p>
        </w:tc>
      </w:tr>
      <w:tr w:rsidR="00DD1280" w14:paraId="1049CD05" w14:textId="77777777">
        <w:trPr>
          <w:trHeight w:hRule="exact" w:val="454"/>
        </w:trPr>
        <w:tc>
          <w:tcPr>
            <w:tcW w:w="828" w:type="dxa"/>
          </w:tcPr>
          <w:p w14:paraId="7A622F00" w14:textId="77777777" w:rsidR="00DD1280" w:rsidRDefault="00C379A0">
            <w:pP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80" w:type="dxa"/>
          </w:tcPr>
          <w:p w14:paraId="23B21A3F" w14:textId="77777777" w:rsidR="00DD1280" w:rsidRDefault="00DD1280">
            <w:pPr>
              <w:rPr>
                <w:rFonts w:asciiTheme="minorEastAsia" w:eastAsiaTheme="minorEastAsia" w:hAnsiTheme="minorEastAsia"/>
                <w:sz w:val="24"/>
                <w:szCs w:val="24"/>
              </w:rPr>
            </w:pPr>
          </w:p>
        </w:tc>
        <w:tc>
          <w:tcPr>
            <w:tcW w:w="1980" w:type="dxa"/>
          </w:tcPr>
          <w:p w14:paraId="02A5B77C" w14:textId="77777777" w:rsidR="00DD1280" w:rsidRDefault="00DD1280">
            <w:pPr>
              <w:rPr>
                <w:rFonts w:asciiTheme="minorEastAsia" w:eastAsiaTheme="minorEastAsia" w:hAnsiTheme="minorEastAsia"/>
                <w:sz w:val="24"/>
                <w:szCs w:val="24"/>
              </w:rPr>
            </w:pPr>
          </w:p>
        </w:tc>
        <w:tc>
          <w:tcPr>
            <w:tcW w:w="1980" w:type="dxa"/>
          </w:tcPr>
          <w:p w14:paraId="2A7CC64C" w14:textId="77777777" w:rsidR="00DD1280" w:rsidRDefault="00DD1280">
            <w:pPr>
              <w:rPr>
                <w:rFonts w:asciiTheme="minorEastAsia" w:eastAsiaTheme="minorEastAsia" w:hAnsiTheme="minorEastAsia"/>
                <w:sz w:val="24"/>
                <w:szCs w:val="24"/>
              </w:rPr>
            </w:pPr>
          </w:p>
        </w:tc>
        <w:tc>
          <w:tcPr>
            <w:tcW w:w="1440" w:type="dxa"/>
          </w:tcPr>
          <w:p w14:paraId="0FD01892" w14:textId="77777777" w:rsidR="00DD1280" w:rsidRDefault="00DD1280">
            <w:pPr>
              <w:rPr>
                <w:rFonts w:asciiTheme="minorEastAsia" w:eastAsiaTheme="minorEastAsia" w:hAnsiTheme="minorEastAsia"/>
                <w:sz w:val="24"/>
                <w:szCs w:val="24"/>
              </w:rPr>
            </w:pPr>
          </w:p>
        </w:tc>
        <w:tc>
          <w:tcPr>
            <w:tcW w:w="1620" w:type="dxa"/>
          </w:tcPr>
          <w:p w14:paraId="3D4B640B" w14:textId="77777777" w:rsidR="00DD1280" w:rsidRDefault="00DD1280">
            <w:pPr>
              <w:rPr>
                <w:rFonts w:asciiTheme="minorEastAsia" w:eastAsiaTheme="minorEastAsia" w:hAnsiTheme="minorEastAsia"/>
                <w:sz w:val="24"/>
                <w:szCs w:val="24"/>
              </w:rPr>
            </w:pPr>
          </w:p>
        </w:tc>
      </w:tr>
    </w:tbl>
    <w:p w14:paraId="7A4AF62E" w14:textId="77777777" w:rsidR="00DD1280" w:rsidRDefault="00DD1280">
      <w:pPr>
        <w:pStyle w:val="Char"/>
        <w:jc w:val="left"/>
        <w:rPr>
          <w:rFonts w:asciiTheme="minorEastAsia" w:eastAsiaTheme="minorEastAsia" w:hAnsiTheme="minorEastAsia"/>
          <w:sz w:val="24"/>
          <w:szCs w:val="24"/>
        </w:rPr>
      </w:pPr>
    </w:p>
    <w:p w14:paraId="28D339D9"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提示：</w:t>
      </w:r>
    </w:p>
    <w:p w14:paraId="4A5F0C7A"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、“招标商务条款”一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填写招标文件“商务需求”的内容（如有），并分别对应“（一）免费保修期内售后服务要求、（二）免费保修期外售后服务要求、（三）其他商务要求”的内容进行填写。</w:t>
      </w:r>
    </w:p>
    <w:p w14:paraId="3B6E8B92"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、“投标商务条款”一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详细填写投标商务条款的内容。</w:t>
      </w:r>
    </w:p>
    <w:p w14:paraId="1AED456B"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、“偏离情况”栏中应如实填写“正偏离”、“负偏离”或“无偏离”。</w:t>
      </w:r>
    </w:p>
    <w:p w14:paraId="1B8CEA7F" w14:textId="77777777" w:rsidR="00DD1280" w:rsidRDefault="00C379A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、交货期条款为不可负偏离条款，投标文件响应为“负偏离”的，投标文件将</w:t>
      </w:r>
      <w:proofErr w:type="gramStart"/>
      <w:r>
        <w:rPr>
          <w:rFonts w:asciiTheme="minorEastAsia" w:eastAsiaTheme="minorEastAsia" w:hAnsiTheme="minorEastAsia" w:hint="eastAsia"/>
          <w:sz w:val="24"/>
          <w:szCs w:val="24"/>
        </w:rPr>
        <w:t>按废标处理</w:t>
      </w:r>
      <w:proofErr w:type="gramEnd"/>
      <w:r>
        <w:rPr>
          <w:rFonts w:asciiTheme="minorEastAsia" w:eastAsiaTheme="minorEastAsia" w:hAnsiTheme="minorEastAsia" w:hint="eastAsia"/>
          <w:sz w:val="24"/>
          <w:szCs w:val="24"/>
        </w:rPr>
        <w:t>。</w:t>
      </w:r>
    </w:p>
    <w:p w14:paraId="080CCEB3" w14:textId="77777777" w:rsidR="00DD1280" w:rsidRDefault="00C379A0">
      <w:pPr>
        <w:spacing w:line="360" w:lineRule="auto"/>
        <w:rPr>
          <w:rFonts w:asciiTheme="minorEastAsia" w:eastAsiaTheme="minorEastAsia" w:hAnsiTheme="minorEastAsia"/>
          <w:sz w:val="24"/>
          <w:szCs w:val="24"/>
        </w:rPr>
        <w:sectPr w:rsidR="00DD1280">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、开标一览表中填写的“交货期”必须与本表填写的“交货期”一致。如填写不一致，以开标一览表填写的“交货期”为准。</w:t>
      </w:r>
    </w:p>
    <w:p w14:paraId="6E626438" w14:textId="77777777" w:rsidR="00DD1280" w:rsidRDefault="00C379A0">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投标分项报价表格式</w:t>
      </w:r>
    </w:p>
    <w:p w14:paraId="4FABA537" w14:textId="77777777" w:rsidR="00DD1280" w:rsidRDefault="00DD1280">
      <w:pPr>
        <w:spacing w:line="360" w:lineRule="auto"/>
        <w:jc w:val="center"/>
        <w:rPr>
          <w:rFonts w:asciiTheme="minorEastAsia" w:eastAsiaTheme="minorEastAsia" w:hAnsiTheme="minorEastAsia"/>
          <w:b/>
          <w:bCs/>
          <w:sz w:val="24"/>
          <w:szCs w:val="24"/>
        </w:rPr>
      </w:pPr>
      <w:bookmarkStart w:id="8" w:name="_Toc313109531"/>
    </w:p>
    <w:bookmarkEnd w:id="8"/>
    <w:p w14:paraId="06EE05FA" w14:textId="77777777" w:rsidR="00DD1280" w:rsidRDefault="00C379A0">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供应商认为需要涉及的其他内容报价清单</w:t>
      </w:r>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如有</w:t>
      </w:r>
      <w:r>
        <w:rPr>
          <w:rFonts w:asciiTheme="minorEastAsia" w:eastAsiaTheme="minorEastAsia" w:hAnsiTheme="minorEastAsia" w:hint="eastAsia"/>
          <w:b/>
          <w:bCs/>
          <w:sz w:val="24"/>
          <w:szCs w:val="24"/>
        </w:rPr>
        <w:t>）</w:t>
      </w:r>
    </w:p>
    <w:p w14:paraId="7467F6DF" w14:textId="77777777" w:rsidR="00DD1280" w:rsidRDefault="00DD1280">
      <w:pPr>
        <w:spacing w:line="480" w:lineRule="auto"/>
        <w:jc w:val="left"/>
        <w:rPr>
          <w:rFonts w:asciiTheme="minorEastAsia" w:eastAsiaTheme="minorEastAsia" w:hAnsiTheme="minorEastAsia" w:cs="宋体"/>
          <w:sz w:val="24"/>
          <w:szCs w:val="24"/>
        </w:rPr>
      </w:pPr>
    </w:p>
    <w:p w14:paraId="5376CBE9" w14:textId="77777777" w:rsidR="00DD1280" w:rsidRDefault="00C379A0">
      <w:pPr>
        <w:spacing w:line="48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0F799013" w14:textId="77777777" w:rsidR="00DD1280" w:rsidRDefault="00C379A0">
      <w:pPr>
        <w:pStyle w:val="15"/>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4598E7FE" w14:textId="77777777" w:rsidR="00DD1280" w:rsidRDefault="00C379A0">
      <w:pPr>
        <w:spacing w:line="300" w:lineRule="auto"/>
        <w:rPr>
          <w:rFonts w:asciiTheme="minorEastAsia" w:eastAsiaTheme="minorEastAsia" w:hAnsiTheme="minorEastAsia" w:cs="宋体"/>
          <w:kern w:val="0"/>
          <w:sz w:val="24"/>
          <w:szCs w:val="24"/>
        </w:rPr>
      </w:pP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期：</w:t>
      </w:r>
      <w:r>
        <w:rPr>
          <w:rFonts w:asciiTheme="minorEastAsia" w:eastAsiaTheme="minorEastAsia" w:hAnsiTheme="minorEastAsia" w:cs="宋体" w:hint="eastAsia"/>
          <w:kern w:val="0"/>
          <w:sz w:val="24"/>
          <w:szCs w:val="24"/>
          <w:u w:val="single"/>
        </w:rPr>
        <w:t xml:space="preserve">                                 </w:t>
      </w:r>
    </w:p>
    <w:p w14:paraId="1608D2DE" w14:textId="77777777" w:rsidR="00DD1280" w:rsidRDefault="00DD1280">
      <w:pPr>
        <w:spacing w:line="300" w:lineRule="auto"/>
        <w:jc w:val="left"/>
        <w:rPr>
          <w:rFonts w:asciiTheme="minorEastAsia" w:eastAsiaTheme="minorEastAsia" w:hAnsiTheme="minorEastAsia"/>
          <w:sz w:val="24"/>
          <w:szCs w:val="24"/>
        </w:rPr>
      </w:pPr>
    </w:p>
    <w:p w14:paraId="6B8E4F16" w14:textId="77777777" w:rsidR="00DD1280" w:rsidRDefault="00DD1280">
      <w:pPr>
        <w:spacing w:line="300" w:lineRule="auto"/>
        <w:jc w:val="left"/>
        <w:rPr>
          <w:rFonts w:asciiTheme="minorEastAsia" w:eastAsiaTheme="minorEastAsia" w:hAnsiTheme="minorEastAsia"/>
          <w:sz w:val="24"/>
          <w:szCs w:val="24"/>
        </w:rPr>
      </w:pPr>
    </w:p>
    <w:p w14:paraId="4D7CE0EC" w14:textId="77777777" w:rsidR="00DD1280" w:rsidRDefault="00C379A0">
      <w:pPr>
        <w:spacing w:line="300" w:lineRule="auto"/>
        <w:rPr>
          <w:rFonts w:asciiTheme="minorEastAsia" w:eastAsiaTheme="minorEastAsia" w:hAnsiTheme="minorEastAsia"/>
          <w:b/>
          <w:bCs/>
          <w:sz w:val="24"/>
          <w:szCs w:val="24"/>
        </w:rPr>
      </w:pPr>
      <w:r>
        <w:rPr>
          <w:rFonts w:asciiTheme="minorEastAsia" w:eastAsiaTheme="minorEastAsia" w:hAnsiTheme="minorEastAsia"/>
          <w:sz w:val="24"/>
          <w:szCs w:val="24"/>
        </w:rPr>
        <w:br w:type="page"/>
      </w:r>
      <w:bookmarkStart w:id="9" w:name="_Toc309632085"/>
      <w:r>
        <w:rPr>
          <w:rFonts w:asciiTheme="minorEastAsia" w:eastAsiaTheme="minorEastAsia" w:hAnsiTheme="minorEastAsia" w:hint="eastAsia"/>
          <w:sz w:val="24"/>
          <w:szCs w:val="24"/>
        </w:rPr>
        <w:lastRenderedPageBreak/>
        <w:t>货物说明一览表格式</w:t>
      </w:r>
    </w:p>
    <w:p w14:paraId="4ACDA728" w14:textId="77777777" w:rsidR="00DD1280" w:rsidRDefault="00C379A0">
      <w:pPr>
        <w:spacing w:line="360" w:lineRule="auto"/>
        <w:jc w:val="center"/>
        <w:rPr>
          <w:rFonts w:asciiTheme="minorEastAsia" w:eastAsiaTheme="minorEastAsia" w:hAnsiTheme="minorEastAsia"/>
          <w:b/>
          <w:bCs/>
          <w:sz w:val="24"/>
          <w:szCs w:val="24"/>
        </w:rPr>
      </w:pPr>
      <w:bookmarkStart w:id="10" w:name="_Toc313109532"/>
      <w:r>
        <w:rPr>
          <w:rFonts w:asciiTheme="minorEastAsia" w:eastAsiaTheme="minorEastAsia" w:hAnsiTheme="minorEastAsia" w:hint="eastAsia"/>
          <w:b/>
          <w:bCs/>
          <w:sz w:val="24"/>
          <w:szCs w:val="24"/>
        </w:rPr>
        <w:t>六、货物说明一览表</w:t>
      </w:r>
      <w:bookmarkEnd w:id="9"/>
      <w:bookmarkEnd w:id="10"/>
      <w:r>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如有</w:t>
      </w:r>
      <w:r>
        <w:rPr>
          <w:rFonts w:asciiTheme="minorEastAsia" w:eastAsiaTheme="minorEastAsia" w:hAnsiTheme="minorEastAsia" w:hint="eastAsia"/>
          <w:b/>
          <w:bCs/>
          <w:sz w:val="24"/>
          <w:szCs w:val="24"/>
        </w:rPr>
        <w:t>）</w:t>
      </w:r>
    </w:p>
    <w:p w14:paraId="4E92992D" w14:textId="77777777" w:rsidR="00DD1280" w:rsidRDefault="00DD1280">
      <w:pPr>
        <w:pStyle w:val="a6"/>
        <w:jc w:val="left"/>
        <w:rPr>
          <w:rFonts w:asciiTheme="minorEastAsia" w:eastAsiaTheme="minorEastAsia" w:hAnsiTheme="minorEastAsia"/>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DD1280" w14:paraId="2E16E35D" w14:textId="77777777">
        <w:trPr>
          <w:trHeight w:val="510"/>
          <w:jc w:val="center"/>
        </w:trPr>
        <w:tc>
          <w:tcPr>
            <w:tcW w:w="897" w:type="dxa"/>
            <w:vAlign w:val="center"/>
          </w:tcPr>
          <w:p w14:paraId="690B1F8C"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3290" w:type="dxa"/>
            <w:vAlign w:val="center"/>
          </w:tcPr>
          <w:p w14:paraId="6AC633A5"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1376" w:type="dxa"/>
            <w:vAlign w:val="center"/>
          </w:tcPr>
          <w:p w14:paraId="50B82F76"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型号</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规格</w:t>
            </w:r>
          </w:p>
        </w:tc>
        <w:tc>
          <w:tcPr>
            <w:tcW w:w="698" w:type="dxa"/>
            <w:vAlign w:val="center"/>
          </w:tcPr>
          <w:p w14:paraId="450198B6"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994" w:type="dxa"/>
            <w:vAlign w:val="center"/>
          </w:tcPr>
          <w:p w14:paraId="694C4599"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tc>
      </w:tr>
      <w:tr w:rsidR="00DD1280" w14:paraId="6DD78157" w14:textId="77777777">
        <w:trPr>
          <w:trHeight w:val="969"/>
          <w:jc w:val="center"/>
        </w:trPr>
        <w:tc>
          <w:tcPr>
            <w:tcW w:w="897" w:type="dxa"/>
            <w:vAlign w:val="center"/>
          </w:tcPr>
          <w:p w14:paraId="3F1D2606" w14:textId="77777777" w:rsidR="00DD1280" w:rsidRDefault="00DD1280">
            <w:pPr>
              <w:pStyle w:val="a6"/>
              <w:rPr>
                <w:rFonts w:asciiTheme="minorEastAsia" w:eastAsiaTheme="minorEastAsia" w:hAnsiTheme="minorEastAsia"/>
                <w:sz w:val="24"/>
                <w:szCs w:val="24"/>
              </w:rPr>
            </w:pPr>
          </w:p>
        </w:tc>
        <w:tc>
          <w:tcPr>
            <w:tcW w:w="3290" w:type="dxa"/>
            <w:vAlign w:val="center"/>
          </w:tcPr>
          <w:p w14:paraId="5C4899B5" w14:textId="77777777" w:rsidR="00DD1280" w:rsidRDefault="00DD1280">
            <w:pPr>
              <w:pStyle w:val="a6"/>
              <w:rPr>
                <w:rFonts w:asciiTheme="minorEastAsia" w:eastAsiaTheme="minorEastAsia" w:hAnsiTheme="minorEastAsia"/>
                <w:sz w:val="24"/>
                <w:szCs w:val="24"/>
              </w:rPr>
            </w:pPr>
          </w:p>
        </w:tc>
        <w:tc>
          <w:tcPr>
            <w:tcW w:w="1376" w:type="dxa"/>
            <w:vAlign w:val="center"/>
          </w:tcPr>
          <w:p w14:paraId="683D9350" w14:textId="77777777" w:rsidR="00DD1280" w:rsidRDefault="00DD1280">
            <w:pPr>
              <w:pStyle w:val="a6"/>
              <w:rPr>
                <w:rFonts w:asciiTheme="minorEastAsia" w:eastAsiaTheme="minorEastAsia" w:hAnsiTheme="minorEastAsia"/>
                <w:sz w:val="24"/>
                <w:szCs w:val="24"/>
              </w:rPr>
            </w:pPr>
          </w:p>
        </w:tc>
        <w:tc>
          <w:tcPr>
            <w:tcW w:w="698" w:type="dxa"/>
            <w:vAlign w:val="center"/>
          </w:tcPr>
          <w:p w14:paraId="1D4946BF" w14:textId="77777777" w:rsidR="00DD1280" w:rsidRDefault="00DD1280">
            <w:pPr>
              <w:pStyle w:val="a6"/>
              <w:jc w:val="left"/>
              <w:rPr>
                <w:rFonts w:asciiTheme="minorEastAsia" w:eastAsiaTheme="minorEastAsia" w:hAnsiTheme="minorEastAsia"/>
                <w:sz w:val="24"/>
                <w:szCs w:val="24"/>
              </w:rPr>
            </w:pPr>
          </w:p>
        </w:tc>
        <w:tc>
          <w:tcPr>
            <w:tcW w:w="1994" w:type="dxa"/>
            <w:vAlign w:val="center"/>
          </w:tcPr>
          <w:p w14:paraId="1F2BC955" w14:textId="77777777" w:rsidR="00DD1280" w:rsidRDefault="00DD1280">
            <w:pPr>
              <w:pStyle w:val="a6"/>
              <w:jc w:val="left"/>
              <w:rPr>
                <w:rFonts w:asciiTheme="minorEastAsia" w:eastAsiaTheme="minorEastAsia" w:hAnsiTheme="minorEastAsia"/>
                <w:sz w:val="24"/>
                <w:szCs w:val="24"/>
              </w:rPr>
            </w:pPr>
          </w:p>
        </w:tc>
      </w:tr>
      <w:tr w:rsidR="00DD1280" w14:paraId="6F0485C9" w14:textId="77777777">
        <w:trPr>
          <w:trHeight w:val="1160"/>
          <w:jc w:val="center"/>
        </w:trPr>
        <w:tc>
          <w:tcPr>
            <w:tcW w:w="897" w:type="dxa"/>
            <w:vAlign w:val="center"/>
          </w:tcPr>
          <w:p w14:paraId="7F89E109" w14:textId="77777777" w:rsidR="00DD1280" w:rsidRDefault="00DD1280">
            <w:pPr>
              <w:pStyle w:val="a6"/>
              <w:rPr>
                <w:rFonts w:asciiTheme="minorEastAsia" w:eastAsiaTheme="minorEastAsia" w:hAnsiTheme="minorEastAsia"/>
                <w:sz w:val="24"/>
                <w:szCs w:val="24"/>
              </w:rPr>
            </w:pPr>
          </w:p>
        </w:tc>
        <w:tc>
          <w:tcPr>
            <w:tcW w:w="3290" w:type="dxa"/>
            <w:vAlign w:val="center"/>
          </w:tcPr>
          <w:p w14:paraId="678B0EFA" w14:textId="77777777" w:rsidR="00DD1280" w:rsidRDefault="00DD1280">
            <w:pPr>
              <w:pStyle w:val="a6"/>
              <w:rPr>
                <w:rFonts w:asciiTheme="minorEastAsia" w:eastAsiaTheme="minorEastAsia" w:hAnsiTheme="minorEastAsia"/>
                <w:sz w:val="24"/>
                <w:szCs w:val="24"/>
              </w:rPr>
            </w:pPr>
          </w:p>
        </w:tc>
        <w:tc>
          <w:tcPr>
            <w:tcW w:w="1376" w:type="dxa"/>
            <w:vAlign w:val="center"/>
          </w:tcPr>
          <w:p w14:paraId="5CCA7EA3" w14:textId="77777777" w:rsidR="00DD1280" w:rsidRDefault="00DD1280">
            <w:pPr>
              <w:pStyle w:val="a6"/>
              <w:rPr>
                <w:rFonts w:asciiTheme="minorEastAsia" w:eastAsiaTheme="minorEastAsia" w:hAnsiTheme="minorEastAsia"/>
                <w:sz w:val="24"/>
                <w:szCs w:val="24"/>
              </w:rPr>
            </w:pPr>
          </w:p>
        </w:tc>
        <w:tc>
          <w:tcPr>
            <w:tcW w:w="698" w:type="dxa"/>
            <w:vAlign w:val="center"/>
          </w:tcPr>
          <w:p w14:paraId="5F6909AE" w14:textId="77777777" w:rsidR="00DD1280" w:rsidRDefault="00DD1280">
            <w:pPr>
              <w:pStyle w:val="a6"/>
              <w:jc w:val="left"/>
              <w:rPr>
                <w:rFonts w:asciiTheme="minorEastAsia" w:eastAsiaTheme="minorEastAsia" w:hAnsiTheme="minorEastAsia"/>
                <w:sz w:val="24"/>
                <w:szCs w:val="24"/>
              </w:rPr>
            </w:pPr>
          </w:p>
        </w:tc>
        <w:tc>
          <w:tcPr>
            <w:tcW w:w="1994" w:type="dxa"/>
            <w:vAlign w:val="center"/>
          </w:tcPr>
          <w:p w14:paraId="5BA54993" w14:textId="77777777" w:rsidR="00DD1280" w:rsidRDefault="00DD1280">
            <w:pPr>
              <w:pStyle w:val="a6"/>
              <w:jc w:val="left"/>
              <w:rPr>
                <w:rFonts w:asciiTheme="minorEastAsia" w:eastAsiaTheme="minorEastAsia" w:hAnsiTheme="minorEastAsia"/>
                <w:sz w:val="24"/>
                <w:szCs w:val="24"/>
              </w:rPr>
            </w:pPr>
          </w:p>
        </w:tc>
      </w:tr>
      <w:tr w:rsidR="00DD1280" w14:paraId="0C4A3CB3" w14:textId="77777777">
        <w:trPr>
          <w:trHeight w:val="1054"/>
          <w:jc w:val="center"/>
        </w:trPr>
        <w:tc>
          <w:tcPr>
            <w:tcW w:w="897" w:type="dxa"/>
            <w:vAlign w:val="center"/>
          </w:tcPr>
          <w:p w14:paraId="1B8D53C0" w14:textId="77777777" w:rsidR="00DD1280" w:rsidRDefault="00DD1280">
            <w:pPr>
              <w:pStyle w:val="a6"/>
              <w:rPr>
                <w:rFonts w:asciiTheme="minorEastAsia" w:eastAsiaTheme="minorEastAsia" w:hAnsiTheme="minorEastAsia"/>
                <w:sz w:val="24"/>
                <w:szCs w:val="24"/>
              </w:rPr>
            </w:pPr>
          </w:p>
        </w:tc>
        <w:tc>
          <w:tcPr>
            <w:tcW w:w="3290" w:type="dxa"/>
            <w:vAlign w:val="center"/>
          </w:tcPr>
          <w:p w14:paraId="17D2BD9A" w14:textId="77777777" w:rsidR="00DD1280" w:rsidRDefault="00DD1280">
            <w:pPr>
              <w:pStyle w:val="a6"/>
              <w:rPr>
                <w:rFonts w:asciiTheme="minorEastAsia" w:eastAsiaTheme="minorEastAsia" w:hAnsiTheme="minorEastAsia"/>
                <w:sz w:val="24"/>
                <w:szCs w:val="24"/>
              </w:rPr>
            </w:pPr>
          </w:p>
        </w:tc>
        <w:tc>
          <w:tcPr>
            <w:tcW w:w="1376" w:type="dxa"/>
            <w:vAlign w:val="center"/>
          </w:tcPr>
          <w:p w14:paraId="0AC0700D" w14:textId="77777777" w:rsidR="00DD1280" w:rsidRDefault="00DD1280">
            <w:pPr>
              <w:pStyle w:val="a6"/>
              <w:rPr>
                <w:rFonts w:asciiTheme="minorEastAsia" w:eastAsiaTheme="minorEastAsia" w:hAnsiTheme="minorEastAsia"/>
                <w:sz w:val="24"/>
                <w:szCs w:val="24"/>
              </w:rPr>
            </w:pPr>
          </w:p>
        </w:tc>
        <w:tc>
          <w:tcPr>
            <w:tcW w:w="698" w:type="dxa"/>
            <w:vAlign w:val="center"/>
          </w:tcPr>
          <w:p w14:paraId="1397518E" w14:textId="77777777" w:rsidR="00DD1280" w:rsidRDefault="00DD1280">
            <w:pPr>
              <w:pStyle w:val="a6"/>
              <w:jc w:val="left"/>
              <w:rPr>
                <w:rFonts w:asciiTheme="minorEastAsia" w:eastAsiaTheme="minorEastAsia" w:hAnsiTheme="minorEastAsia"/>
                <w:sz w:val="24"/>
                <w:szCs w:val="24"/>
              </w:rPr>
            </w:pPr>
          </w:p>
        </w:tc>
        <w:tc>
          <w:tcPr>
            <w:tcW w:w="1994" w:type="dxa"/>
            <w:vAlign w:val="center"/>
          </w:tcPr>
          <w:p w14:paraId="2F207C38" w14:textId="77777777" w:rsidR="00DD1280" w:rsidRDefault="00DD1280">
            <w:pPr>
              <w:pStyle w:val="a6"/>
              <w:jc w:val="left"/>
              <w:rPr>
                <w:rFonts w:asciiTheme="minorEastAsia" w:eastAsiaTheme="minorEastAsia" w:hAnsiTheme="minorEastAsia"/>
                <w:sz w:val="24"/>
                <w:szCs w:val="24"/>
              </w:rPr>
            </w:pPr>
          </w:p>
        </w:tc>
      </w:tr>
    </w:tbl>
    <w:p w14:paraId="17075607" w14:textId="77777777" w:rsidR="00DD1280" w:rsidRDefault="00DD1280">
      <w:pPr>
        <w:pStyle w:val="a6"/>
        <w:jc w:val="left"/>
        <w:rPr>
          <w:rFonts w:asciiTheme="minorEastAsia" w:eastAsiaTheme="minorEastAsia" w:hAnsiTheme="minorEastAsia"/>
          <w:sz w:val="24"/>
          <w:szCs w:val="24"/>
        </w:rPr>
      </w:pPr>
    </w:p>
    <w:p w14:paraId="0F7C0A76" w14:textId="77777777" w:rsidR="00DD1280" w:rsidRDefault="00C379A0">
      <w:pPr>
        <w:pStyle w:val="a6"/>
        <w:ind w:firstLineChars="400" w:firstLine="9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提示：提供制造商出具的产品中文说明书、彩页、照片等相关资料。</w:t>
      </w:r>
    </w:p>
    <w:p w14:paraId="24AA0206" w14:textId="77777777" w:rsidR="00DD1280" w:rsidRDefault="00DD1280">
      <w:pPr>
        <w:pStyle w:val="a6"/>
        <w:ind w:firstLineChars="400" w:firstLine="960"/>
        <w:jc w:val="left"/>
        <w:rPr>
          <w:rFonts w:asciiTheme="minorEastAsia" w:eastAsiaTheme="minorEastAsia" w:hAnsiTheme="minorEastAsia"/>
          <w:sz w:val="24"/>
          <w:szCs w:val="24"/>
        </w:rPr>
      </w:pPr>
    </w:p>
    <w:p w14:paraId="291C59A7" w14:textId="77777777" w:rsidR="00DD1280" w:rsidRDefault="00DD1280">
      <w:pPr>
        <w:pStyle w:val="a6"/>
        <w:ind w:firstLineChars="400" w:firstLine="960"/>
        <w:jc w:val="left"/>
        <w:rPr>
          <w:rFonts w:asciiTheme="minorEastAsia" w:eastAsiaTheme="minorEastAsia" w:hAnsiTheme="minorEastAsia"/>
          <w:sz w:val="24"/>
          <w:szCs w:val="24"/>
        </w:rPr>
      </w:pPr>
    </w:p>
    <w:p w14:paraId="3FA81B5B" w14:textId="77777777" w:rsidR="00DD1280" w:rsidRDefault="00DD1280">
      <w:pPr>
        <w:pStyle w:val="a6"/>
        <w:ind w:firstLineChars="400" w:firstLine="960"/>
        <w:jc w:val="left"/>
        <w:rPr>
          <w:rFonts w:asciiTheme="minorEastAsia" w:eastAsiaTheme="minorEastAsia" w:hAnsiTheme="minorEastAsia"/>
          <w:sz w:val="24"/>
          <w:szCs w:val="24"/>
        </w:rPr>
      </w:pPr>
    </w:p>
    <w:p w14:paraId="2F2E5B09"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cs="宋体"/>
          <w:spacing w:val="8"/>
          <w:kern w:val="0"/>
          <w:sz w:val="24"/>
          <w:szCs w:val="24"/>
        </w:rPr>
        <w:br w:type="page"/>
      </w:r>
      <w:r>
        <w:rPr>
          <w:rFonts w:asciiTheme="minorEastAsia" w:eastAsiaTheme="minorEastAsia" w:hAnsiTheme="minorEastAsia" w:hint="eastAsia"/>
          <w:b/>
          <w:bCs/>
          <w:sz w:val="24"/>
          <w:szCs w:val="24"/>
        </w:rPr>
        <w:lastRenderedPageBreak/>
        <w:t>七、诚信情况承诺函</w:t>
      </w:r>
    </w:p>
    <w:p w14:paraId="20672E1B" w14:textId="77777777" w:rsidR="00DD1280" w:rsidRDefault="00DD1280">
      <w:pPr>
        <w:spacing w:line="312" w:lineRule="auto"/>
        <w:rPr>
          <w:rFonts w:asciiTheme="minorEastAsia" w:eastAsiaTheme="minorEastAsia" w:hAnsiTheme="minorEastAsia"/>
          <w:sz w:val="24"/>
          <w:szCs w:val="24"/>
        </w:rPr>
      </w:pPr>
    </w:p>
    <w:p w14:paraId="31608060" w14:textId="77777777" w:rsidR="00DD1280" w:rsidRDefault="00C379A0">
      <w:pPr>
        <w:spacing w:line="360" w:lineRule="auto"/>
        <w:rPr>
          <w:rFonts w:asciiTheme="minorEastAsia" w:eastAsiaTheme="minorEastAsia" w:hAnsiTheme="minorEastAsia"/>
          <w:i/>
          <w:iCs/>
          <w:sz w:val="24"/>
          <w:szCs w:val="24"/>
        </w:rPr>
      </w:pPr>
      <w:r>
        <w:rPr>
          <w:rFonts w:asciiTheme="minorEastAsia" w:eastAsiaTheme="minorEastAsia" w:hAnsiTheme="minorEastAsia" w:hint="eastAsia"/>
          <w:sz w:val="24"/>
          <w:szCs w:val="24"/>
        </w:rPr>
        <w:t>致：深圳市儿童医院</w:t>
      </w:r>
    </w:p>
    <w:p w14:paraId="5E29B00D" w14:textId="77777777" w:rsidR="00DD1280" w:rsidRDefault="00C379A0">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我司参加贵</w:t>
      </w:r>
      <w:r w:rsidRPr="00C379A0">
        <w:rPr>
          <w:rFonts w:asciiTheme="minorEastAsia" w:eastAsiaTheme="minorEastAsia" w:hAnsiTheme="minorEastAsia" w:hint="eastAsia"/>
          <w:sz w:val="24"/>
          <w:szCs w:val="24"/>
        </w:rPr>
        <w:t>院</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招标项目投标，在此郑重承诺：</w:t>
      </w:r>
    </w:p>
    <w:p w14:paraId="0053C003" w14:textId="77777777" w:rsidR="00DD1280" w:rsidRDefault="00C379A0">
      <w:pPr>
        <w:spacing w:line="360" w:lineRule="auto"/>
        <w:ind w:firstLine="525"/>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14:paraId="27F9EC0A"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被纪检监察部门立案调查，违法违规事实成立的；</w:t>
      </w:r>
    </w:p>
    <w:p w14:paraId="39E0F0E9"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未按规定签订、履行采购合同，造成严重后果的；</w:t>
      </w:r>
    </w:p>
    <w:p w14:paraId="0586E221"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隐瞒真实情况，提供虚假资料的；</w:t>
      </w:r>
    </w:p>
    <w:p w14:paraId="229DCA68"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以非法手段排斥其他供应商参与竞争的；</w:t>
      </w:r>
    </w:p>
    <w:p w14:paraId="1A6AB706"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与其他采购参加人串通投标的；</w:t>
      </w:r>
    </w:p>
    <w:p w14:paraId="0AFC2059"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在采购活动中应当回避而未回避的；</w:t>
      </w:r>
    </w:p>
    <w:p w14:paraId="0571AE88"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恶意投诉的；</w:t>
      </w:r>
    </w:p>
    <w:p w14:paraId="754153B8"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向采购项目相关人行贿或者提供其他不当利益的；</w:t>
      </w:r>
    </w:p>
    <w:p w14:paraId="6635C283"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阻碍、抗拒主管部门监督检查的；</w:t>
      </w:r>
    </w:p>
    <w:p w14:paraId="3774016B" w14:textId="77777777" w:rsidR="00DD1280" w:rsidRDefault="00C379A0">
      <w:pPr>
        <w:numPr>
          <w:ilvl w:val="1"/>
          <w:numId w:val="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在政府采购主管部门履约检查中不及格或评价为差的；</w:t>
      </w:r>
    </w:p>
    <w:p w14:paraId="786739F0" w14:textId="77777777" w:rsidR="00DD1280" w:rsidRDefault="00C379A0">
      <w:pPr>
        <w:spacing w:line="360" w:lineRule="auto"/>
        <w:ind w:left="420"/>
        <w:rPr>
          <w:rFonts w:asciiTheme="minorEastAsia" w:eastAsiaTheme="minorEastAsia" w:hAnsiTheme="minorEastAsia"/>
          <w:sz w:val="24"/>
          <w:szCs w:val="24"/>
        </w:rPr>
      </w:pPr>
      <w:r>
        <w:rPr>
          <w:rFonts w:asciiTheme="minorEastAsia" w:eastAsiaTheme="minorEastAsia" w:hAnsiTheme="minorEastAsia" w:hint="eastAsia"/>
          <w:sz w:val="24"/>
          <w:szCs w:val="24"/>
        </w:rPr>
        <w:t>（十一）主管部门认定的其他情形。</w:t>
      </w:r>
    </w:p>
    <w:p w14:paraId="2B26A4C0" w14:textId="77777777" w:rsidR="00DD1280" w:rsidRDefault="00C379A0">
      <w:pPr>
        <w:spacing w:line="360" w:lineRule="auto"/>
        <w:ind w:firstLine="54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、我司已清楚不得作虚假承诺。如违反上述要求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虚假承诺，其投标将作废，被列入不良记录名单并在网上曝光，一年内不得参加我院投标。</w:t>
      </w:r>
    </w:p>
    <w:p w14:paraId="048B1745" w14:textId="77777777" w:rsidR="00DD1280" w:rsidRDefault="00DD1280">
      <w:pPr>
        <w:spacing w:line="312" w:lineRule="auto"/>
        <w:ind w:firstLine="525"/>
        <w:rPr>
          <w:rFonts w:asciiTheme="minorEastAsia" w:eastAsiaTheme="minorEastAsia" w:hAnsiTheme="minorEastAsia"/>
          <w:sz w:val="24"/>
          <w:szCs w:val="24"/>
        </w:rPr>
      </w:pPr>
    </w:p>
    <w:p w14:paraId="67086A69" w14:textId="77777777" w:rsidR="00DD1280" w:rsidRDefault="00DD1280">
      <w:pPr>
        <w:spacing w:line="312" w:lineRule="auto"/>
        <w:ind w:firstLine="525"/>
        <w:rPr>
          <w:rFonts w:asciiTheme="minorEastAsia" w:eastAsiaTheme="minorEastAsia" w:hAnsiTheme="minorEastAsia"/>
          <w:sz w:val="24"/>
          <w:szCs w:val="24"/>
        </w:rPr>
      </w:pPr>
    </w:p>
    <w:p w14:paraId="48E72EC3" w14:textId="77777777" w:rsidR="00DD1280" w:rsidRDefault="00DD1280">
      <w:pPr>
        <w:spacing w:line="312" w:lineRule="auto"/>
        <w:ind w:firstLine="525"/>
        <w:rPr>
          <w:rFonts w:asciiTheme="minorEastAsia" w:eastAsiaTheme="minorEastAsia" w:hAnsiTheme="minorEastAsia"/>
          <w:sz w:val="24"/>
          <w:szCs w:val="24"/>
        </w:rPr>
      </w:pPr>
    </w:p>
    <w:p w14:paraId="67F9C8E7" w14:textId="77777777" w:rsidR="00DD1280" w:rsidRDefault="00DD1280">
      <w:pPr>
        <w:spacing w:line="312" w:lineRule="auto"/>
        <w:ind w:firstLine="525"/>
        <w:rPr>
          <w:rFonts w:asciiTheme="minorEastAsia" w:eastAsiaTheme="minorEastAsia" w:hAnsiTheme="minorEastAsia"/>
          <w:sz w:val="24"/>
          <w:szCs w:val="24"/>
        </w:rPr>
      </w:pPr>
    </w:p>
    <w:p w14:paraId="749D2C7E" w14:textId="77777777" w:rsidR="00DD1280" w:rsidRDefault="00DD1280">
      <w:pPr>
        <w:spacing w:line="312" w:lineRule="auto"/>
        <w:ind w:firstLine="525"/>
        <w:rPr>
          <w:rFonts w:asciiTheme="minorEastAsia" w:eastAsiaTheme="minorEastAsia" w:hAnsiTheme="minorEastAsia"/>
          <w:sz w:val="24"/>
          <w:szCs w:val="24"/>
        </w:rPr>
      </w:pPr>
    </w:p>
    <w:p w14:paraId="4CC0D12A" w14:textId="77777777" w:rsidR="00DD1280" w:rsidRDefault="00C379A0">
      <w:pPr>
        <w:spacing w:line="480" w:lineRule="auto"/>
        <w:ind w:firstLineChars="150" w:firstLine="36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C25079C" w14:textId="77777777" w:rsidR="00DD1280" w:rsidRDefault="00C379A0">
      <w:pPr>
        <w:pStyle w:val="15"/>
        <w:spacing w:line="480" w:lineRule="auto"/>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53A1ACDC" w14:textId="77777777" w:rsidR="00DD1280" w:rsidRDefault="00C379A0">
      <w:pPr>
        <w:spacing w:line="360" w:lineRule="auto"/>
        <w:ind w:firstLineChars="150" w:firstLine="360"/>
        <w:rPr>
          <w:rFonts w:asciiTheme="minorEastAsia" w:eastAsiaTheme="minorEastAsia" w:hAnsiTheme="minorEastAsia"/>
          <w:sz w:val="24"/>
          <w:szCs w:val="24"/>
          <w:u w:val="single"/>
        </w:rPr>
      </w:pP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期：</w:t>
      </w:r>
      <w:r>
        <w:rPr>
          <w:rFonts w:asciiTheme="minorEastAsia" w:eastAsiaTheme="minorEastAsia" w:hAnsiTheme="minorEastAsia" w:cs="宋体" w:hint="eastAsia"/>
          <w:kern w:val="0"/>
          <w:sz w:val="24"/>
          <w:szCs w:val="24"/>
          <w:u w:val="single"/>
        </w:rPr>
        <w:t xml:space="preserve">                                 </w:t>
      </w:r>
    </w:p>
    <w:p w14:paraId="7C714ECE" w14:textId="77777777" w:rsidR="00DD1280" w:rsidRDefault="00DD1280">
      <w:pPr>
        <w:spacing w:line="300" w:lineRule="auto"/>
        <w:rPr>
          <w:rFonts w:asciiTheme="minorEastAsia" w:eastAsiaTheme="minorEastAsia" w:hAnsiTheme="minorEastAsia"/>
          <w:sz w:val="24"/>
          <w:szCs w:val="24"/>
        </w:rPr>
      </w:pPr>
      <w:bookmarkStart w:id="11" w:name="_Toc313109535"/>
    </w:p>
    <w:p w14:paraId="21E941B4" w14:textId="77777777" w:rsidR="00DD1280" w:rsidRDefault="00DD1280">
      <w:pPr>
        <w:spacing w:line="300" w:lineRule="auto"/>
        <w:rPr>
          <w:rFonts w:asciiTheme="minorEastAsia" w:eastAsiaTheme="minorEastAsia" w:hAnsiTheme="minorEastAsia"/>
          <w:sz w:val="24"/>
          <w:szCs w:val="24"/>
        </w:rPr>
      </w:pPr>
    </w:p>
    <w:p w14:paraId="0C8A5C74" w14:textId="77777777" w:rsidR="00DD1280" w:rsidRDefault="00DD1280">
      <w:pPr>
        <w:spacing w:line="300" w:lineRule="auto"/>
        <w:rPr>
          <w:rFonts w:asciiTheme="minorEastAsia" w:eastAsiaTheme="minorEastAsia" w:hAnsiTheme="minorEastAsia"/>
          <w:sz w:val="24"/>
          <w:szCs w:val="24"/>
        </w:rPr>
      </w:pPr>
    </w:p>
    <w:p w14:paraId="33097B40" w14:textId="77777777" w:rsidR="00DD1280" w:rsidRDefault="00DD1280">
      <w:pPr>
        <w:spacing w:line="300" w:lineRule="auto"/>
        <w:rPr>
          <w:rFonts w:asciiTheme="minorEastAsia" w:eastAsiaTheme="minorEastAsia" w:hAnsiTheme="minorEastAsia"/>
          <w:sz w:val="24"/>
          <w:szCs w:val="24"/>
        </w:rPr>
      </w:pPr>
    </w:p>
    <w:p w14:paraId="0DCA0711" w14:textId="77777777" w:rsidR="00DD1280" w:rsidRDefault="00DD1280">
      <w:pPr>
        <w:spacing w:line="300" w:lineRule="auto"/>
        <w:rPr>
          <w:rFonts w:asciiTheme="minorEastAsia" w:eastAsiaTheme="minorEastAsia" w:hAnsiTheme="minorEastAsia"/>
          <w:sz w:val="24"/>
          <w:szCs w:val="24"/>
        </w:rPr>
      </w:pPr>
    </w:p>
    <w:p w14:paraId="1A7DCF3A" w14:textId="77777777" w:rsidR="00DD1280" w:rsidRDefault="00DD1280">
      <w:pPr>
        <w:spacing w:line="300" w:lineRule="auto"/>
        <w:rPr>
          <w:rFonts w:asciiTheme="minorEastAsia" w:eastAsiaTheme="minorEastAsia" w:hAnsiTheme="minorEastAsia"/>
          <w:sz w:val="24"/>
          <w:szCs w:val="24"/>
        </w:rPr>
      </w:pPr>
    </w:p>
    <w:p w14:paraId="67839273" w14:textId="77777777" w:rsidR="00DD1280" w:rsidRDefault="00C379A0">
      <w:pPr>
        <w:ind w:firstLineChars="1200" w:firstLine="2891"/>
        <w:rPr>
          <w:rFonts w:asciiTheme="minorEastAsia" w:eastAsiaTheme="minorEastAsia" w:hAnsiTheme="minorEastAsia"/>
          <w:b/>
          <w:sz w:val="24"/>
          <w:szCs w:val="24"/>
        </w:rPr>
      </w:pPr>
      <w:r>
        <w:rPr>
          <w:rFonts w:asciiTheme="minorEastAsia" w:eastAsiaTheme="minorEastAsia" w:hAnsiTheme="minorEastAsia" w:hint="eastAsia"/>
          <w:b/>
          <w:bCs/>
          <w:snapToGrid w:val="0"/>
          <w:kern w:val="0"/>
          <w:sz w:val="24"/>
          <w:szCs w:val="24"/>
        </w:rPr>
        <w:t>八、</w:t>
      </w:r>
      <w:r>
        <w:rPr>
          <w:rFonts w:asciiTheme="minorEastAsia" w:eastAsiaTheme="minorEastAsia" w:hAnsiTheme="minorEastAsia" w:hint="eastAsia"/>
          <w:b/>
          <w:sz w:val="24"/>
          <w:szCs w:val="24"/>
        </w:rPr>
        <w:t>产品质量保证书</w:t>
      </w:r>
    </w:p>
    <w:p w14:paraId="3D963053" w14:textId="77777777" w:rsidR="00DD1280" w:rsidRDefault="00DD1280">
      <w:pPr>
        <w:rPr>
          <w:rFonts w:asciiTheme="minorEastAsia" w:eastAsiaTheme="minorEastAsia" w:hAnsiTheme="minorEastAsia"/>
          <w:sz w:val="24"/>
          <w:szCs w:val="24"/>
        </w:rPr>
      </w:pPr>
    </w:p>
    <w:p w14:paraId="45C8C53B" w14:textId="77777777" w:rsidR="00DD1280" w:rsidRDefault="00C379A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本公司销售的产品是经由国家相关部门严格审核获准进入市场。</w:t>
      </w:r>
    </w:p>
    <w:p w14:paraId="4243438C" w14:textId="77777777" w:rsidR="00DD1280" w:rsidRDefault="00C379A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为保证您安全、放心地使用本产品，我公司对产品的质量和服务郑重承诺：</w:t>
      </w:r>
    </w:p>
    <w:p w14:paraId="298326E8" w14:textId="77777777" w:rsidR="00DD1280" w:rsidRDefault="00C379A0">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使用本产品的患者均能得到公司高质量的售前、售中、售后服务。</w:t>
      </w:r>
    </w:p>
    <w:p w14:paraId="27784BFA" w14:textId="77777777" w:rsidR="00DD1280" w:rsidRDefault="00C379A0">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因产品质量缺陷造成的伤害和损失（经国家法定权威部门鉴定，情况属实），则与医院无关，由本公司与产品生产厂家负责赔偿责任。</w:t>
      </w:r>
    </w:p>
    <w:p w14:paraId="4D078A6A" w14:textId="77777777" w:rsidR="00DD1280" w:rsidRDefault="00C379A0">
      <w:pPr>
        <w:numPr>
          <w:ilvl w:val="0"/>
          <w:numId w:val="2"/>
        </w:numPr>
        <w:rPr>
          <w:rFonts w:asciiTheme="minorEastAsia" w:eastAsiaTheme="minorEastAsia" w:hAnsiTheme="minorEastAsia"/>
          <w:sz w:val="24"/>
          <w:szCs w:val="24"/>
        </w:rPr>
      </w:pPr>
      <w:r>
        <w:rPr>
          <w:rFonts w:asciiTheme="minorEastAsia" w:eastAsiaTheme="minorEastAsia" w:hAnsiTheme="minorEastAsia" w:hint="eastAsia"/>
          <w:sz w:val="24"/>
          <w:szCs w:val="24"/>
        </w:rPr>
        <w:t>因使用本产品而导致的</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患纠纷，在未明确责任前，本公司愿意协助医院积极处理。</w:t>
      </w:r>
    </w:p>
    <w:p w14:paraId="3555E11F" w14:textId="77777777" w:rsidR="00DD1280" w:rsidRDefault="00DD1280">
      <w:pPr>
        <w:rPr>
          <w:rFonts w:asciiTheme="minorEastAsia" w:eastAsiaTheme="minorEastAsia" w:hAnsiTheme="minorEastAsia"/>
          <w:sz w:val="24"/>
          <w:szCs w:val="24"/>
        </w:rPr>
      </w:pPr>
    </w:p>
    <w:p w14:paraId="3AAA2938" w14:textId="77777777" w:rsidR="00DD1280" w:rsidRDefault="00DD1280">
      <w:pPr>
        <w:rPr>
          <w:rFonts w:asciiTheme="minorEastAsia" w:eastAsiaTheme="minorEastAsia" w:hAnsiTheme="minorEastAsia"/>
          <w:sz w:val="24"/>
          <w:szCs w:val="24"/>
        </w:rPr>
      </w:pPr>
    </w:p>
    <w:p w14:paraId="2CFC23B5" w14:textId="77777777" w:rsidR="00DD1280" w:rsidRDefault="00DD1280">
      <w:pPr>
        <w:spacing w:line="480" w:lineRule="auto"/>
        <w:rPr>
          <w:rFonts w:asciiTheme="minorEastAsia" w:eastAsiaTheme="minorEastAsia" w:hAnsiTheme="minorEastAsia"/>
          <w:sz w:val="24"/>
          <w:szCs w:val="24"/>
        </w:rPr>
      </w:pPr>
    </w:p>
    <w:p w14:paraId="5FF2B2D7" w14:textId="77777777" w:rsidR="00DD1280" w:rsidRDefault="00DD1280">
      <w:pPr>
        <w:spacing w:line="480" w:lineRule="auto"/>
        <w:rPr>
          <w:rFonts w:asciiTheme="minorEastAsia" w:eastAsiaTheme="minorEastAsia" w:hAnsiTheme="minorEastAsia"/>
          <w:sz w:val="24"/>
          <w:szCs w:val="24"/>
        </w:rPr>
      </w:pPr>
    </w:p>
    <w:p w14:paraId="7CC3C502" w14:textId="77777777" w:rsidR="00DD1280" w:rsidRDefault="00C379A0">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销售公司（盖章）：</w:t>
      </w:r>
    </w:p>
    <w:p w14:paraId="7D69D4EF" w14:textId="77777777" w:rsidR="00DD1280" w:rsidRDefault="00C379A0">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代表签名：</w:t>
      </w:r>
    </w:p>
    <w:p w14:paraId="601AD4BA" w14:textId="77777777" w:rsidR="00DD1280" w:rsidRDefault="00C379A0">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身份证号：</w:t>
      </w:r>
    </w:p>
    <w:p w14:paraId="005FBFD0" w14:textId="77777777" w:rsidR="00DD1280" w:rsidRDefault="00C379A0">
      <w:pPr>
        <w:spacing w:line="480" w:lineRule="auto"/>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期：</w:t>
      </w:r>
    </w:p>
    <w:p w14:paraId="744E32AD" w14:textId="77777777" w:rsidR="00DD1280" w:rsidRDefault="00DD1280">
      <w:pPr>
        <w:rPr>
          <w:rFonts w:asciiTheme="minorEastAsia" w:eastAsiaTheme="minorEastAsia" w:hAnsiTheme="minorEastAsia"/>
          <w:sz w:val="24"/>
          <w:szCs w:val="24"/>
        </w:rPr>
      </w:pPr>
    </w:p>
    <w:p w14:paraId="76FB05D1" w14:textId="77777777" w:rsidR="00DD1280" w:rsidRDefault="00DD1280">
      <w:pPr>
        <w:rPr>
          <w:rFonts w:asciiTheme="minorEastAsia" w:eastAsiaTheme="minorEastAsia" w:hAnsiTheme="minorEastAsia"/>
          <w:sz w:val="24"/>
          <w:szCs w:val="24"/>
        </w:rPr>
      </w:pPr>
    </w:p>
    <w:p w14:paraId="171B0B9A" w14:textId="77777777" w:rsidR="00DD1280" w:rsidRDefault="00DD1280">
      <w:pPr>
        <w:rPr>
          <w:rFonts w:asciiTheme="minorEastAsia" w:eastAsiaTheme="minorEastAsia" w:hAnsiTheme="minorEastAsia"/>
          <w:sz w:val="24"/>
          <w:szCs w:val="24"/>
        </w:rPr>
      </w:pPr>
    </w:p>
    <w:p w14:paraId="0398E359" w14:textId="77777777" w:rsidR="00DD1280" w:rsidRDefault="00DD1280">
      <w:pPr>
        <w:rPr>
          <w:rFonts w:asciiTheme="minorEastAsia" w:eastAsiaTheme="minorEastAsia" w:hAnsiTheme="minorEastAsia"/>
          <w:sz w:val="24"/>
          <w:szCs w:val="24"/>
        </w:rPr>
      </w:pPr>
    </w:p>
    <w:p w14:paraId="1B567CFD" w14:textId="77777777" w:rsidR="00DD1280" w:rsidRDefault="00DD1280">
      <w:pPr>
        <w:spacing w:line="300" w:lineRule="auto"/>
        <w:rPr>
          <w:rFonts w:asciiTheme="minorEastAsia" w:eastAsiaTheme="minorEastAsia" w:hAnsiTheme="minorEastAsia"/>
          <w:sz w:val="24"/>
          <w:szCs w:val="24"/>
        </w:rPr>
      </w:pPr>
    </w:p>
    <w:p w14:paraId="6005BD77" w14:textId="77777777" w:rsidR="00DD1280" w:rsidRDefault="00DD1280">
      <w:pPr>
        <w:spacing w:line="300" w:lineRule="auto"/>
        <w:rPr>
          <w:rFonts w:asciiTheme="minorEastAsia" w:eastAsiaTheme="minorEastAsia" w:hAnsiTheme="minorEastAsia"/>
          <w:sz w:val="24"/>
          <w:szCs w:val="24"/>
        </w:rPr>
      </w:pPr>
    </w:p>
    <w:p w14:paraId="574269FA" w14:textId="77777777" w:rsidR="00DD1280" w:rsidRDefault="00DD1280">
      <w:pPr>
        <w:spacing w:line="300" w:lineRule="auto"/>
        <w:ind w:firstLineChars="600" w:firstLine="1446"/>
        <w:rPr>
          <w:rFonts w:asciiTheme="minorEastAsia" w:eastAsiaTheme="minorEastAsia" w:hAnsiTheme="minorEastAsia"/>
          <w:b/>
          <w:bCs/>
          <w:sz w:val="24"/>
          <w:szCs w:val="24"/>
        </w:rPr>
      </w:pPr>
    </w:p>
    <w:p w14:paraId="29E87D4E" w14:textId="77777777" w:rsidR="00DD1280" w:rsidRDefault="00DD1280">
      <w:pPr>
        <w:spacing w:line="300" w:lineRule="auto"/>
        <w:ind w:firstLineChars="600" w:firstLine="1446"/>
        <w:rPr>
          <w:rFonts w:asciiTheme="minorEastAsia" w:eastAsiaTheme="minorEastAsia" w:hAnsiTheme="minorEastAsia"/>
          <w:b/>
          <w:bCs/>
          <w:sz w:val="24"/>
          <w:szCs w:val="24"/>
        </w:rPr>
      </w:pPr>
    </w:p>
    <w:p w14:paraId="571BD8E0" w14:textId="77777777" w:rsidR="00DD1280" w:rsidRDefault="00DD1280">
      <w:pPr>
        <w:spacing w:line="300" w:lineRule="auto"/>
        <w:rPr>
          <w:rFonts w:asciiTheme="minorEastAsia" w:eastAsiaTheme="minorEastAsia" w:hAnsiTheme="minorEastAsia"/>
          <w:b/>
          <w:bCs/>
          <w:sz w:val="24"/>
          <w:szCs w:val="24"/>
        </w:rPr>
      </w:pPr>
    </w:p>
    <w:p w14:paraId="625BE469" w14:textId="77777777" w:rsidR="00DD1280" w:rsidRDefault="00C379A0">
      <w:pPr>
        <w:spacing w:line="300" w:lineRule="auto"/>
        <w:ind w:firstLineChars="600" w:firstLine="1446"/>
        <w:rPr>
          <w:rFonts w:asciiTheme="minorEastAsia" w:eastAsiaTheme="minorEastAsia" w:hAnsiTheme="minorEastAsia"/>
          <w:sz w:val="24"/>
          <w:szCs w:val="24"/>
        </w:rPr>
      </w:pPr>
      <w:r>
        <w:rPr>
          <w:rFonts w:asciiTheme="minorEastAsia" w:eastAsiaTheme="minorEastAsia" w:hAnsiTheme="minorEastAsia" w:hint="eastAsia"/>
          <w:b/>
          <w:bCs/>
          <w:sz w:val="24"/>
          <w:szCs w:val="24"/>
        </w:rPr>
        <w:t>九、投标人认为需要补充的其他资料（如有）</w:t>
      </w:r>
      <w:bookmarkEnd w:id="11"/>
    </w:p>
    <w:p w14:paraId="7A568494" w14:textId="77777777" w:rsidR="00DD1280" w:rsidRDefault="00DD1280">
      <w:pPr>
        <w:spacing w:line="360" w:lineRule="auto"/>
        <w:jc w:val="left"/>
        <w:rPr>
          <w:rFonts w:asciiTheme="minorEastAsia" w:eastAsiaTheme="minorEastAsia" w:hAnsiTheme="minorEastAsia"/>
          <w:sz w:val="24"/>
          <w:szCs w:val="24"/>
        </w:rPr>
      </w:pPr>
    </w:p>
    <w:p w14:paraId="64292C4E" w14:textId="77777777" w:rsidR="00DD1280" w:rsidRDefault="00DD1280">
      <w:pPr>
        <w:spacing w:line="360" w:lineRule="auto"/>
        <w:jc w:val="left"/>
        <w:rPr>
          <w:rFonts w:asciiTheme="minorEastAsia" w:eastAsiaTheme="minorEastAsia" w:hAnsiTheme="minorEastAsia"/>
          <w:sz w:val="24"/>
          <w:szCs w:val="24"/>
        </w:rPr>
      </w:pPr>
    </w:p>
    <w:p w14:paraId="1A95A6FF" w14:textId="77777777" w:rsidR="00DD1280" w:rsidRDefault="00DD1280">
      <w:pPr>
        <w:spacing w:line="360" w:lineRule="auto"/>
        <w:jc w:val="left"/>
        <w:rPr>
          <w:rFonts w:asciiTheme="minorEastAsia" w:eastAsiaTheme="minorEastAsia" w:hAnsiTheme="minorEastAsia"/>
          <w:sz w:val="24"/>
          <w:szCs w:val="24"/>
        </w:rPr>
      </w:pPr>
    </w:p>
    <w:p w14:paraId="7A34455F" w14:textId="77777777" w:rsidR="00DD1280" w:rsidRDefault="00C379A0">
      <w:pPr>
        <w:pStyle w:val="1"/>
        <w:spacing w:line="360" w:lineRule="auto"/>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DD1280" w14:paraId="68B64FED" w14:textId="77777777">
        <w:trPr>
          <w:tblCellSpacing w:w="0" w:type="dxa"/>
        </w:trPr>
        <w:tc>
          <w:tcPr>
            <w:tcW w:w="1185" w:type="dxa"/>
            <w:tcBorders>
              <w:top w:val="single" w:sz="6" w:space="0" w:color="auto"/>
              <w:left w:val="single" w:sz="6" w:space="0" w:color="auto"/>
              <w:bottom w:val="nil"/>
              <w:right w:val="nil"/>
            </w:tcBorders>
            <w:vAlign w:val="center"/>
          </w:tcPr>
          <w:p w14:paraId="42564B51"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项目背景</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03943B5F" w14:textId="77777777" w:rsidR="00DD1280" w:rsidRDefault="00C379A0">
            <w:pPr>
              <w:widowControl/>
              <w:spacing w:before="100" w:beforeAutospacing="1" w:after="100" w:afterAutospacing="1" w:line="360" w:lineRule="auto"/>
              <w:ind w:firstLineChars="200" w:firstLine="480"/>
              <w:jc w:val="left"/>
              <w:rPr>
                <w:rFonts w:asciiTheme="minorEastAsia" w:eastAsiaTheme="minorEastAsia" w:hAnsiTheme="minorEastAsia" w:cs="宋体"/>
                <w:kern w:val="0"/>
                <w:sz w:val="24"/>
                <w:szCs w:val="24"/>
              </w:rPr>
            </w:pPr>
            <w:r>
              <w:rPr>
                <w:rFonts w:ascii="宋体" w:hAnsi="宋体" w:cs="宋体" w:hint="eastAsia"/>
                <w:sz w:val="24"/>
                <w:szCs w:val="24"/>
              </w:rPr>
              <w:t>为了提升医院服务质量，完成工作目标，根据医院工作思路，围绕“三好一满意”的战略布局，更好地为患者提供满意的医疗卫生服务，医院将始终坚持把患者满意作为衡量医疗卫生工作的出发点和落脚点，提高临床、医技、职能部门的服务能力和水平。通过引进医疗投诉管理系统，构建全院统一投诉管理平台，辅助医院了解各服务环节情况；提供投诉结果输出及分析服务，实现全方位医疗服务结果展示，提升患者满意度；辅助医院管理</w:t>
            </w:r>
            <w:proofErr w:type="gramStart"/>
            <w:r>
              <w:rPr>
                <w:rFonts w:ascii="宋体" w:hAnsi="宋体" w:cs="宋体" w:hint="eastAsia"/>
                <w:sz w:val="24"/>
                <w:szCs w:val="24"/>
              </w:rPr>
              <w:t>者考核</w:t>
            </w:r>
            <w:proofErr w:type="gramEnd"/>
            <w:r>
              <w:rPr>
                <w:rFonts w:ascii="宋体" w:hAnsi="宋体" w:cs="宋体" w:hint="eastAsia"/>
                <w:sz w:val="24"/>
                <w:szCs w:val="24"/>
              </w:rPr>
              <w:t>决策，提高全院服务水平。</w:t>
            </w:r>
          </w:p>
        </w:tc>
      </w:tr>
      <w:tr w:rsidR="00DD1280" w14:paraId="5941D9CC" w14:textId="77777777">
        <w:trPr>
          <w:tblCellSpacing w:w="0" w:type="dxa"/>
        </w:trPr>
        <w:tc>
          <w:tcPr>
            <w:tcW w:w="1185" w:type="dxa"/>
            <w:tcBorders>
              <w:top w:val="single" w:sz="6" w:space="0" w:color="auto"/>
              <w:left w:val="single" w:sz="6" w:space="0" w:color="auto"/>
              <w:bottom w:val="nil"/>
              <w:right w:val="nil"/>
            </w:tcBorders>
            <w:vAlign w:val="center"/>
          </w:tcPr>
          <w:p w14:paraId="35251B94"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项目概况</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DD1280" w14:paraId="3DF9FFB6" w14:textId="77777777">
              <w:trPr>
                <w:trHeight w:val="492"/>
                <w:tblHeader/>
                <w:tblCellSpacing w:w="0" w:type="dxa"/>
              </w:trPr>
              <w:tc>
                <w:tcPr>
                  <w:tcW w:w="2627" w:type="dxa"/>
                  <w:tcBorders>
                    <w:top w:val="nil"/>
                    <w:left w:val="single" w:sz="6" w:space="0" w:color="auto"/>
                    <w:bottom w:val="nil"/>
                    <w:right w:val="nil"/>
                  </w:tcBorders>
                  <w:vAlign w:val="center"/>
                </w:tcPr>
                <w:p w14:paraId="6B9FC67E" w14:textId="77777777" w:rsidR="00DD1280" w:rsidRDefault="00C379A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项目</w:t>
                  </w:r>
                  <w:r>
                    <w:rPr>
                      <w:rFonts w:asciiTheme="minorEastAsia" w:eastAsiaTheme="minorEastAsia" w:hAnsiTheme="minorEastAsia" w:cs="宋体"/>
                      <w:b/>
                      <w:bCs/>
                      <w:kern w:val="0"/>
                      <w:sz w:val="24"/>
                      <w:szCs w:val="24"/>
                    </w:rPr>
                    <w:t>名称</w:t>
                  </w:r>
                  <w:r>
                    <w:rPr>
                      <w:rFonts w:asciiTheme="minorEastAsia" w:eastAsiaTheme="minorEastAsia" w:hAnsiTheme="minorEastAsia" w:cs="宋体"/>
                      <w:b/>
                      <w:bCs/>
                      <w:kern w:val="0"/>
                      <w:sz w:val="24"/>
                      <w:szCs w:val="24"/>
                    </w:rPr>
                    <w:t xml:space="preserve"> </w:t>
                  </w:r>
                </w:p>
              </w:tc>
              <w:tc>
                <w:tcPr>
                  <w:tcW w:w="1344" w:type="dxa"/>
                  <w:tcBorders>
                    <w:top w:val="nil"/>
                    <w:left w:val="single" w:sz="6" w:space="0" w:color="auto"/>
                    <w:bottom w:val="nil"/>
                    <w:right w:val="nil"/>
                  </w:tcBorders>
                  <w:vAlign w:val="center"/>
                </w:tcPr>
                <w:p w14:paraId="6B8EC5C8" w14:textId="77777777" w:rsidR="00DD1280" w:rsidRDefault="00C379A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数量</w:t>
                  </w:r>
                </w:p>
              </w:tc>
              <w:tc>
                <w:tcPr>
                  <w:tcW w:w="1311" w:type="dxa"/>
                  <w:tcBorders>
                    <w:top w:val="nil"/>
                    <w:left w:val="single" w:sz="6" w:space="0" w:color="auto"/>
                    <w:bottom w:val="nil"/>
                    <w:right w:val="nil"/>
                  </w:tcBorders>
                  <w:vAlign w:val="center"/>
                </w:tcPr>
                <w:p w14:paraId="5F468D27" w14:textId="77777777" w:rsidR="00DD1280" w:rsidRDefault="00C379A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单位</w:t>
                  </w:r>
                </w:p>
              </w:tc>
              <w:tc>
                <w:tcPr>
                  <w:tcW w:w="1770" w:type="dxa"/>
                  <w:tcBorders>
                    <w:top w:val="nil"/>
                    <w:left w:val="single" w:sz="6" w:space="0" w:color="auto"/>
                    <w:bottom w:val="nil"/>
                    <w:right w:val="nil"/>
                  </w:tcBorders>
                  <w:vAlign w:val="center"/>
                </w:tcPr>
                <w:p w14:paraId="30A208FB" w14:textId="77777777" w:rsidR="00DD1280" w:rsidRDefault="00C379A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总</w:t>
                  </w:r>
                  <w:r>
                    <w:rPr>
                      <w:rFonts w:asciiTheme="minorEastAsia" w:eastAsiaTheme="minorEastAsia" w:hAnsiTheme="minorEastAsia" w:cs="宋体"/>
                      <w:b/>
                      <w:bCs/>
                      <w:kern w:val="0"/>
                      <w:sz w:val="24"/>
                      <w:szCs w:val="24"/>
                    </w:rPr>
                    <w:t>预算</w:t>
                  </w:r>
                  <w:r>
                    <w:rPr>
                      <w:rFonts w:asciiTheme="minorEastAsia" w:eastAsiaTheme="minorEastAsia" w:hAnsiTheme="minorEastAsia" w:cs="宋体" w:hint="eastAsia"/>
                      <w:b/>
                      <w:bCs/>
                      <w:kern w:val="0"/>
                      <w:sz w:val="24"/>
                      <w:szCs w:val="24"/>
                    </w:rPr>
                    <w:t>金</w:t>
                  </w:r>
                  <w:r>
                    <w:rPr>
                      <w:rFonts w:asciiTheme="minorEastAsia" w:eastAsiaTheme="minorEastAsia" w:hAnsiTheme="minorEastAsia" w:cs="宋体"/>
                      <w:b/>
                      <w:bCs/>
                      <w:kern w:val="0"/>
                      <w:sz w:val="24"/>
                      <w:szCs w:val="24"/>
                    </w:rPr>
                    <w:t>额</w:t>
                  </w:r>
                  <w:r>
                    <w:rPr>
                      <w:rFonts w:asciiTheme="minorEastAsia" w:eastAsiaTheme="minorEastAsia" w:hAnsiTheme="minorEastAsia" w:cs="宋体"/>
                      <w:b/>
                      <w:bCs/>
                      <w:kern w:val="0"/>
                      <w:sz w:val="24"/>
                      <w:szCs w:val="24"/>
                    </w:rPr>
                    <w:t>(</w:t>
                  </w:r>
                  <w:r>
                    <w:rPr>
                      <w:rFonts w:asciiTheme="minorEastAsia" w:eastAsiaTheme="minorEastAsia" w:hAnsiTheme="minorEastAsia" w:cs="宋体"/>
                      <w:b/>
                      <w:bCs/>
                      <w:kern w:val="0"/>
                      <w:sz w:val="24"/>
                      <w:szCs w:val="24"/>
                    </w:rPr>
                    <w:t>元</w:t>
                  </w:r>
                  <w:r>
                    <w:rPr>
                      <w:rFonts w:asciiTheme="minorEastAsia" w:eastAsiaTheme="minorEastAsia" w:hAnsiTheme="minorEastAsia" w:cs="宋体"/>
                      <w:b/>
                      <w:bCs/>
                      <w:kern w:val="0"/>
                      <w:sz w:val="24"/>
                      <w:szCs w:val="24"/>
                    </w:rPr>
                    <w:t>)</w:t>
                  </w:r>
                </w:p>
              </w:tc>
              <w:tc>
                <w:tcPr>
                  <w:tcW w:w="1775" w:type="dxa"/>
                  <w:tcBorders>
                    <w:top w:val="nil"/>
                    <w:left w:val="single" w:sz="6" w:space="0" w:color="auto"/>
                    <w:bottom w:val="nil"/>
                    <w:right w:val="nil"/>
                  </w:tcBorders>
                  <w:vAlign w:val="center"/>
                </w:tcPr>
                <w:p w14:paraId="533F49AB" w14:textId="77777777" w:rsidR="00DD1280" w:rsidRDefault="00C379A0">
                  <w:pPr>
                    <w:widowControl/>
                    <w:jc w:val="center"/>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备注</w:t>
                  </w:r>
                </w:p>
              </w:tc>
            </w:tr>
            <w:tr w:rsidR="00DD1280" w14:paraId="25024FD1" w14:textId="77777777">
              <w:trPr>
                <w:tblCellSpacing w:w="0" w:type="dxa"/>
              </w:trPr>
              <w:tc>
                <w:tcPr>
                  <w:tcW w:w="2627" w:type="dxa"/>
                  <w:tcBorders>
                    <w:top w:val="single" w:sz="6" w:space="0" w:color="auto"/>
                    <w:left w:val="single" w:sz="6" w:space="0" w:color="auto"/>
                    <w:bottom w:val="nil"/>
                    <w:right w:val="nil"/>
                  </w:tcBorders>
                  <w:vAlign w:val="center"/>
                </w:tcPr>
                <w:p w14:paraId="3AD3B3BF" w14:textId="77777777" w:rsidR="00DD1280" w:rsidRDefault="00C379A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投诉管理软件</w:t>
                  </w:r>
                </w:p>
              </w:tc>
              <w:tc>
                <w:tcPr>
                  <w:tcW w:w="1344" w:type="dxa"/>
                  <w:tcBorders>
                    <w:top w:val="single" w:sz="6" w:space="0" w:color="auto"/>
                    <w:left w:val="single" w:sz="6" w:space="0" w:color="auto"/>
                    <w:bottom w:val="nil"/>
                    <w:right w:val="nil"/>
                  </w:tcBorders>
                  <w:vAlign w:val="center"/>
                </w:tcPr>
                <w:p w14:paraId="66A37CED" w14:textId="77777777" w:rsidR="00DD1280" w:rsidRDefault="00C379A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311" w:type="dxa"/>
                  <w:tcBorders>
                    <w:top w:val="single" w:sz="6" w:space="0" w:color="auto"/>
                    <w:left w:val="single" w:sz="6" w:space="0" w:color="auto"/>
                    <w:bottom w:val="nil"/>
                    <w:right w:val="nil"/>
                  </w:tcBorders>
                  <w:vAlign w:val="center"/>
                </w:tcPr>
                <w:p w14:paraId="28FC886F" w14:textId="77777777" w:rsidR="00DD1280" w:rsidRDefault="00C379A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w:t>
                  </w:r>
                </w:p>
              </w:tc>
              <w:tc>
                <w:tcPr>
                  <w:tcW w:w="1770" w:type="dxa"/>
                  <w:tcBorders>
                    <w:top w:val="single" w:sz="6" w:space="0" w:color="auto"/>
                    <w:left w:val="single" w:sz="6" w:space="0" w:color="auto"/>
                    <w:bottom w:val="nil"/>
                    <w:right w:val="nil"/>
                  </w:tcBorders>
                  <w:vAlign w:val="center"/>
                </w:tcPr>
                <w:p w14:paraId="7B0AD938" w14:textId="77777777" w:rsidR="00DD1280" w:rsidRDefault="00C379A0">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15</w:t>
                  </w:r>
                  <w:r>
                    <w:rPr>
                      <w:rFonts w:asciiTheme="minorEastAsia" w:eastAsiaTheme="minorEastAsia" w:hAnsiTheme="minorEastAsia" w:cs="宋体" w:hint="eastAsia"/>
                      <w:kern w:val="0"/>
                      <w:sz w:val="24"/>
                      <w:szCs w:val="24"/>
                    </w:rPr>
                    <w:t>万</w:t>
                  </w:r>
                </w:p>
              </w:tc>
              <w:tc>
                <w:tcPr>
                  <w:tcW w:w="1775" w:type="dxa"/>
                  <w:tcBorders>
                    <w:top w:val="single" w:sz="6" w:space="0" w:color="auto"/>
                    <w:left w:val="single" w:sz="6" w:space="0" w:color="auto"/>
                    <w:bottom w:val="nil"/>
                    <w:right w:val="nil"/>
                  </w:tcBorders>
                  <w:vAlign w:val="center"/>
                </w:tcPr>
                <w:p w14:paraId="6A3C43CF" w14:textId="77777777" w:rsidR="00DD1280" w:rsidRDefault="00DD1280">
                  <w:pPr>
                    <w:widowControl/>
                    <w:jc w:val="center"/>
                    <w:rPr>
                      <w:rFonts w:asciiTheme="minorEastAsia" w:eastAsiaTheme="minorEastAsia" w:hAnsiTheme="minorEastAsia" w:cs="宋体"/>
                      <w:kern w:val="0"/>
                      <w:sz w:val="24"/>
                      <w:szCs w:val="24"/>
                    </w:rPr>
                  </w:pPr>
                </w:p>
              </w:tc>
            </w:tr>
            <w:tr w:rsidR="00DD1280" w14:paraId="388AA71D" w14:textId="77777777">
              <w:trPr>
                <w:tblCellSpacing w:w="0" w:type="dxa"/>
              </w:trPr>
              <w:tc>
                <w:tcPr>
                  <w:tcW w:w="8827" w:type="dxa"/>
                  <w:gridSpan w:val="5"/>
                  <w:tcBorders>
                    <w:top w:val="single" w:sz="6" w:space="0" w:color="auto"/>
                    <w:left w:val="single" w:sz="6" w:space="0" w:color="auto"/>
                    <w:bottom w:val="nil"/>
                    <w:right w:val="nil"/>
                  </w:tcBorders>
                  <w:vAlign w:val="center"/>
                </w:tcPr>
                <w:p w14:paraId="64BCC2D1" w14:textId="77777777" w:rsidR="00DD1280" w:rsidRDefault="00DD1280">
                  <w:pPr>
                    <w:widowControl/>
                    <w:jc w:val="left"/>
                    <w:rPr>
                      <w:rFonts w:asciiTheme="minorEastAsia" w:eastAsiaTheme="minorEastAsia" w:hAnsiTheme="minorEastAsia" w:cs="宋体"/>
                      <w:kern w:val="0"/>
                      <w:sz w:val="24"/>
                      <w:szCs w:val="24"/>
                    </w:rPr>
                  </w:pPr>
                </w:p>
              </w:tc>
            </w:tr>
          </w:tbl>
          <w:p w14:paraId="3A39DF8C" w14:textId="77777777" w:rsidR="00DD1280" w:rsidRDefault="00DD1280">
            <w:pPr>
              <w:widowControl/>
              <w:jc w:val="left"/>
              <w:rPr>
                <w:rFonts w:asciiTheme="minorEastAsia" w:eastAsiaTheme="minorEastAsia" w:hAnsiTheme="minorEastAsia" w:cs="宋体"/>
                <w:kern w:val="0"/>
                <w:sz w:val="24"/>
                <w:szCs w:val="24"/>
              </w:rPr>
            </w:pPr>
          </w:p>
        </w:tc>
      </w:tr>
      <w:tr w:rsidR="00DD1280" w14:paraId="0DDC0FC7" w14:textId="77777777">
        <w:trPr>
          <w:tblCellSpacing w:w="0" w:type="dxa"/>
        </w:trPr>
        <w:tc>
          <w:tcPr>
            <w:tcW w:w="1185" w:type="dxa"/>
            <w:tcBorders>
              <w:top w:val="single" w:sz="6" w:space="0" w:color="auto"/>
              <w:left w:val="single" w:sz="6" w:space="0" w:color="auto"/>
              <w:bottom w:val="nil"/>
              <w:right w:val="nil"/>
            </w:tcBorders>
            <w:vAlign w:val="center"/>
          </w:tcPr>
          <w:p w14:paraId="4E4D3C14" w14:textId="77777777" w:rsidR="00DD1280" w:rsidRDefault="00DD1280">
            <w:pPr>
              <w:widowControl/>
              <w:spacing w:before="100" w:beforeAutospacing="1" w:after="100" w:afterAutospacing="1"/>
              <w:jc w:val="left"/>
              <w:rPr>
                <w:rFonts w:asciiTheme="minorEastAsia" w:eastAsiaTheme="minorEastAsia" w:hAnsiTheme="minorEastAsia" w:cs="宋体"/>
                <w:kern w:val="0"/>
                <w:sz w:val="24"/>
                <w:szCs w:val="24"/>
              </w:rPr>
            </w:pPr>
          </w:p>
        </w:tc>
        <w:tc>
          <w:tcPr>
            <w:tcW w:w="8880" w:type="dxa"/>
            <w:tcBorders>
              <w:top w:val="single" w:sz="6" w:space="0" w:color="auto"/>
              <w:left w:val="single" w:sz="6" w:space="0" w:color="auto"/>
              <w:bottom w:val="nil"/>
              <w:right w:val="nil"/>
            </w:tcBorders>
            <w:vAlign w:val="center"/>
          </w:tcPr>
          <w:p w14:paraId="0406A45C" w14:textId="77777777" w:rsidR="00DD1280" w:rsidRDefault="00DD1280">
            <w:pPr>
              <w:widowControl/>
              <w:spacing w:before="100" w:beforeAutospacing="1" w:after="100" w:afterAutospacing="1"/>
              <w:ind w:left="1440"/>
              <w:jc w:val="left"/>
              <w:rPr>
                <w:rFonts w:asciiTheme="minorEastAsia" w:eastAsiaTheme="minorEastAsia" w:hAnsiTheme="minorEastAsia" w:cs="宋体"/>
                <w:kern w:val="0"/>
                <w:sz w:val="24"/>
                <w:szCs w:val="24"/>
              </w:rPr>
            </w:pPr>
          </w:p>
        </w:tc>
      </w:tr>
      <w:tr w:rsidR="00DD1280" w14:paraId="0E5D33F5" w14:textId="77777777">
        <w:trPr>
          <w:tblCellSpacing w:w="0" w:type="dxa"/>
        </w:trPr>
        <w:tc>
          <w:tcPr>
            <w:tcW w:w="1185" w:type="dxa"/>
            <w:tcBorders>
              <w:top w:val="single" w:sz="6" w:space="0" w:color="auto"/>
              <w:left w:val="single" w:sz="6" w:space="0" w:color="auto"/>
              <w:bottom w:val="nil"/>
              <w:right w:val="nil"/>
            </w:tcBorders>
            <w:vAlign w:val="center"/>
          </w:tcPr>
          <w:p w14:paraId="4E55FB2A"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53916B19" w14:textId="77777777" w:rsidR="00DD1280" w:rsidRDefault="00C379A0">
            <w:pPr>
              <w:widowControl/>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524"/>
              <w:gridCol w:w="1559"/>
              <w:gridCol w:w="6257"/>
            </w:tblGrid>
            <w:tr w:rsidR="00DD1280" w14:paraId="2D524C64" w14:textId="77777777">
              <w:trPr>
                <w:trHeight w:val="397"/>
              </w:trPr>
              <w:tc>
                <w:tcPr>
                  <w:tcW w:w="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C68D0E" w14:textId="77777777" w:rsidR="00DD1280" w:rsidRDefault="00C379A0">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序号</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1E05F0" w14:textId="77777777" w:rsidR="00DD1280" w:rsidRDefault="00C379A0">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D69656" w14:textId="77777777" w:rsidR="00DD1280" w:rsidRDefault="00C379A0">
                  <w:pPr>
                    <w:widowControl/>
                    <w:spacing w:before="100" w:beforeAutospacing="1" w:after="100" w:afterAutospacing="1"/>
                    <w:jc w:val="center"/>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商务需求</w:t>
                  </w:r>
                </w:p>
              </w:tc>
            </w:tr>
            <w:tr w:rsidR="00DD1280" w14:paraId="203DBDD9" w14:textId="77777777">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496893"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（一）免费保修期内售后服务要求</w:t>
                  </w:r>
                </w:p>
              </w:tc>
            </w:tr>
            <w:tr w:rsidR="00DD1280" w14:paraId="774AC6C9" w14:textId="77777777">
              <w:trPr>
                <w:trHeight w:val="643"/>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A8FDA1"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16F47D"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免费保修期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AE2193"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货物免费保修期</w:t>
                  </w:r>
                  <w:r>
                    <w:rPr>
                      <w:rFonts w:asciiTheme="minorEastAsia" w:eastAsiaTheme="minorEastAsia" w:hAnsiTheme="minorEastAsia" w:cs="宋体" w:hint="eastAsia"/>
                      <w:kern w:val="0"/>
                      <w:sz w:val="24"/>
                      <w:szCs w:val="24"/>
                    </w:rPr>
                    <w:t>壹</w:t>
                  </w:r>
                  <w:r>
                    <w:rPr>
                      <w:rFonts w:asciiTheme="minorEastAsia" w:eastAsiaTheme="minorEastAsia" w:hAnsiTheme="minorEastAsia" w:cs="宋体"/>
                      <w:kern w:val="0"/>
                      <w:sz w:val="24"/>
                      <w:szCs w:val="24"/>
                    </w:rPr>
                    <w:t>年，时间</w:t>
                  </w:r>
                  <w:proofErr w:type="gramStart"/>
                  <w:r>
                    <w:rPr>
                      <w:rFonts w:asciiTheme="minorEastAsia" w:eastAsiaTheme="minorEastAsia" w:hAnsiTheme="minorEastAsia" w:cs="宋体"/>
                      <w:kern w:val="0"/>
                      <w:sz w:val="24"/>
                      <w:szCs w:val="24"/>
                    </w:rPr>
                    <w:t>自最终</w:t>
                  </w:r>
                  <w:proofErr w:type="gramEnd"/>
                  <w:r>
                    <w:rPr>
                      <w:rFonts w:asciiTheme="minorEastAsia" w:eastAsiaTheme="minorEastAsia" w:hAnsiTheme="minorEastAsia" w:cs="宋体"/>
                      <w:kern w:val="0"/>
                      <w:sz w:val="24"/>
                      <w:szCs w:val="24"/>
                    </w:rPr>
                    <w:t>验收合格并交付使用之日起计算。</w:t>
                  </w:r>
                </w:p>
              </w:tc>
            </w:tr>
            <w:tr w:rsidR="00DD1280" w14:paraId="2E3DC8B6" w14:textId="77777777">
              <w:trPr>
                <w:trHeight w:val="1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B90AAE" w14:textId="77777777" w:rsidR="00DD1280" w:rsidRDefault="00C379A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DB59D9" w14:textId="77777777" w:rsidR="00DD1280" w:rsidRDefault="00C379A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维修响应及故障解决时间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12D338" w14:textId="77777777" w:rsidR="00DD1280" w:rsidRDefault="00C379A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在保修期内，一旦发生质量问题，投标人保证在接到通知</w:t>
                  </w:r>
                  <w:r>
                    <w:rPr>
                      <w:rFonts w:asciiTheme="minorEastAsia" w:eastAsiaTheme="minorEastAsia" w:hAnsiTheme="minorEastAsia" w:cs="宋体"/>
                      <w:kern w:val="0"/>
                      <w:sz w:val="24"/>
                      <w:szCs w:val="24"/>
                    </w:rPr>
                    <w:t>24</w:t>
                  </w:r>
                  <w:r>
                    <w:rPr>
                      <w:rFonts w:asciiTheme="minorEastAsia" w:eastAsiaTheme="minorEastAsia" w:hAnsiTheme="minorEastAsia" w:cs="宋体"/>
                      <w:kern w:val="0"/>
                      <w:sz w:val="24"/>
                      <w:szCs w:val="24"/>
                    </w:rPr>
                    <w:t>小时内进行</w:t>
                  </w:r>
                  <w:r>
                    <w:rPr>
                      <w:rFonts w:asciiTheme="minorEastAsia" w:eastAsiaTheme="minorEastAsia" w:hAnsiTheme="minorEastAsia" w:cs="宋体" w:hint="eastAsia"/>
                      <w:kern w:val="0"/>
                      <w:sz w:val="24"/>
                      <w:szCs w:val="24"/>
                    </w:rPr>
                    <w:t>故障处理和修复</w:t>
                  </w:r>
                  <w:r>
                    <w:rPr>
                      <w:rFonts w:asciiTheme="minorEastAsia" w:eastAsiaTheme="minorEastAsia" w:hAnsiTheme="minorEastAsia" w:cs="宋体"/>
                      <w:kern w:val="0"/>
                      <w:sz w:val="24"/>
                      <w:szCs w:val="24"/>
                    </w:rPr>
                    <w:t>。</w:t>
                  </w:r>
                </w:p>
              </w:tc>
            </w:tr>
            <w:tr w:rsidR="00DD1280" w14:paraId="16B2A2DA" w14:textId="77777777">
              <w:trPr>
                <w:trHeight w:val="1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49BEE5" w14:textId="77777777" w:rsidR="00DD1280" w:rsidRDefault="00C379A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D0354" w14:textId="77777777" w:rsidR="00DD1280" w:rsidRDefault="00C379A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E56077" w14:textId="77777777" w:rsidR="00DD1280" w:rsidRDefault="00C379A0">
                  <w:pPr>
                    <w:widowControl/>
                    <w:spacing w:before="100" w:beforeAutospacing="1" w:after="100" w:afterAutospacing="1" w:line="15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DD1280" w14:paraId="70C973CE" w14:textId="77777777">
              <w:trPr>
                <w:trHeight w:val="32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1E5511"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B25F24"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F8CC7B"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有专业人员对</w:t>
                  </w:r>
                  <w:r>
                    <w:rPr>
                      <w:rFonts w:asciiTheme="minorEastAsia" w:eastAsiaTheme="minorEastAsia" w:hAnsiTheme="minorEastAsia" w:cs="宋体" w:hint="eastAsia"/>
                      <w:kern w:val="0"/>
                      <w:sz w:val="24"/>
                      <w:szCs w:val="24"/>
                    </w:rPr>
                    <w:t>系统</w:t>
                  </w:r>
                  <w:r>
                    <w:rPr>
                      <w:rFonts w:asciiTheme="minorEastAsia" w:eastAsiaTheme="minorEastAsia" w:hAnsiTheme="minorEastAsia" w:cs="宋体"/>
                      <w:kern w:val="0"/>
                      <w:sz w:val="24"/>
                      <w:szCs w:val="24"/>
                    </w:rPr>
                    <w:t>操作人员进行专业的培训，并对维修工程师进行维护、维修培训。</w:t>
                  </w:r>
                </w:p>
              </w:tc>
            </w:tr>
            <w:tr w:rsidR="00DD1280" w14:paraId="59B28356" w14:textId="77777777">
              <w:trPr>
                <w:trHeight w:val="32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6CA00A"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44A9BB"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30156C"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投标人应按其投标文件中的承诺，进行其他售后服务工作。</w:t>
                  </w:r>
                </w:p>
              </w:tc>
            </w:tr>
            <w:tr w:rsidR="00DD1280" w14:paraId="39A54352" w14:textId="77777777">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654F70" w14:textId="77777777" w:rsidR="00DD1280" w:rsidRDefault="00C379A0">
                  <w:pPr>
                    <w:widowControl/>
                    <w:spacing w:before="100" w:beforeAutospacing="1" w:after="100" w:afterAutospacing="1" w:line="3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（二）免费保修期外售后服务要求</w:t>
                  </w:r>
                </w:p>
              </w:tc>
            </w:tr>
            <w:tr w:rsidR="00DD1280" w14:paraId="076C0453" w14:textId="77777777">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146D25"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ABDB70"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维修响应时间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0E3DF7"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Pr>
                      <w:rFonts w:asciiTheme="minorEastAsia" w:eastAsiaTheme="minorEastAsia" w:hAnsiTheme="minorEastAsia" w:cs="宋体"/>
                      <w:kern w:val="0"/>
                      <w:sz w:val="24"/>
                      <w:szCs w:val="24"/>
                    </w:rPr>
                    <w:t>在保修期外，一旦发生质量问题，投标人保证在接到通知</w:t>
                  </w:r>
                  <w:r>
                    <w:rPr>
                      <w:rFonts w:asciiTheme="minorEastAsia" w:eastAsiaTheme="minorEastAsia" w:hAnsiTheme="minorEastAsia" w:cs="宋体"/>
                      <w:kern w:val="0"/>
                      <w:sz w:val="24"/>
                      <w:szCs w:val="24"/>
                    </w:rPr>
                    <w:t>24</w:t>
                  </w:r>
                  <w:r>
                    <w:rPr>
                      <w:rFonts w:asciiTheme="minorEastAsia" w:eastAsiaTheme="minorEastAsia" w:hAnsiTheme="minorEastAsia" w:cs="宋体"/>
                      <w:kern w:val="0"/>
                      <w:sz w:val="24"/>
                      <w:szCs w:val="24"/>
                    </w:rPr>
                    <w:t>小时内进行</w:t>
                  </w:r>
                  <w:r>
                    <w:rPr>
                      <w:rFonts w:asciiTheme="minorEastAsia" w:eastAsiaTheme="minorEastAsia" w:hAnsiTheme="minorEastAsia" w:cs="宋体" w:hint="eastAsia"/>
                      <w:kern w:val="0"/>
                      <w:sz w:val="24"/>
                      <w:szCs w:val="24"/>
                    </w:rPr>
                    <w:t>故障处理和修复</w:t>
                  </w:r>
                  <w:r>
                    <w:rPr>
                      <w:rFonts w:asciiTheme="minorEastAsia" w:eastAsiaTheme="minorEastAsia" w:hAnsiTheme="minorEastAsia" w:cs="宋体"/>
                      <w:kern w:val="0"/>
                      <w:sz w:val="24"/>
                      <w:szCs w:val="24"/>
                    </w:rPr>
                    <w:t>。</w:t>
                  </w:r>
                </w:p>
              </w:tc>
            </w:tr>
            <w:tr w:rsidR="00DD1280" w14:paraId="2A912CD3" w14:textId="77777777">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EEA497"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2D16CA"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D0065E"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Pr>
                      <w:rFonts w:asciiTheme="minorEastAsia" w:eastAsiaTheme="minorEastAsia" w:hAnsiTheme="minorEastAsia" w:cs="宋体"/>
                      <w:kern w:val="0"/>
                      <w:sz w:val="24"/>
                      <w:szCs w:val="24"/>
                    </w:rPr>
                    <w:t>供应商保证所使用软件的合法性，任何知识产权纠纷与用户无关。</w:t>
                  </w:r>
                </w:p>
              </w:tc>
            </w:tr>
            <w:tr w:rsidR="00DD1280" w14:paraId="5A65284F" w14:textId="77777777">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E716AFA"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21C7E0"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FD81B1"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Pr>
                      <w:rFonts w:asciiTheme="minorEastAsia" w:eastAsiaTheme="minorEastAsia" w:hAnsiTheme="minorEastAsia" w:cs="宋体"/>
                      <w:kern w:val="0"/>
                      <w:sz w:val="24"/>
                      <w:szCs w:val="24"/>
                    </w:rPr>
                    <w:t>有专业人员对</w:t>
                  </w:r>
                  <w:r>
                    <w:rPr>
                      <w:rFonts w:asciiTheme="minorEastAsia" w:eastAsiaTheme="minorEastAsia" w:hAnsiTheme="minorEastAsia" w:cs="宋体" w:hint="eastAsia"/>
                      <w:kern w:val="0"/>
                      <w:sz w:val="24"/>
                      <w:szCs w:val="24"/>
                    </w:rPr>
                    <w:t>系统</w:t>
                  </w:r>
                  <w:r>
                    <w:rPr>
                      <w:rFonts w:asciiTheme="minorEastAsia" w:eastAsiaTheme="minorEastAsia" w:hAnsiTheme="minorEastAsia" w:cs="宋体"/>
                      <w:kern w:val="0"/>
                      <w:sz w:val="24"/>
                      <w:szCs w:val="24"/>
                    </w:rPr>
                    <w:t>操作人员进行专业的培训，并对维修工程师进行维护、维修培训。</w:t>
                  </w:r>
                </w:p>
              </w:tc>
            </w:tr>
            <w:tr w:rsidR="00DD1280" w14:paraId="05A9DB50" w14:textId="77777777">
              <w:trPr>
                <w:trHeight w:val="3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C85216"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020BB5"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87E004"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hint="eastAsia"/>
                      <w:sz w:val="24"/>
                      <w:szCs w:val="24"/>
                    </w:rPr>
                    <w:t>质保期满后，投标人应继续负责软件系统的维护和技术支持，并提供优质迅速的服务，质保期满后维护和技术支持的收费标准另行协议。</w:t>
                  </w:r>
                </w:p>
              </w:tc>
            </w:tr>
            <w:tr w:rsidR="00DD1280" w14:paraId="5C8D140F" w14:textId="77777777">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4F4814"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t>（三）其他商务要求</w:t>
                  </w:r>
                </w:p>
              </w:tc>
            </w:tr>
            <w:tr w:rsidR="00DD1280" w14:paraId="30B8EB2C" w14:textId="77777777">
              <w:trPr>
                <w:trHeight w:val="597"/>
              </w:trPr>
              <w:tc>
                <w:tcPr>
                  <w:tcW w:w="5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B4779C3"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lastRenderedPageBreak/>
                    <w:t>1</w:t>
                  </w:r>
                </w:p>
              </w:tc>
              <w:tc>
                <w:tcPr>
                  <w:tcW w:w="155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170069"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779C6E"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w:t>
                  </w:r>
                  <w:r>
                    <w:rPr>
                      <w:rFonts w:asciiTheme="minorEastAsia" w:eastAsiaTheme="minorEastAsia" w:hAnsiTheme="minorEastAsia" w:cs="宋体"/>
                      <w:kern w:val="0"/>
                      <w:sz w:val="24"/>
                      <w:szCs w:val="24"/>
                    </w:rPr>
                    <w:t>签订合同后</w:t>
                  </w:r>
                  <w:r>
                    <w:rPr>
                      <w:rFonts w:asciiTheme="minorEastAsia" w:eastAsiaTheme="minorEastAsia" w:hAnsiTheme="minorEastAsia" w:cs="宋体" w:hint="eastAsia"/>
                      <w:kern w:val="0"/>
                      <w:sz w:val="24"/>
                      <w:szCs w:val="24"/>
                    </w:rPr>
                    <w:t>4</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工作日</w:t>
                  </w:r>
                  <w:r>
                    <w:rPr>
                      <w:rFonts w:asciiTheme="minorEastAsia" w:eastAsiaTheme="minorEastAsia" w:hAnsiTheme="minorEastAsia" w:cs="宋体"/>
                      <w:kern w:val="0"/>
                      <w:sz w:val="24"/>
                      <w:szCs w:val="24"/>
                    </w:rPr>
                    <w:t>内。</w:t>
                  </w:r>
                </w:p>
              </w:tc>
            </w:tr>
            <w:tr w:rsidR="00DD1280" w14:paraId="5D7A30C6" w14:textId="77777777">
              <w:trPr>
                <w:trHeight w:val="576"/>
              </w:trPr>
              <w:tc>
                <w:tcPr>
                  <w:tcW w:w="524" w:type="dxa"/>
                  <w:vMerge/>
                  <w:tcBorders>
                    <w:top w:val="nil"/>
                    <w:left w:val="single" w:sz="8" w:space="0" w:color="auto"/>
                    <w:bottom w:val="single" w:sz="8" w:space="0" w:color="auto"/>
                    <w:right w:val="single" w:sz="8" w:space="0" w:color="auto"/>
                  </w:tcBorders>
                  <w:vAlign w:val="center"/>
                </w:tcPr>
                <w:p w14:paraId="4122CE33" w14:textId="77777777" w:rsidR="00DD1280" w:rsidRDefault="00DD1280">
                  <w:pPr>
                    <w:widowControl/>
                    <w:jc w:val="left"/>
                    <w:rPr>
                      <w:rFonts w:asciiTheme="minorEastAsia" w:eastAsiaTheme="minorEastAsia" w:hAnsiTheme="minorEastAsia" w:cs="宋体"/>
                      <w:kern w:val="0"/>
                      <w:sz w:val="24"/>
                      <w:szCs w:val="24"/>
                    </w:rPr>
                  </w:pPr>
                </w:p>
              </w:tc>
              <w:tc>
                <w:tcPr>
                  <w:tcW w:w="1559" w:type="dxa"/>
                  <w:vMerge/>
                  <w:tcBorders>
                    <w:top w:val="nil"/>
                    <w:left w:val="nil"/>
                    <w:bottom w:val="single" w:sz="8" w:space="0" w:color="auto"/>
                    <w:right w:val="single" w:sz="8" w:space="0" w:color="auto"/>
                  </w:tcBorders>
                  <w:vAlign w:val="center"/>
                </w:tcPr>
                <w:p w14:paraId="6F4D64D9" w14:textId="77777777" w:rsidR="00DD1280" w:rsidRDefault="00DD1280">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22CF5F"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w:t>
                  </w:r>
                  <w:r>
                    <w:rPr>
                      <w:rFonts w:asciiTheme="minorEastAsia" w:eastAsiaTheme="minorEastAsia" w:hAnsiTheme="minorEastAsia" w:cs="宋体"/>
                      <w:kern w:val="0"/>
                      <w:sz w:val="24"/>
                      <w:szCs w:val="24"/>
                    </w:rPr>
                    <w:t>投标人必须承担的设备运输、安装调试、验收检测和提供设备操作说明书、图纸等其他类似的义务。</w:t>
                  </w:r>
                </w:p>
              </w:tc>
            </w:tr>
            <w:tr w:rsidR="00DD1280" w14:paraId="6ED97624" w14:textId="77777777">
              <w:trPr>
                <w:trHeight w:val="826"/>
              </w:trPr>
              <w:tc>
                <w:tcPr>
                  <w:tcW w:w="52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ADFDCA"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p>
              </w:tc>
              <w:tc>
                <w:tcPr>
                  <w:tcW w:w="155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EDEA67"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4637DA"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1.1</w:t>
                  </w:r>
                  <w:r>
                    <w:rPr>
                      <w:rFonts w:asciiTheme="minorEastAsia" w:eastAsiaTheme="minorEastAsia" w:hAnsiTheme="minorEastAsia" w:cs="宋体"/>
                      <w:kern w:val="0"/>
                      <w:sz w:val="24"/>
                      <w:szCs w:val="24"/>
                    </w:rPr>
                    <w:t>投标人货物经过双方检验认可后，签署验收报告，产品保修期自验收合格之日起算，由投标人提供产品保修文件。</w:t>
                  </w:r>
                </w:p>
              </w:tc>
            </w:tr>
            <w:tr w:rsidR="00DD1280" w14:paraId="6281D11B" w14:textId="77777777">
              <w:trPr>
                <w:trHeight w:val="1467"/>
              </w:trPr>
              <w:tc>
                <w:tcPr>
                  <w:tcW w:w="524" w:type="dxa"/>
                  <w:vMerge/>
                  <w:tcBorders>
                    <w:top w:val="nil"/>
                    <w:left w:val="single" w:sz="8" w:space="0" w:color="auto"/>
                    <w:bottom w:val="single" w:sz="8" w:space="0" w:color="auto"/>
                    <w:right w:val="single" w:sz="8" w:space="0" w:color="auto"/>
                  </w:tcBorders>
                  <w:vAlign w:val="center"/>
                </w:tcPr>
                <w:p w14:paraId="27963C04" w14:textId="77777777" w:rsidR="00DD1280" w:rsidRDefault="00DD1280">
                  <w:pPr>
                    <w:widowControl/>
                    <w:jc w:val="left"/>
                    <w:rPr>
                      <w:rFonts w:asciiTheme="minorEastAsia" w:eastAsiaTheme="minorEastAsia" w:hAnsiTheme="minorEastAsia" w:cs="宋体"/>
                      <w:kern w:val="0"/>
                      <w:sz w:val="24"/>
                      <w:szCs w:val="24"/>
                    </w:rPr>
                  </w:pPr>
                </w:p>
              </w:tc>
              <w:tc>
                <w:tcPr>
                  <w:tcW w:w="1559" w:type="dxa"/>
                  <w:vMerge/>
                  <w:tcBorders>
                    <w:top w:val="nil"/>
                    <w:left w:val="nil"/>
                    <w:bottom w:val="single" w:sz="8" w:space="0" w:color="auto"/>
                    <w:right w:val="single" w:sz="8" w:space="0" w:color="auto"/>
                  </w:tcBorders>
                  <w:vAlign w:val="center"/>
                </w:tcPr>
                <w:p w14:paraId="49891F86" w14:textId="77777777" w:rsidR="00DD1280" w:rsidRDefault="00DD1280">
                  <w:pPr>
                    <w:widowControl/>
                    <w:jc w:val="left"/>
                    <w:rPr>
                      <w:rFonts w:asciiTheme="minorEastAsia" w:eastAsiaTheme="minorEastAsia" w:hAnsiTheme="minorEastAsia" w:cs="宋体"/>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8B28C1"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1.2</w:t>
                  </w:r>
                  <w:r>
                    <w:rPr>
                      <w:rFonts w:asciiTheme="minorEastAsia" w:eastAsiaTheme="minorEastAsia" w:hAnsiTheme="minorEastAsia" w:cs="宋体"/>
                      <w:kern w:val="0"/>
                      <w:sz w:val="24"/>
                      <w:szCs w:val="24"/>
                    </w:rPr>
                    <w:t>当满足以下条件时，采购人才向中标人签发货物验收报告：</w:t>
                  </w:r>
                </w:p>
                <w:p w14:paraId="71A73C1E"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a</w:t>
                  </w:r>
                  <w:r>
                    <w:rPr>
                      <w:rFonts w:asciiTheme="minorEastAsia" w:eastAsiaTheme="minorEastAsia" w:hAnsiTheme="minorEastAsia" w:cs="宋体"/>
                      <w:kern w:val="0"/>
                      <w:sz w:val="24"/>
                      <w:szCs w:val="24"/>
                    </w:rPr>
                    <w:t>、中标人已按照合同规定提供了全部产品及完整的技术资料。</w:t>
                  </w:r>
                </w:p>
                <w:p w14:paraId="37BA3A18"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b</w:t>
                  </w:r>
                  <w:r>
                    <w:rPr>
                      <w:rFonts w:asciiTheme="minorEastAsia" w:eastAsiaTheme="minorEastAsia" w:hAnsiTheme="minorEastAsia" w:cs="宋体"/>
                      <w:kern w:val="0"/>
                      <w:sz w:val="24"/>
                      <w:szCs w:val="24"/>
                    </w:rPr>
                    <w:t>、货物符合招标文件技术规格书的要求，性能满足要求。</w:t>
                  </w:r>
                </w:p>
                <w:p w14:paraId="7E537378"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c</w:t>
                  </w:r>
                  <w:r>
                    <w:rPr>
                      <w:rFonts w:asciiTheme="minorEastAsia" w:eastAsiaTheme="minorEastAsia" w:hAnsiTheme="minorEastAsia" w:cs="宋体"/>
                      <w:kern w:val="0"/>
                      <w:sz w:val="24"/>
                      <w:szCs w:val="24"/>
                    </w:rPr>
                    <w:t>、货物具备产品合格证</w:t>
                  </w:r>
                </w:p>
              </w:tc>
            </w:tr>
            <w:tr w:rsidR="00DD1280" w14:paraId="6208B17B" w14:textId="77777777">
              <w:trPr>
                <w:trHeight w:val="752"/>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3FE53B"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49DBE8"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w:t>
                  </w:r>
                  <w:r>
                    <w:rPr>
                      <w:rFonts w:asciiTheme="minorEastAsia" w:eastAsiaTheme="minorEastAsia" w:hAnsiTheme="minorEastAsia" w:cs="宋体"/>
                      <w:kern w:val="0"/>
                      <w:sz w:val="24"/>
                      <w:szCs w:val="24"/>
                    </w:rPr>
                    <w:t>关于付款</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861419"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w:t>
                  </w:r>
                  <w:r>
                    <w:rPr>
                      <w:rFonts w:asciiTheme="minorEastAsia" w:eastAsiaTheme="minorEastAsia" w:hAnsiTheme="minorEastAsia" w:cs="宋体"/>
                      <w:kern w:val="0"/>
                      <w:sz w:val="24"/>
                      <w:szCs w:val="24"/>
                    </w:rPr>
                    <w:t>、付款条件</w:t>
                  </w:r>
                  <w:r>
                    <w:rPr>
                      <w:rFonts w:asciiTheme="minorEastAsia" w:eastAsiaTheme="minorEastAsia" w:hAnsiTheme="minorEastAsia" w:cs="宋体" w:hint="eastAsia"/>
                      <w:kern w:val="0"/>
                      <w:sz w:val="24"/>
                      <w:szCs w:val="24"/>
                    </w:rPr>
                    <w:t>：合同签订后</w:t>
                  </w:r>
                  <w:r>
                    <w:rPr>
                      <w:rFonts w:asciiTheme="minorEastAsia" w:eastAsiaTheme="minorEastAsia" w:hAnsiTheme="minorEastAsia" w:cs="宋体" w:hint="eastAsia"/>
                      <w:kern w:val="0"/>
                      <w:sz w:val="24"/>
                      <w:szCs w:val="24"/>
                    </w:rPr>
                    <w:t>30</w:t>
                  </w:r>
                  <w:r>
                    <w:rPr>
                      <w:rFonts w:asciiTheme="minorEastAsia" w:eastAsiaTheme="minorEastAsia" w:hAnsiTheme="minorEastAsia" w:cs="宋体" w:hint="eastAsia"/>
                      <w:kern w:val="0"/>
                      <w:sz w:val="24"/>
                      <w:szCs w:val="24"/>
                    </w:rPr>
                    <w:t>天内采购方向中标方</w:t>
                  </w:r>
                  <w:proofErr w:type="gramStart"/>
                  <w:r>
                    <w:rPr>
                      <w:rFonts w:asciiTheme="minorEastAsia" w:eastAsiaTheme="minorEastAsia" w:hAnsiTheme="minorEastAsia" w:cs="宋体"/>
                      <w:kern w:val="0"/>
                      <w:sz w:val="24"/>
                      <w:szCs w:val="24"/>
                    </w:rPr>
                    <w:t>方</w:t>
                  </w:r>
                  <w:proofErr w:type="gramEnd"/>
                  <w:r>
                    <w:rPr>
                      <w:rFonts w:asciiTheme="minorEastAsia" w:eastAsiaTheme="minorEastAsia" w:hAnsiTheme="minorEastAsia" w:cs="宋体"/>
                      <w:kern w:val="0"/>
                      <w:sz w:val="24"/>
                      <w:szCs w:val="24"/>
                    </w:rPr>
                    <w:t>付货款</w:t>
                  </w:r>
                  <w:r>
                    <w:rPr>
                      <w:rFonts w:asciiTheme="minorEastAsia" w:eastAsiaTheme="minorEastAsia" w:hAnsiTheme="minorEastAsia" w:cs="宋体" w:hint="eastAsia"/>
                      <w:kern w:val="0"/>
                      <w:sz w:val="24"/>
                      <w:szCs w:val="24"/>
                    </w:rPr>
                    <w:t>30%</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货到安装验收合格并提供全额发票后</w:t>
                  </w:r>
                  <w:r>
                    <w:rPr>
                      <w:rFonts w:asciiTheme="minorEastAsia" w:eastAsiaTheme="minorEastAsia" w:hAnsiTheme="minorEastAsia" w:cs="宋体"/>
                      <w:kern w:val="0"/>
                      <w:sz w:val="24"/>
                      <w:szCs w:val="24"/>
                    </w:rPr>
                    <w:t>30</w:t>
                  </w:r>
                  <w:r>
                    <w:rPr>
                      <w:rFonts w:asciiTheme="minorEastAsia" w:eastAsiaTheme="minorEastAsia" w:hAnsiTheme="minorEastAsia" w:cs="宋体"/>
                      <w:kern w:val="0"/>
                      <w:sz w:val="24"/>
                      <w:szCs w:val="24"/>
                    </w:rPr>
                    <w:t>天内</w:t>
                  </w:r>
                  <w:r>
                    <w:rPr>
                      <w:rFonts w:asciiTheme="minorEastAsia" w:eastAsiaTheme="minorEastAsia" w:hAnsiTheme="minorEastAsia" w:cs="宋体" w:hint="eastAsia"/>
                      <w:kern w:val="0"/>
                      <w:sz w:val="24"/>
                      <w:szCs w:val="24"/>
                    </w:rPr>
                    <w:t>采购方向中标方</w:t>
                  </w:r>
                  <w:proofErr w:type="gramStart"/>
                  <w:r>
                    <w:rPr>
                      <w:rFonts w:asciiTheme="minorEastAsia" w:eastAsiaTheme="minorEastAsia" w:hAnsiTheme="minorEastAsia" w:cs="宋体"/>
                      <w:kern w:val="0"/>
                      <w:sz w:val="24"/>
                      <w:szCs w:val="24"/>
                    </w:rPr>
                    <w:t>方</w:t>
                  </w:r>
                  <w:proofErr w:type="gramEnd"/>
                  <w:r>
                    <w:rPr>
                      <w:rFonts w:asciiTheme="minorEastAsia" w:eastAsiaTheme="minorEastAsia" w:hAnsiTheme="minorEastAsia" w:cs="宋体"/>
                      <w:kern w:val="0"/>
                      <w:sz w:val="24"/>
                      <w:szCs w:val="24"/>
                    </w:rPr>
                    <w:t>付货款</w:t>
                  </w:r>
                  <w:r>
                    <w:rPr>
                      <w:rFonts w:asciiTheme="minorEastAsia" w:eastAsiaTheme="minorEastAsia" w:hAnsiTheme="minorEastAsia" w:cs="宋体" w:hint="eastAsia"/>
                      <w:kern w:val="0"/>
                      <w:sz w:val="24"/>
                      <w:szCs w:val="24"/>
                    </w:rPr>
                    <w:t>65%</w:t>
                  </w:r>
                  <w:r>
                    <w:rPr>
                      <w:rFonts w:asciiTheme="minorEastAsia" w:eastAsiaTheme="minorEastAsia" w:hAnsiTheme="minorEastAsia" w:cs="宋体" w:hint="eastAsia"/>
                      <w:kern w:val="0"/>
                      <w:sz w:val="24"/>
                      <w:szCs w:val="24"/>
                    </w:rPr>
                    <w:t>，验收合格一年后</w:t>
                  </w:r>
                  <w:r>
                    <w:rPr>
                      <w:rFonts w:asciiTheme="minorEastAsia" w:eastAsiaTheme="minorEastAsia" w:hAnsiTheme="minorEastAsia" w:cs="宋体" w:hint="eastAsia"/>
                      <w:kern w:val="0"/>
                      <w:sz w:val="24"/>
                      <w:szCs w:val="24"/>
                    </w:rPr>
                    <w:t>30</w:t>
                  </w:r>
                  <w:r>
                    <w:rPr>
                      <w:rFonts w:asciiTheme="minorEastAsia" w:eastAsiaTheme="minorEastAsia" w:hAnsiTheme="minorEastAsia" w:cs="宋体" w:hint="eastAsia"/>
                      <w:kern w:val="0"/>
                      <w:sz w:val="24"/>
                      <w:szCs w:val="24"/>
                    </w:rPr>
                    <w:t>天内，采购方向中标方支</w:t>
                  </w:r>
                  <w:r>
                    <w:rPr>
                      <w:rFonts w:asciiTheme="minorEastAsia" w:eastAsiaTheme="minorEastAsia" w:hAnsiTheme="minorEastAsia" w:cs="宋体"/>
                      <w:kern w:val="0"/>
                      <w:sz w:val="24"/>
                      <w:szCs w:val="24"/>
                    </w:rPr>
                    <w:t>付</w:t>
                  </w:r>
                  <w:r>
                    <w:rPr>
                      <w:rFonts w:asciiTheme="minorEastAsia" w:eastAsiaTheme="minorEastAsia" w:hAnsiTheme="minorEastAsia" w:cs="宋体" w:hint="eastAsia"/>
                      <w:kern w:val="0"/>
                      <w:sz w:val="24"/>
                      <w:szCs w:val="24"/>
                    </w:rPr>
                    <w:t>5%</w:t>
                  </w:r>
                  <w:r>
                    <w:rPr>
                      <w:rFonts w:asciiTheme="minorEastAsia" w:eastAsiaTheme="minorEastAsia" w:hAnsiTheme="minorEastAsia" w:cs="宋体" w:hint="eastAsia"/>
                      <w:kern w:val="0"/>
                      <w:sz w:val="24"/>
                      <w:szCs w:val="24"/>
                    </w:rPr>
                    <w:t>的质保金。</w:t>
                  </w:r>
                </w:p>
                <w:p w14:paraId="19BDBB22"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 2</w:t>
                  </w:r>
                  <w:r>
                    <w:rPr>
                      <w:rFonts w:asciiTheme="minorEastAsia" w:eastAsiaTheme="minorEastAsia" w:hAnsiTheme="minorEastAsia" w:cs="宋体"/>
                      <w:kern w:val="0"/>
                      <w:sz w:val="24"/>
                      <w:szCs w:val="24"/>
                    </w:rPr>
                    <w:t>、由于供应商的原因，未能按时供货，每迟一天罚款合同总额的</w:t>
                  </w:r>
                  <w:r>
                    <w:rPr>
                      <w:rFonts w:asciiTheme="minorEastAsia" w:eastAsiaTheme="minorEastAsia" w:hAnsiTheme="minorEastAsia" w:cs="宋体"/>
                      <w:kern w:val="0"/>
                      <w:sz w:val="24"/>
                      <w:szCs w:val="24"/>
                    </w:rPr>
                    <w:t>0.5%</w:t>
                  </w:r>
                  <w:r>
                    <w:rPr>
                      <w:rFonts w:asciiTheme="minorEastAsia" w:eastAsiaTheme="minorEastAsia" w:hAnsiTheme="minorEastAsia" w:cs="宋体"/>
                      <w:kern w:val="0"/>
                      <w:sz w:val="24"/>
                      <w:szCs w:val="24"/>
                    </w:rPr>
                    <w:t>；如超过供货期</w:t>
                  </w:r>
                  <w:r>
                    <w:rPr>
                      <w:rFonts w:asciiTheme="minorEastAsia" w:eastAsiaTheme="minorEastAsia" w:hAnsiTheme="minorEastAsia" w:cs="宋体"/>
                      <w:kern w:val="0"/>
                      <w:sz w:val="24"/>
                      <w:szCs w:val="24"/>
                    </w:rPr>
                    <w:t>30</w:t>
                  </w:r>
                  <w:r>
                    <w:rPr>
                      <w:rFonts w:asciiTheme="minorEastAsia" w:eastAsiaTheme="minorEastAsia" w:hAnsiTheme="minorEastAsia" w:cs="宋体"/>
                      <w:kern w:val="0"/>
                      <w:sz w:val="24"/>
                      <w:szCs w:val="24"/>
                    </w:rPr>
                    <w:t>天，我院将终止合同并通过法律程序对供应商进行索赔。</w:t>
                  </w:r>
                </w:p>
                <w:p w14:paraId="1EC0B5BC" w14:textId="77777777" w:rsidR="00DD1280" w:rsidRDefault="00C379A0">
                  <w:pPr>
                    <w:widowControl/>
                    <w:spacing w:before="100" w:beforeAutospacing="1" w:after="100" w:afterAutospacing="1" w:line="340" w:lineRule="atLeast"/>
                    <w:jc w:val="left"/>
                    <w:rPr>
                      <w:rFonts w:asciiTheme="minorEastAsia" w:eastAsiaTheme="minorEastAsia" w:hAnsiTheme="minorEastAsia" w:cs="宋体"/>
                      <w:kern w:val="0"/>
                      <w:sz w:val="24"/>
                      <w:szCs w:val="24"/>
                      <w:highlight w:val="yellow"/>
                    </w:rPr>
                  </w:pPr>
                  <w:r>
                    <w:rPr>
                      <w:rFonts w:asciiTheme="minorEastAsia" w:eastAsiaTheme="minorEastAsia" w:hAnsiTheme="minorEastAsia" w:cs="宋体"/>
                      <w:kern w:val="0"/>
                      <w:sz w:val="24"/>
                      <w:szCs w:val="24"/>
                    </w:rPr>
                    <w:t>3</w:t>
                  </w:r>
                  <w:r>
                    <w:rPr>
                      <w:rFonts w:asciiTheme="minorEastAsia" w:eastAsiaTheme="minorEastAsia" w:hAnsiTheme="minorEastAsia" w:cs="宋体"/>
                      <w:kern w:val="0"/>
                      <w:sz w:val="24"/>
                      <w:szCs w:val="24"/>
                    </w:rPr>
                    <w:t>、由于供应商的原因，在货到一周内未进行安装调试，或安装调试时间超过正常要求，按每超过一天罚款合同总额的</w:t>
                  </w:r>
                  <w:r>
                    <w:rPr>
                      <w:rFonts w:asciiTheme="minorEastAsia" w:eastAsiaTheme="minorEastAsia" w:hAnsiTheme="minorEastAsia" w:cs="宋体"/>
                      <w:kern w:val="0"/>
                      <w:sz w:val="24"/>
                      <w:szCs w:val="24"/>
                    </w:rPr>
                    <w:t>0.5%</w:t>
                  </w:r>
                  <w:r>
                    <w:rPr>
                      <w:rFonts w:asciiTheme="minorEastAsia" w:eastAsiaTheme="minorEastAsia" w:hAnsiTheme="minorEastAsia" w:cs="宋体"/>
                      <w:kern w:val="0"/>
                      <w:sz w:val="24"/>
                      <w:szCs w:val="24"/>
                    </w:rPr>
                    <w:t>或按我院损失罚款。情节严重者，我院将依法律程序对供应商进行索赔</w:t>
                  </w:r>
                </w:p>
              </w:tc>
            </w:tr>
          </w:tbl>
          <w:p w14:paraId="028DA0C4" w14:textId="77777777" w:rsidR="00DD1280" w:rsidRDefault="00DD1280">
            <w:pPr>
              <w:widowControl/>
              <w:jc w:val="left"/>
              <w:rPr>
                <w:rFonts w:asciiTheme="minorEastAsia" w:eastAsiaTheme="minorEastAsia" w:hAnsiTheme="minorEastAsia" w:cs="宋体"/>
                <w:kern w:val="0"/>
                <w:sz w:val="24"/>
                <w:szCs w:val="24"/>
              </w:rPr>
            </w:pPr>
          </w:p>
        </w:tc>
      </w:tr>
    </w:tbl>
    <w:p w14:paraId="289EECB0" w14:textId="77777777" w:rsidR="00DD1280" w:rsidRDefault="00DD1280">
      <w:pPr>
        <w:rPr>
          <w:rFonts w:asciiTheme="minorEastAsia" w:eastAsiaTheme="minorEastAsia" w:hAnsiTheme="minorEastAsia"/>
          <w:sz w:val="24"/>
          <w:szCs w:val="24"/>
        </w:rPr>
      </w:pPr>
    </w:p>
    <w:p w14:paraId="73EAECA2" w14:textId="77777777" w:rsidR="00DD1280" w:rsidRDefault="00DD1280">
      <w:pPr>
        <w:jc w:val="left"/>
        <w:rPr>
          <w:rFonts w:asciiTheme="minorEastAsia" w:eastAsiaTheme="minorEastAsia" w:hAnsiTheme="minorEastAsia"/>
          <w:b/>
          <w:bCs/>
          <w:color w:val="FF0000"/>
          <w:sz w:val="24"/>
          <w:szCs w:val="24"/>
        </w:rPr>
      </w:pPr>
    </w:p>
    <w:p w14:paraId="1684F4BF" w14:textId="77777777" w:rsidR="00DD1280" w:rsidRDefault="00DD1280">
      <w:pPr>
        <w:jc w:val="left"/>
        <w:rPr>
          <w:rFonts w:asciiTheme="minorEastAsia" w:eastAsiaTheme="minorEastAsia" w:hAnsiTheme="minorEastAsia"/>
          <w:b/>
          <w:bCs/>
          <w:color w:val="FF0000"/>
          <w:sz w:val="24"/>
          <w:szCs w:val="24"/>
        </w:rPr>
      </w:pPr>
    </w:p>
    <w:p w14:paraId="05ADFA77" w14:textId="77777777" w:rsidR="00DD1280" w:rsidRDefault="00DD1280">
      <w:pPr>
        <w:jc w:val="left"/>
        <w:rPr>
          <w:rFonts w:asciiTheme="minorEastAsia" w:eastAsiaTheme="minorEastAsia" w:hAnsiTheme="minorEastAsia"/>
          <w:b/>
          <w:bCs/>
          <w:color w:val="FF0000"/>
          <w:sz w:val="24"/>
          <w:szCs w:val="24"/>
        </w:rPr>
      </w:pPr>
    </w:p>
    <w:p w14:paraId="7E6E47BF" w14:textId="77777777" w:rsidR="00DD1280" w:rsidRDefault="00DD1280">
      <w:pPr>
        <w:jc w:val="left"/>
        <w:rPr>
          <w:rFonts w:asciiTheme="minorEastAsia" w:eastAsiaTheme="minorEastAsia" w:hAnsiTheme="minorEastAsia"/>
          <w:b/>
          <w:bCs/>
          <w:color w:val="FF0000"/>
          <w:sz w:val="24"/>
          <w:szCs w:val="24"/>
        </w:rPr>
      </w:pPr>
    </w:p>
    <w:p w14:paraId="67C36425" w14:textId="77777777" w:rsidR="00DD1280" w:rsidRDefault="00DD1280">
      <w:pPr>
        <w:jc w:val="left"/>
        <w:rPr>
          <w:rFonts w:asciiTheme="minorEastAsia" w:eastAsiaTheme="minorEastAsia" w:hAnsiTheme="minorEastAsia"/>
          <w:b/>
          <w:bCs/>
          <w:color w:val="FF0000"/>
          <w:sz w:val="24"/>
          <w:szCs w:val="24"/>
        </w:rPr>
      </w:pPr>
    </w:p>
    <w:tbl>
      <w:tblPr>
        <w:tblW w:w="10089"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904"/>
      </w:tblGrid>
      <w:tr w:rsidR="00DD1280" w14:paraId="59DD16AA" w14:textId="77777777">
        <w:trPr>
          <w:trHeight w:val="2546"/>
          <w:tblCellSpacing w:w="0" w:type="dxa"/>
        </w:trPr>
        <w:tc>
          <w:tcPr>
            <w:tcW w:w="1185" w:type="dxa"/>
            <w:tcBorders>
              <w:top w:val="single" w:sz="6" w:space="0" w:color="auto"/>
              <w:left w:val="single" w:sz="6" w:space="0" w:color="auto"/>
              <w:bottom w:val="nil"/>
              <w:right w:val="nil"/>
            </w:tcBorders>
            <w:vAlign w:val="center"/>
          </w:tcPr>
          <w:p w14:paraId="4DE5BFB9" w14:textId="77777777" w:rsidR="00DD1280" w:rsidRDefault="00C379A0">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b/>
                <w:bCs/>
                <w:kern w:val="0"/>
                <w:sz w:val="24"/>
                <w:szCs w:val="24"/>
              </w:rPr>
              <w:lastRenderedPageBreak/>
              <w:t>技术要求</w:t>
            </w:r>
            <w:r>
              <w:rPr>
                <w:rFonts w:asciiTheme="minorEastAsia" w:eastAsiaTheme="minorEastAsia" w:hAnsiTheme="minorEastAsia" w:cs="宋体"/>
                <w:kern w:val="0"/>
                <w:sz w:val="24"/>
                <w:szCs w:val="24"/>
              </w:rPr>
              <w:t xml:space="preserve"> </w:t>
            </w:r>
          </w:p>
        </w:tc>
        <w:tc>
          <w:tcPr>
            <w:tcW w:w="8904" w:type="dxa"/>
            <w:tcBorders>
              <w:top w:val="single" w:sz="6" w:space="0" w:color="auto"/>
              <w:left w:val="single" w:sz="6" w:space="0" w:color="auto"/>
              <w:right w:val="nil"/>
            </w:tcBorders>
            <w:vAlign w:val="center"/>
          </w:tcPr>
          <w:p w14:paraId="01F905B6" w14:textId="77777777" w:rsidR="00DD1280" w:rsidRDefault="00C379A0">
            <w:pPr>
              <w:widowControl/>
              <w:snapToGrid w:val="0"/>
              <w:spacing w:before="100" w:beforeAutospacing="1" w:after="100" w:afterAutospacing="1"/>
              <w:jc w:val="left"/>
              <w:rPr>
                <w:rFonts w:asciiTheme="minorEastAsia" w:eastAsiaTheme="minorEastAsia" w:hAnsiTheme="minorEastAsia" w:cs="宋体"/>
                <w:b/>
                <w:bCs/>
                <w:kern w:val="0"/>
                <w:sz w:val="24"/>
                <w:szCs w:val="24"/>
              </w:rPr>
            </w:pPr>
            <w:r>
              <w:rPr>
                <w:rFonts w:asciiTheme="minorEastAsia" w:eastAsiaTheme="minorEastAsia" w:hAnsiTheme="minorEastAsia" w:cs="宋体"/>
                <w:b/>
                <w:bCs/>
                <w:kern w:val="0"/>
                <w:sz w:val="24"/>
                <w:szCs w:val="24"/>
              </w:rPr>
              <w:t>具体技术</w:t>
            </w:r>
            <w:r>
              <w:rPr>
                <w:rFonts w:asciiTheme="minorEastAsia" w:eastAsiaTheme="minorEastAsia" w:hAnsiTheme="minorEastAsia" w:cs="宋体" w:hint="eastAsia"/>
                <w:b/>
                <w:bCs/>
                <w:kern w:val="0"/>
                <w:sz w:val="24"/>
                <w:szCs w:val="24"/>
              </w:rPr>
              <w:t>参数</w:t>
            </w:r>
            <w:r>
              <w:rPr>
                <w:rFonts w:asciiTheme="minorEastAsia" w:eastAsiaTheme="minorEastAsia" w:hAnsiTheme="minorEastAsia" w:cs="宋体"/>
                <w:b/>
                <w:bCs/>
                <w:kern w:val="0"/>
                <w:sz w:val="24"/>
                <w:szCs w:val="24"/>
              </w:rPr>
              <w:t>要求</w:t>
            </w:r>
            <w:r>
              <w:rPr>
                <w:rFonts w:asciiTheme="minorEastAsia" w:eastAsiaTheme="minorEastAsia" w:hAnsiTheme="minorEastAsia" w:cs="宋体" w:hint="eastAsia"/>
                <w:b/>
                <w:bCs/>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670"/>
              <w:gridCol w:w="5810"/>
            </w:tblGrid>
            <w:tr w:rsidR="00DD1280" w14:paraId="3BD64EEA" w14:textId="77777777">
              <w:trPr>
                <w:trHeight w:val="330"/>
              </w:trPr>
              <w:tc>
                <w:tcPr>
                  <w:tcW w:w="1041" w:type="dxa"/>
                  <w:vMerge w:val="restart"/>
                  <w:shd w:val="clear" w:color="auto" w:fill="auto"/>
                  <w:noWrap/>
                  <w:vAlign w:val="center"/>
                </w:tcPr>
                <w:p w14:paraId="495CC100" w14:textId="77777777" w:rsidR="00DD1280" w:rsidRDefault="00C379A0">
                  <w:pPr>
                    <w:widowControl/>
                    <w:jc w:val="center"/>
                    <w:textAlignment w:val="center"/>
                    <w:rPr>
                      <w:rFonts w:ascii="宋体" w:hAnsi="宋体" w:cs="宋体"/>
                      <w:sz w:val="24"/>
                      <w:szCs w:val="24"/>
                    </w:rPr>
                  </w:pPr>
                  <w:r>
                    <w:rPr>
                      <w:rFonts w:ascii="宋体" w:hAnsi="宋体" w:cs="宋体" w:hint="eastAsia"/>
                      <w:kern w:val="0"/>
                      <w:sz w:val="24"/>
                      <w:szCs w:val="24"/>
                      <w:lang w:bidi="ar"/>
                    </w:rPr>
                    <w:t>管理后台</w:t>
                  </w:r>
                </w:p>
              </w:tc>
              <w:tc>
                <w:tcPr>
                  <w:tcW w:w="1670" w:type="dxa"/>
                  <w:shd w:val="clear" w:color="auto" w:fill="auto"/>
                  <w:noWrap/>
                  <w:vAlign w:val="bottom"/>
                </w:tcPr>
                <w:p w14:paraId="06650B73"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投诉案件概览</w:t>
                  </w:r>
                </w:p>
              </w:tc>
              <w:tc>
                <w:tcPr>
                  <w:tcW w:w="5810" w:type="dxa"/>
                  <w:shd w:val="clear" w:color="auto" w:fill="auto"/>
                  <w:vAlign w:val="bottom"/>
                </w:tcPr>
                <w:p w14:paraId="6D74FB37"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支持案件查询，查看进展和案件材料；</w:t>
                  </w:r>
                </w:p>
              </w:tc>
            </w:tr>
            <w:tr w:rsidR="00DD1280" w14:paraId="7329CA45" w14:textId="77777777">
              <w:trPr>
                <w:trHeight w:val="660"/>
              </w:trPr>
              <w:tc>
                <w:tcPr>
                  <w:tcW w:w="1041" w:type="dxa"/>
                  <w:vMerge/>
                  <w:shd w:val="clear" w:color="auto" w:fill="auto"/>
                  <w:noWrap/>
                  <w:vAlign w:val="center"/>
                </w:tcPr>
                <w:p w14:paraId="279E2A12" w14:textId="77777777" w:rsidR="00DD1280" w:rsidRDefault="00DD1280">
                  <w:pPr>
                    <w:jc w:val="center"/>
                    <w:rPr>
                      <w:rFonts w:ascii="宋体" w:hAnsi="宋体" w:cs="宋体"/>
                      <w:sz w:val="24"/>
                      <w:szCs w:val="24"/>
                    </w:rPr>
                  </w:pPr>
                </w:p>
              </w:tc>
              <w:tc>
                <w:tcPr>
                  <w:tcW w:w="1670" w:type="dxa"/>
                  <w:shd w:val="clear" w:color="auto" w:fill="auto"/>
                  <w:noWrap/>
                  <w:vAlign w:val="bottom"/>
                </w:tcPr>
                <w:p w14:paraId="79C0BDD1"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投诉登记</w:t>
                  </w:r>
                </w:p>
              </w:tc>
              <w:tc>
                <w:tcPr>
                  <w:tcW w:w="5810" w:type="dxa"/>
                  <w:shd w:val="clear" w:color="auto" w:fill="auto"/>
                  <w:vAlign w:val="bottom"/>
                </w:tcPr>
                <w:p w14:paraId="723EED7D"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支持登记投诉案件，记录投诉信息、投诉人信息、患者信息，支持文档的上传；</w:t>
                  </w:r>
                </w:p>
              </w:tc>
            </w:tr>
            <w:tr w:rsidR="00DD1280" w14:paraId="7304AF0B" w14:textId="77777777">
              <w:trPr>
                <w:trHeight w:val="330"/>
              </w:trPr>
              <w:tc>
                <w:tcPr>
                  <w:tcW w:w="1041" w:type="dxa"/>
                  <w:vMerge/>
                  <w:shd w:val="clear" w:color="auto" w:fill="auto"/>
                  <w:noWrap/>
                  <w:vAlign w:val="center"/>
                </w:tcPr>
                <w:p w14:paraId="2541AEA1" w14:textId="77777777" w:rsidR="00DD1280" w:rsidRDefault="00DD1280">
                  <w:pPr>
                    <w:jc w:val="center"/>
                    <w:rPr>
                      <w:rFonts w:ascii="宋体" w:hAnsi="宋体" w:cs="宋体"/>
                      <w:sz w:val="24"/>
                      <w:szCs w:val="24"/>
                    </w:rPr>
                  </w:pPr>
                </w:p>
              </w:tc>
              <w:tc>
                <w:tcPr>
                  <w:tcW w:w="1670" w:type="dxa"/>
                  <w:shd w:val="clear" w:color="auto" w:fill="auto"/>
                  <w:noWrap/>
                  <w:vAlign w:val="bottom"/>
                </w:tcPr>
                <w:p w14:paraId="63D5302D"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投诉分发</w:t>
                  </w:r>
                </w:p>
              </w:tc>
              <w:tc>
                <w:tcPr>
                  <w:tcW w:w="5810" w:type="dxa"/>
                  <w:shd w:val="clear" w:color="auto" w:fill="auto"/>
                  <w:vAlign w:val="bottom"/>
                </w:tcPr>
                <w:p w14:paraId="04A61873"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有效投诉可分发到相关科室；</w:t>
                  </w:r>
                </w:p>
              </w:tc>
            </w:tr>
            <w:tr w:rsidR="00DD1280" w14:paraId="14F05413" w14:textId="77777777">
              <w:trPr>
                <w:trHeight w:val="330"/>
              </w:trPr>
              <w:tc>
                <w:tcPr>
                  <w:tcW w:w="1041" w:type="dxa"/>
                  <w:vMerge/>
                  <w:shd w:val="clear" w:color="auto" w:fill="auto"/>
                  <w:noWrap/>
                  <w:vAlign w:val="center"/>
                </w:tcPr>
                <w:p w14:paraId="15BC2CD7" w14:textId="77777777" w:rsidR="00DD1280" w:rsidRDefault="00DD1280">
                  <w:pPr>
                    <w:jc w:val="center"/>
                    <w:rPr>
                      <w:rFonts w:ascii="宋体" w:hAnsi="宋体" w:cs="宋体"/>
                      <w:sz w:val="24"/>
                      <w:szCs w:val="24"/>
                    </w:rPr>
                  </w:pPr>
                </w:p>
              </w:tc>
              <w:tc>
                <w:tcPr>
                  <w:tcW w:w="1670" w:type="dxa"/>
                  <w:shd w:val="clear" w:color="auto" w:fill="auto"/>
                  <w:noWrap/>
                  <w:vAlign w:val="bottom"/>
                </w:tcPr>
                <w:p w14:paraId="6F10E0AF"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投诉调查</w:t>
                  </w:r>
                </w:p>
              </w:tc>
              <w:tc>
                <w:tcPr>
                  <w:tcW w:w="5810" w:type="dxa"/>
                  <w:shd w:val="clear" w:color="auto" w:fill="auto"/>
                  <w:vAlign w:val="bottom"/>
                </w:tcPr>
                <w:p w14:paraId="75889CB2"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相关科室或相关职能科室可反馈调查结果，上</w:t>
                  </w:r>
                  <w:proofErr w:type="gramStart"/>
                  <w:r>
                    <w:rPr>
                      <w:rFonts w:ascii="宋体" w:hAnsi="宋体" w:cs="宋体" w:hint="eastAsia"/>
                      <w:kern w:val="0"/>
                      <w:sz w:val="24"/>
                      <w:szCs w:val="24"/>
                      <w:lang w:bidi="ar"/>
                    </w:rPr>
                    <w:t>传案件</w:t>
                  </w:r>
                  <w:proofErr w:type="gramEnd"/>
                  <w:r>
                    <w:rPr>
                      <w:rFonts w:ascii="宋体" w:hAnsi="宋体" w:cs="宋体" w:hint="eastAsia"/>
                      <w:kern w:val="0"/>
                      <w:sz w:val="24"/>
                      <w:szCs w:val="24"/>
                      <w:lang w:bidi="ar"/>
                    </w:rPr>
                    <w:t>调查材料；</w:t>
                  </w:r>
                </w:p>
              </w:tc>
            </w:tr>
            <w:tr w:rsidR="00DD1280" w14:paraId="2224A687" w14:textId="77777777">
              <w:trPr>
                <w:trHeight w:val="330"/>
              </w:trPr>
              <w:tc>
                <w:tcPr>
                  <w:tcW w:w="1041" w:type="dxa"/>
                  <w:vMerge/>
                  <w:shd w:val="clear" w:color="auto" w:fill="auto"/>
                  <w:noWrap/>
                  <w:vAlign w:val="center"/>
                </w:tcPr>
                <w:p w14:paraId="62D616AC" w14:textId="77777777" w:rsidR="00DD1280" w:rsidRDefault="00DD1280">
                  <w:pPr>
                    <w:jc w:val="center"/>
                    <w:rPr>
                      <w:rFonts w:ascii="宋体" w:hAnsi="宋体" w:cs="宋体"/>
                      <w:sz w:val="24"/>
                      <w:szCs w:val="24"/>
                    </w:rPr>
                  </w:pPr>
                </w:p>
              </w:tc>
              <w:tc>
                <w:tcPr>
                  <w:tcW w:w="1670" w:type="dxa"/>
                  <w:shd w:val="clear" w:color="auto" w:fill="auto"/>
                  <w:noWrap/>
                  <w:vAlign w:val="bottom"/>
                </w:tcPr>
                <w:p w14:paraId="4A30A00C" w14:textId="77777777" w:rsidR="00DD1280" w:rsidRDefault="00C379A0">
                  <w:pPr>
                    <w:widowControl/>
                    <w:jc w:val="left"/>
                    <w:textAlignment w:val="bottom"/>
                    <w:rPr>
                      <w:rFonts w:ascii="宋体" w:hAnsi="宋体" w:cs="宋体"/>
                      <w:kern w:val="0"/>
                      <w:sz w:val="24"/>
                      <w:szCs w:val="24"/>
                      <w:lang w:bidi="ar"/>
                    </w:rPr>
                  </w:pPr>
                  <w:r>
                    <w:rPr>
                      <w:rFonts w:ascii="宋体" w:hAnsi="宋体" w:cs="宋体" w:hint="eastAsia"/>
                      <w:kern w:val="0"/>
                      <w:sz w:val="24"/>
                      <w:szCs w:val="24"/>
                      <w:lang w:bidi="ar"/>
                    </w:rPr>
                    <w:t>定责定损</w:t>
                  </w:r>
                </w:p>
              </w:tc>
              <w:tc>
                <w:tcPr>
                  <w:tcW w:w="5810" w:type="dxa"/>
                  <w:shd w:val="clear" w:color="auto" w:fill="auto"/>
                  <w:vAlign w:val="bottom"/>
                </w:tcPr>
                <w:p w14:paraId="4678C4DA" w14:textId="77777777" w:rsidR="00DD1280" w:rsidRDefault="00C379A0">
                  <w:pPr>
                    <w:widowControl/>
                    <w:jc w:val="left"/>
                    <w:textAlignment w:val="bottom"/>
                    <w:rPr>
                      <w:rFonts w:ascii="宋体" w:hAnsi="宋体" w:cs="宋体"/>
                      <w:kern w:val="0"/>
                      <w:sz w:val="24"/>
                      <w:szCs w:val="24"/>
                      <w:lang w:bidi="ar"/>
                    </w:rPr>
                  </w:pPr>
                  <w:r>
                    <w:rPr>
                      <w:rFonts w:ascii="宋体" w:hAnsi="宋体" w:cs="宋体" w:hint="eastAsia"/>
                      <w:kern w:val="0"/>
                      <w:sz w:val="24"/>
                      <w:szCs w:val="24"/>
                      <w:lang w:bidi="ar"/>
                    </w:rPr>
                    <w:t>支持实时评估案件损失，支持自动测算预估损失金额；</w:t>
                  </w:r>
                </w:p>
              </w:tc>
            </w:tr>
            <w:tr w:rsidR="00DD1280" w14:paraId="5F37F1A5" w14:textId="77777777">
              <w:trPr>
                <w:trHeight w:val="330"/>
              </w:trPr>
              <w:tc>
                <w:tcPr>
                  <w:tcW w:w="1041" w:type="dxa"/>
                  <w:vMerge/>
                  <w:shd w:val="clear" w:color="auto" w:fill="auto"/>
                  <w:noWrap/>
                  <w:vAlign w:val="center"/>
                </w:tcPr>
                <w:p w14:paraId="73155FE2" w14:textId="77777777" w:rsidR="00DD1280" w:rsidRDefault="00DD1280">
                  <w:pPr>
                    <w:jc w:val="center"/>
                    <w:rPr>
                      <w:rFonts w:ascii="宋体" w:hAnsi="宋体" w:cs="宋体"/>
                      <w:sz w:val="24"/>
                      <w:szCs w:val="24"/>
                    </w:rPr>
                  </w:pPr>
                </w:p>
              </w:tc>
              <w:tc>
                <w:tcPr>
                  <w:tcW w:w="1670" w:type="dxa"/>
                  <w:shd w:val="clear" w:color="auto" w:fill="auto"/>
                  <w:noWrap/>
                  <w:vAlign w:val="bottom"/>
                </w:tcPr>
                <w:p w14:paraId="160C4EF3"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医疗鉴定</w:t>
                  </w:r>
                </w:p>
              </w:tc>
              <w:tc>
                <w:tcPr>
                  <w:tcW w:w="5810" w:type="dxa"/>
                  <w:shd w:val="clear" w:color="auto" w:fill="auto"/>
                  <w:vAlign w:val="bottom"/>
                </w:tcPr>
                <w:p w14:paraId="713D7ED7"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支持上</w:t>
                  </w:r>
                  <w:proofErr w:type="gramStart"/>
                  <w:r>
                    <w:rPr>
                      <w:rFonts w:ascii="宋体" w:hAnsi="宋体" w:cs="宋体" w:hint="eastAsia"/>
                      <w:kern w:val="0"/>
                      <w:sz w:val="24"/>
                      <w:szCs w:val="24"/>
                      <w:lang w:bidi="ar"/>
                    </w:rPr>
                    <w:t>传医疗</w:t>
                  </w:r>
                  <w:proofErr w:type="gramEnd"/>
                  <w:r>
                    <w:rPr>
                      <w:rFonts w:ascii="宋体" w:hAnsi="宋体" w:cs="宋体" w:hint="eastAsia"/>
                      <w:kern w:val="0"/>
                      <w:sz w:val="24"/>
                      <w:szCs w:val="24"/>
                      <w:lang w:bidi="ar"/>
                    </w:rPr>
                    <w:t>鉴定、专家意见等，以便进行责任认定；</w:t>
                  </w:r>
                </w:p>
              </w:tc>
            </w:tr>
            <w:tr w:rsidR="00DD1280" w14:paraId="642737B3" w14:textId="77777777">
              <w:trPr>
                <w:trHeight w:val="660"/>
              </w:trPr>
              <w:tc>
                <w:tcPr>
                  <w:tcW w:w="1041" w:type="dxa"/>
                  <w:vMerge/>
                  <w:shd w:val="clear" w:color="auto" w:fill="auto"/>
                  <w:noWrap/>
                  <w:vAlign w:val="center"/>
                </w:tcPr>
                <w:p w14:paraId="003E2462" w14:textId="77777777" w:rsidR="00DD1280" w:rsidRDefault="00DD1280">
                  <w:pPr>
                    <w:jc w:val="center"/>
                    <w:rPr>
                      <w:rFonts w:ascii="宋体" w:hAnsi="宋体" w:cs="宋体"/>
                      <w:sz w:val="24"/>
                      <w:szCs w:val="24"/>
                    </w:rPr>
                  </w:pPr>
                </w:p>
              </w:tc>
              <w:tc>
                <w:tcPr>
                  <w:tcW w:w="1670" w:type="dxa"/>
                  <w:shd w:val="clear" w:color="auto" w:fill="auto"/>
                  <w:noWrap/>
                  <w:vAlign w:val="center"/>
                </w:tcPr>
                <w:p w14:paraId="6B06641E" w14:textId="77777777" w:rsidR="00DD1280" w:rsidRDefault="00C379A0">
                  <w:pPr>
                    <w:widowControl/>
                    <w:textAlignment w:val="bottom"/>
                    <w:rPr>
                      <w:rFonts w:ascii="宋体" w:hAnsi="宋体" w:cs="宋体"/>
                      <w:sz w:val="24"/>
                      <w:szCs w:val="24"/>
                    </w:rPr>
                  </w:pPr>
                  <w:r>
                    <w:rPr>
                      <w:rFonts w:ascii="宋体" w:hAnsi="宋体" w:cs="宋体" w:hint="eastAsia"/>
                      <w:kern w:val="0"/>
                      <w:sz w:val="24"/>
                      <w:szCs w:val="24"/>
                      <w:lang w:bidi="ar"/>
                    </w:rPr>
                    <w:t>投诉处理与结案</w:t>
                  </w:r>
                </w:p>
              </w:tc>
              <w:tc>
                <w:tcPr>
                  <w:tcW w:w="5810" w:type="dxa"/>
                  <w:shd w:val="clear" w:color="auto" w:fill="auto"/>
                  <w:vAlign w:val="bottom"/>
                </w:tcPr>
                <w:p w14:paraId="6F3BCCA8"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补充案件调解内容、案件诉讼材料，支持文件上传和存储；</w:t>
                  </w:r>
                  <w:r>
                    <w:rPr>
                      <w:rFonts w:ascii="宋体" w:hAnsi="宋体" w:cs="宋体" w:hint="eastAsia"/>
                      <w:kern w:val="0"/>
                      <w:sz w:val="24"/>
                      <w:szCs w:val="24"/>
                      <w:lang w:bidi="ar"/>
                    </w:rPr>
                    <w:br/>
                  </w:r>
                  <w:r>
                    <w:rPr>
                      <w:rFonts w:ascii="宋体" w:hAnsi="宋体" w:cs="宋体" w:hint="eastAsia"/>
                      <w:kern w:val="0"/>
                      <w:sz w:val="24"/>
                      <w:szCs w:val="24"/>
                      <w:lang w:bidi="ar"/>
                    </w:rPr>
                    <w:t>填写结案材料，支持文档的上传；</w:t>
                  </w:r>
                </w:p>
              </w:tc>
            </w:tr>
            <w:tr w:rsidR="00DD1280" w14:paraId="0CA5B09E" w14:textId="77777777">
              <w:trPr>
                <w:trHeight w:val="1320"/>
              </w:trPr>
              <w:tc>
                <w:tcPr>
                  <w:tcW w:w="1041" w:type="dxa"/>
                  <w:vMerge/>
                  <w:shd w:val="clear" w:color="auto" w:fill="auto"/>
                  <w:noWrap/>
                  <w:vAlign w:val="center"/>
                </w:tcPr>
                <w:p w14:paraId="4F90B2CE" w14:textId="77777777" w:rsidR="00DD1280" w:rsidRDefault="00DD1280">
                  <w:pPr>
                    <w:jc w:val="center"/>
                    <w:rPr>
                      <w:rFonts w:ascii="宋体" w:hAnsi="宋体" w:cs="宋体"/>
                      <w:sz w:val="24"/>
                      <w:szCs w:val="24"/>
                    </w:rPr>
                  </w:pPr>
                </w:p>
              </w:tc>
              <w:tc>
                <w:tcPr>
                  <w:tcW w:w="1670" w:type="dxa"/>
                  <w:shd w:val="clear" w:color="auto" w:fill="auto"/>
                  <w:noWrap/>
                  <w:vAlign w:val="center"/>
                </w:tcPr>
                <w:p w14:paraId="7D286E6F" w14:textId="77777777" w:rsidR="00DD1280" w:rsidRDefault="00C379A0">
                  <w:pPr>
                    <w:widowControl/>
                    <w:textAlignment w:val="center"/>
                    <w:rPr>
                      <w:rFonts w:ascii="宋体" w:hAnsi="宋体" w:cs="宋体"/>
                      <w:sz w:val="24"/>
                      <w:szCs w:val="24"/>
                    </w:rPr>
                  </w:pPr>
                  <w:r>
                    <w:rPr>
                      <w:rFonts w:ascii="宋体" w:hAnsi="宋体" w:cs="宋体" w:hint="eastAsia"/>
                      <w:kern w:val="0"/>
                      <w:sz w:val="24"/>
                      <w:szCs w:val="24"/>
                      <w:lang w:bidi="ar"/>
                    </w:rPr>
                    <w:t>投诉整改</w:t>
                  </w:r>
                </w:p>
              </w:tc>
              <w:tc>
                <w:tcPr>
                  <w:tcW w:w="5810" w:type="dxa"/>
                  <w:shd w:val="clear" w:color="auto" w:fill="auto"/>
                  <w:vAlign w:val="bottom"/>
                </w:tcPr>
                <w:p w14:paraId="1321A438"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支持对案件的原因分析；</w:t>
                  </w:r>
                  <w:r>
                    <w:rPr>
                      <w:rFonts w:ascii="宋体" w:hAnsi="宋体" w:cs="宋体" w:hint="eastAsia"/>
                      <w:kern w:val="0"/>
                      <w:sz w:val="24"/>
                      <w:szCs w:val="24"/>
                      <w:lang w:bidi="ar"/>
                    </w:rPr>
                    <w:br/>
                  </w:r>
                  <w:r>
                    <w:rPr>
                      <w:rFonts w:ascii="宋体" w:hAnsi="宋体" w:cs="宋体" w:hint="eastAsia"/>
                      <w:kern w:val="0"/>
                      <w:sz w:val="24"/>
                      <w:szCs w:val="24"/>
                      <w:lang w:bidi="ar"/>
                    </w:rPr>
                    <w:t>支持对案件发起整改并通知到相应责任人；</w:t>
                  </w:r>
                  <w:r>
                    <w:rPr>
                      <w:rFonts w:ascii="宋体" w:hAnsi="宋体" w:cs="宋体" w:hint="eastAsia"/>
                      <w:kern w:val="0"/>
                      <w:sz w:val="24"/>
                      <w:szCs w:val="24"/>
                      <w:lang w:bidi="ar"/>
                    </w:rPr>
                    <w:br/>
                  </w:r>
                  <w:r>
                    <w:rPr>
                      <w:rFonts w:ascii="宋体" w:hAnsi="宋体" w:cs="宋体" w:hint="eastAsia"/>
                      <w:kern w:val="0"/>
                      <w:sz w:val="24"/>
                      <w:szCs w:val="24"/>
                      <w:lang w:bidi="ar"/>
                    </w:rPr>
                    <w:t>支持对整改的落实情况进行跟踪；</w:t>
                  </w:r>
                  <w:r>
                    <w:rPr>
                      <w:rFonts w:ascii="宋体" w:hAnsi="宋体" w:cs="宋体" w:hint="eastAsia"/>
                      <w:kern w:val="0"/>
                      <w:sz w:val="24"/>
                      <w:szCs w:val="24"/>
                      <w:lang w:bidi="ar"/>
                    </w:rPr>
                    <w:br/>
                  </w:r>
                  <w:r>
                    <w:rPr>
                      <w:rFonts w:ascii="宋体" w:hAnsi="宋体" w:cs="宋体" w:hint="eastAsia"/>
                      <w:kern w:val="0"/>
                      <w:sz w:val="24"/>
                      <w:szCs w:val="24"/>
                      <w:lang w:bidi="ar"/>
                    </w:rPr>
                    <w:t>支持对整改结果进行评价；</w:t>
                  </w:r>
                </w:p>
              </w:tc>
            </w:tr>
            <w:tr w:rsidR="00DD1280" w14:paraId="572CEAC2" w14:textId="77777777">
              <w:trPr>
                <w:trHeight w:val="660"/>
              </w:trPr>
              <w:tc>
                <w:tcPr>
                  <w:tcW w:w="1041" w:type="dxa"/>
                  <w:vMerge/>
                  <w:shd w:val="clear" w:color="auto" w:fill="auto"/>
                  <w:noWrap/>
                  <w:vAlign w:val="center"/>
                </w:tcPr>
                <w:p w14:paraId="4B7560AF" w14:textId="77777777" w:rsidR="00DD1280" w:rsidRDefault="00DD1280">
                  <w:pPr>
                    <w:jc w:val="center"/>
                    <w:rPr>
                      <w:rFonts w:ascii="宋体" w:hAnsi="宋体" w:cs="宋体"/>
                      <w:sz w:val="24"/>
                      <w:szCs w:val="24"/>
                    </w:rPr>
                  </w:pPr>
                </w:p>
              </w:tc>
              <w:tc>
                <w:tcPr>
                  <w:tcW w:w="1670" w:type="dxa"/>
                  <w:shd w:val="clear" w:color="auto" w:fill="auto"/>
                  <w:noWrap/>
                  <w:vAlign w:val="center"/>
                </w:tcPr>
                <w:p w14:paraId="710AF7C2" w14:textId="77777777" w:rsidR="00DD1280" w:rsidRDefault="00C379A0">
                  <w:pPr>
                    <w:widowControl/>
                    <w:textAlignment w:val="bottom"/>
                    <w:rPr>
                      <w:rFonts w:ascii="宋体" w:hAnsi="宋体" w:cs="宋体"/>
                      <w:sz w:val="24"/>
                      <w:szCs w:val="24"/>
                    </w:rPr>
                  </w:pPr>
                  <w:r>
                    <w:rPr>
                      <w:rFonts w:ascii="宋体" w:hAnsi="宋体" w:cs="宋体" w:hint="eastAsia"/>
                      <w:kern w:val="0"/>
                      <w:sz w:val="24"/>
                      <w:szCs w:val="24"/>
                      <w:lang w:bidi="ar"/>
                    </w:rPr>
                    <w:t>统计分析</w:t>
                  </w:r>
                </w:p>
              </w:tc>
              <w:tc>
                <w:tcPr>
                  <w:tcW w:w="5810" w:type="dxa"/>
                  <w:shd w:val="clear" w:color="auto" w:fill="auto"/>
                  <w:vAlign w:val="bottom"/>
                </w:tcPr>
                <w:p w14:paraId="4CCFB3AE"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支持对投诉的全院情况、案件数量、赔偿金额进行统计；对案件发生的趋势、分布情况进行分析对比；</w:t>
                  </w:r>
                </w:p>
              </w:tc>
            </w:tr>
            <w:tr w:rsidR="00DD1280" w14:paraId="6C73566D" w14:textId="77777777">
              <w:trPr>
                <w:trHeight w:val="960"/>
              </w:trPr>
              <w:tc>
                <w:tcPr>
                  <w:tcW w:w="1041" w:type="dxa"/>
                  <w:vMerge/>
                  <w:shd w:val="clear" w:color="auto" w:fill="auto"/>
                  <w:noWrap/>
                  <w:vAlign w:val="center"/>
                </w:tcPr>
                <w:p w14:paraId="7136F86E" w14:textId="77777777" w:rsidR="00DD1280" w:rsidRDefault="00DD1280">
                  <w:pPr>
                    <w:jc w:val="center"/>
                    <w:rPr>
                      <w:rFonts w:ascii="宋体" w:hAnsi="宋体" w:cs="宋体"/>
                      <w:sz w:val="24"/>
                      <w:szCs w:val="24"/>
                    </w:rPr>
                  </w:pPr>
                </w:p>
              </w:tc>
              <w:tc>
                <w:tcPr>
                  <w:tcW w:w="1670" w:type="dxa"/>
                  <w:shd w:val="clear" w:color="auto" w:fill="auto"/>
                  <w:noWrap/>
                  <w:vAlign w:val="center"/>
                </w:tcPr>
                <w:p w14:paraId="64E579A3" w14:textId="77777777" w:rsidR="00DD1280" w:rsidRDefault="00C379A0">
                  <w:pPr>
                    <w:widowControl/>
                    <w:textAlignment w:val="bottom"/>
                    <w:rPr>
                      <w:rFonts w:ascii="宋体" w:hAnsi="宋体" w:cs="宋体"/>
                      <w:sz w:val="24"/>
                      <w:szCs w:val="24"/>
                    </w:rPr>
                  </w:pPr>
                  <w:r>
                    <w:rPr>
                      <w:rFonts w:ascii="宋体" w:hAnsi="宋体" w:cs="宋体" w:hint="eastAsia"/>
                      <w:kern w:val="0"/>
                      <w:sz w:val="24"/>
                      <w:szCs w:val="24"/>
                      <w:lang w:bidi="ar"/>
                    </w:rPr>
                    <w:t>历史卷宗管理</w:t>
                  </w:r>
                </w:p>
              </w:tc>
              <w:tc>
                <w:tcPr>
                  <w:tcW w:w="5810" w:type="dxa"/>
                  <w:shd w:val="clear" w:color="auto" w:fill="auto"/>
                  <w:vAlign w:val="bottom"/>
                </w:tcPr>
                <w:p w14:paraId="52784EC9"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支持录入历史卷宗；</w:t>
                  </w:r>
                  <w:r>
                    <w:rPr>
                      <w:rFonts w:ascii="宋体" w:hAnsi="宋体" w:cs="宋体" w:hint="eastAsia"/>
                      <w:kern w:val="0"/>
                      <w:sz w:val="24"/>
                      <w:szCs w:val="24"/>
                      <w:lang w:bidi="ar"/>
                    </w:rPr>
                    <w:br/>
                  </w:r>
                  <w:r>
                    <w:rPr>
                      <w:rFonts w:ascii="宋体" w:hAnsi="宋体" w:cs="宋体" w:hint="eastAsia"/>
                      <w:kern w:val="0"/>
                      <w:sz w:val="24"/>
                      <w:szCs w:val="24"/>
                      <w:lang w:bidi="ar"/>
                    </w:rPr>
                    <w:t>支持自动生成案件卷宗，涵盖投诉处理全流程，支持卷宗不同模块自定义导出</w:t>
                  </w:r>
                </w:p>
              </w:tc>
            </w:tr>
            <w:tr w:rsidR="00DD1280" w14:paraId="046D9678" w14:textId="77777777">
              <w:trPr>
                <w:trHeight w:val="330"/>
              </w:trPr>
              <w:tc>
                <w:tcPr>
                  <w:tcW w:w="1041" w:type="dxa"/>
                  <w:vMerge/>
                  <w:shd w:val="clear" w:color="auto" w:fill="auto"/>
                  <w:noWrap/>
                  <w:vAlign w:val="center"/>
                </w:tcPr>
                <w:p w14:paraId="1FC77289" w14:textId="77777777" w:rsidR="00DD1280" w:rsidRDefault="00DD1280">
                  <w:pPr>
                    <w:jc w:val="center"/>
                    <w:rPr>
                      <w:rFonts w:ascii="宋体" w:hAnsi="宋体" w:cs="宋体"/>
                      <w:sz w:val="24"/>
                      <w:szCs w:val="24"/>
                    </w:rPr>
                  </w:pPr>
                </w:p>
              </w:tc>
              <w:tc>
                <w:tcPr>
                  <w:tcW w:w="1670" w:type="dxa"/>
                  <w:shd w:val="clear" w:color="auto" w:fill="auto"/>
                  <w:noWrap/>
                  <w:vAlign w:val="center"/>
                </w:tcPr>
                <w:p w14:paraId="4181AAA4" w14:textId="77777777" w:rsidR="00DD1280" w:rsidRDefault="00C379A0">
                  <w:pPr>
                    <w:widowControl/>
                    <w:jc w:val="left"/>
                    <w:textAlignment w:val="center"/>
                    <w:rPr>
                      <w:rFonts w:ascii="宋体" w:hAnsi="宋体" w:cs="宋体"/>
                      <w:sz w:val="24"/>
                      <w:szCs w:val="24"/>
                    </w:rPr>
                  </w:pPr>
                  <w:r>
                    <w:rPr>
                      <w:rFonts w:ascii="宋体" w:hAnsi="宋体" w:cs="宋体" w:hint="eastAsia"/>
                      <w:kern w:val="0"/>
                      <w:sz w:val="24"/>
                      <w:szCs w:val="24"/>
                      <w:lang w:bidi="ar"/>
                    </w:rPr>
                    <w:t>消息通知</w:t>
                  </w:r>
                </w:p>
              </w:tc>
              <w:tc>
                <w:tcPr>
                  <w:tcW w:w="5810" w:type="dxa"/>
                  <w:shd w:val="clear" w:color="auto" w:fill="auto"/>
                  <w:vAlign w:val="bottom"/>
                </w:tcPr>
                <w:p w14:paraId="267C2A40" w14:textId="77777777" w:rsidR="00DD1280" w:rsidRDefault="00C379A0">
                  <w:pPr>
                    <w:widowControl/>
                    <w:jc w:val="left"/>
                    <w:textAlignment w:val="bottom"/>
                    <w:rPr>
                      <w:rFonts w:ascii="宋体" w:hAnsi="宋体" w:cs="宋体"/>
                      <w:sz w:val="24"/>
                      <w:szCs w:val="24"/>
                    </w:rPr>
                  </w:pPr>
                  <w:r>
                    <w:rPr>
                      <w:rFonts w:ascii="宋体" w:hAnsi="宋体" w:cs="宋体" w:hint="eastAsia"/>
                      <w:kern w:val="0"/>
                      <w:sz w:val="24"/>
                      <w:szCs w:val="24"/>
                      <w:lang w:bidi="ar"/>
                    </w:rPr>
                    <w:t>在关键节点以站内消息的方式通知到相关责任人，加快流程处理。</w:t>
                  </w:r>
                </w:p>
              </w:tc>
            </w:tr>
            <w:tr w:rsidR="00DD1280" w14:paraId="13534664" w14:textId="77777777">
              <w:trPr>
                <w:trHeight w:val="1650"/>
              </w:trPr>
              <w:tc>
                <w:tcPr>
                  <w:tcW w:w="1041" w:type="dxa"/>
                  <w:vMerge w:val="restart"/>
                  <w:shd w:val="clear" w:color="auto" w:fill="auto"/>
                  <w:noWrap/>
                  <w:vAlign w:val="center"/>
                </w:tcPr>
                <w:p w14:paraId="7B323C6D" w14:textId="77777777" w:rsidR="00DD1280" w:rsidRDefault="00C379A0">
                  <w:pPr>
                    <w:widowControl/>
                    <w:jc w:val="center"/>
                    <w:textAlignment w:val="center"/>
                    <w:rPr>
                      <w:rFonts w:ascii="宋体" w:hAnsi="宋体" w:cs="宋体"/>
                      <w:sz w:val="24"/>
                      <w:szCs w:val="24"/>
                    </w:rPr>
                  </w:pPr>
                  <w:r>
                    <w:rPr>
                      <w:rFonts w:ascii="宋体" w:hAnsi="宋体" w:cs="宋体" w:hint="eastAsia"/>
                      <w:kern w:val="0"/>
                      <w:sz w:val="24"/>
                      <w:szCs w:val="24"/>
                      <w:lang w:bidi="ar"/>
                    </w:rPr>
                    <w:t>系统管理</w:t>
                  </w:r>
                </w:p>
              </w:tc>
              <w:tc>
                <w:tcPr>
                  <w:tcW w:w="1670" w:type="dxa"/>
                  <w:shd w:val="clear" w:color="auto" w:fill="auto"/>
                  <w:vAlign w:val="center"/>
                </w:tcPr>
                <w:p w14:paraId="514522B3" w14:textId="77777777" w:rsidR="00DD1280" w:rsidRDefault="00C379A0">
                  <w:pPr>
                    <w:widowControl/>
                    <w:jc w:val="center"/>
                    <w:textAlignment w:val="center"/>
                    <w:rPr>
                      <w:rFonts w:ascii="宋体" w:hAnsi="宋体" w:cs="宋体"/>
                      <w:sz w:val="24"/>
                      <w:szCs w:val="24"/>
                    </w:rPr>
                  </w:pPr>
                  <w:r>
                    <w:rPr>
                      <w:rFonts w:ascii="宋体" w:hAnsi="宋体" w:cs="宋体" w:hint="eastAsia"/>
                      <w:kern w:val="0"/>
                      <w:sz w:val="24"/>
                      <w:szCs w:val="24"/>
                      <w:lang w:bidi="ar"/>
                    </w:rPr>
                    <w:t>用户权限管理</w:t>
                  </w:r>
                </w:p>
              </w:tc>
              <w:tc>
                <w:tcPr>
                  <w:tcW w:w="5810" w:type="dxa"/>
                  <w:shd w:val="clear" w:color="auto" w:fill="auto"/>
                  <w:vAlign w:val="center"/>
                </w:tcPr>
                <w:p w14:paraId="645105AA" w14:textId="77777777" w:rsidR="00DD1280" w:rsidRDefault="00C379A0">
                  <w:pPr>
                    <w:widowControl/>
                    <w:jc w:val="left"/>
                    <w:textAlignment w:val="center"/>
                    <w:rPr>
                      <w:rFonts w:ascii="宋体" w:hAnsi="宋体" w:cs="宋体"/>
                      <w:sz w:val="24"/>
                      <w:szCs w:val="24"/>
                    </w:rPr>
                  </w:pPr>
                  <w:r>
                    <w:rPr>
                      <w:rFonts w:ascii="宋体" w:hAnsi="宋体" w:cs="宋体" w:hint="eastAsia"/>
                      <w:kern w:val="0"/>
                      <w:sz w:val="24"/>
                      <w:szCs w:val="24"/>
                      <w:lang w:bidi="ar"/>
                    </w:rPr>
                    <w:t>对系统用户进行管理；</w:t>
                  </w:r>
                  <w:r>
                    <w:rPr>
                      <w:rFonts w:ascii="宋体" w:hAnsi="宋体" w:cs="宋体" w:hint="eastAsia"/>
                      <w:kern w:val="0"/>
                      <w:sz w:val="24"/>
                      <w:szCs w:val="24"/>
                      <w:lang w:bidi="ar"/>
                    </w:rPr>
                    <w:br/>
                  </w:r>
                  <w:r>
                    <w:rPr>
                      <w:rFonts w:ascii="宋体" w:hAnsi="宋体" w:cs="宋体" w:hint="eastAsia"/>
                      <w:kern w:val="0"/>
                      <w:sz w:val="24"/>
                      <w:szCs w:val="24"/>
                      <w:lang w:bidi="ar"/>
                    </w:rPr>
                    <w:t>支持个人信息的管理；</w:t>
                  </w:r>
                  <w:r>
                    <w:rPr>
                      <w:rFonts w:ascii="宋体" w:hAnsi="宋体" w:cs="宋体" w:hint="eastAsia"/>
                      <w:kern w:val="0"/>
                      <w:sz w:val="24"/>
                      <w:szCs w:val="24"/>
                      <w:lang w:bidi="ar"/>
                    </w:rPr>
                    <w:br/>
                  </w:r>
                  <w:r>
                    <w:rPr>
                      <w:rFonts w:ascii="宋体" w:hAnsi="宋体" w:cs="宋体" w:hint="eastAsia"/>
                      <w:kern w:val="0"/>
                      <w:sz w:val="24"/>
                      <w:szCs w:val="24"/>
                      <w:lang w:bidi="ar"/>
                    </w:rPr>
                    <w:t>支持用户账户的管理；包括账户的创建、启用、停用、修改密码等；</w:t>
                  </w:r>
                  <w:r>
                    <w:rPr>
                      <w:rFonts w:ascii="宋体" w:hAnsi="宋体" w:cs="宋体" w:hint="eastAsia"/>
                      <w:kern w:val="0"/>
                      <w:sz w:val="24"/>
                      <w:szCs w:val="24"/>
                      <w:lang w:bidi="ar"/>
                    </w:rPr>
                    <w:br/>
                  </w:r>
                  <w:r>
                    <w:rPr>
                      <w:rFonts w:ascii="宋体" w:hAnsi="宋体" w:cs="宋体" w:hint="eastAsia"/>
                      <w:kern w:val="0"/>
                      <w:sz w:val="24"/>
                      <w:szCs w:val="24"/>
                      <w:lang w:bidi="ar"/>
                    </w:rPr>
                    <w:t>支持用户权限的管理；包括用户功能权限和数据权限的配置管理；包括用户角色的管理；</w:t>
                  </w:r>
                </w:p>
              </w:tc>
            </w:tr>
            <w:tr w:rsidR="00DD1280" w14:paraId="3FEA2A1A" w14:textId="77777777">
              <w:trPr>
                <w:trHeight w:val="990"/>
              </w:trPr>
              <w:tc>
                <w:tcPr>
                  <w:tcW w:w="1041" w:type="dxa"/>
                  <w:vMerge/>
                  <w:shd w:val="clear" w:color="auto" w:fill="auto"/>
                  <w:noWrap/>
                  <w:vAlign w:val="center"/>
                </w:tcPr>
                <w:p w14:paraId="7CC038ED" w14:textId="77777777" w:rsidR="00DD1280" w:rsidRDefault="00DD1280">
                  <w:pPr>
                    <w:jc w:val="center"/>
                    <w:rPr>
                      <w:rFonts w:ascii="宋体" w:hAnsi="宋体" w:cs="宋体"/>
                      <w:sz w:val="24"/>
                      <w:szCs w:val="24"/>
                    </w:rPr>
                  </w:pPr>
                </w:p>
              </w:tc>
              <w:tc>
                <w:tcPr>
                  <w:tcW w:w="1670" w:type="dxa"/>
                  <w:shd w:val="clear" w:color="auto" w:fill="auto"/>
                  <w:vAlign w:val="center"/>
                </w:tcPr>
                <w:p w14:paraId="7554CAB0" w14:textId="77777777" w:rsidR="00DD1280" w:rsidRDefault="00C379A0">
                  <w:pPr>
                    <w:widowControl/>
                    <w:jc w:val="center"/>
                    <w:textAlignment w:val="center"/>
                    <w:rPr>
                      <w:rFonts w:ascii="宋体" w:hAnsi="宋体" w:cs="宋体"/>
                      <w:sz w:val="24"/>
                      <w:szCs w:val="24"/>
                    </w:rPr>
                  </w:pPr>
                  <w:r>
                    <w:rPr>
                      <w:rFonts w:ascii="宋体" w:hAnsi="宋体" w:cs="宋体" w:hint="eastAsia"/>
                      <w:kern w:val="0"/>
                      <w:sz w:val="24"/>
                      <w:szCs w:val="24"/>
                      <w:lang w:bidi="ar"/>
                    </w:rPr>
                    <w:t>系统配置管理</w:t>
                  </w:r>
                </w:p>
              </w:tc>
              <w:tc>
                <w:tcPr>
                  <w:tcW w:w="5810" w:type="dxa"/>
                  <w:shd w:val="clear" w:color="auto" w:fill="auto"/>
                  <w:vAlign w:val="center"/>
                </w:tcPr>
                <w:p w14:paraId="50F0C609" w14:textId="77777777" w:rsidR="00DD1280" w:rsidRDefault="00C379A0">
                  <w:pPr>
                    <w:widowControl/>
                    <w:jc w:val="left"/>
                    <w:textAlignment w:val="center"/>
                    <w:rPr>
                      <w:rFonts w:ascii="宋体" w:hAnsi="宋体" w:cs="宋体"/>
                      <w:sz w:val="24"/>
                      <w:szCs w:val="24"/>
                    </w:rPr>
                  </w:pPr>
                  <w:r>
                    <w:rPr>
                      <w:rFonts w:ascii="宋体" w:hAnsi="宋体" w:cs="宋体" w:hint="eastAsia"/>
                      <w:kern w:val="0"/>
                      <w:sz w:val="24"/>
                      <w:szCs w:val="24"/>
                      <w:lang w:bidi="ar"/>
                    </w:rPr>
                    <w:t>支持系统菜单的自定义配置；</w:t>
                  </w:r>
                  <w:r>
                    <w:rPr>
                      <w:rFonts w:ascii="宋体" w:hAnsi="宋体" w:cs="宋体" w:hint="eastAsia"/>
                      <w:kern w:val="0"/>
                      <w:sz w:val="24"/>
                      <w:szCs w:val="24"/>
                      <w:lang w:bidi="ar"/>
                    </w:rPr>
                    <w:br/>
                  </w:r>
                  <w:r>
                    <w:rPr>
                      <w:rFonts w:ascii="宋体" w:hAnsi="宋体" w:cs="宋体" w:hint="eastAsia"/>
                      <w:kern w:val="0"/>
                      <w:sz w:val="24"/>
                      <w:szCs w:val="24"/>
                      <w:lang w:bidi="ar"/>
                    </w:rPr>
                    <w:t>支持系统运行各参数的自定义配置；</w:t>
                  </w:r>
                  <w:r>
                    <w:rPr>
                      <w:rFonts w:ascii="宋体" w:hAnsi="宋体" w:cs="宋体" w:hint="eastAsia"/>
                      <w:kern w:val="0"/>
                      <w:sz w:val="24"/>
                      <w:szCs w:val="24"/>
                      <w:lang w:bidi="ar"/>
                    </w:rPr>
                    <w:br/>
                  </w:r>
                  <w:r>
                    <w:rPr>
                      <w:rFonts w:ascii="宋体" w:hAnsi="宋体" w:cs="宋体" w:hint="eastAsia"/>
                      <w:kern w:val="0"/>
                      <w:sz w:val="24"/>
                      <w:szCs w:val="24"/>
                      <w:lang w:bidi="ar"/>
                    </w:rPr>
                    <w:t>支持系统各计划任务的自定义配置；</w:t>
                  </w:r>
                </w:p>
              </w:tc>
            </w:tr>
            <w:tr w:rsidR="00DD1280" w14:paraId="6EB08ED6" w14:textId="77777777">
              <w:trPr>
                <w:trHeight w:val="330"/>
              </w:trPr>
              <w:tc>
                <w:tcPr>
                  <w:tcW w:w="1041" w:type="dxa"/>
                  <w:vMerge/>
                  <w:shd w:val="clear" w:color="auto" w:fill="auto"/>
                  <w:noWrap/>
                  <w:vAlign w:val="center"/>
                </w:tcPr>
                <w:p w14:paraId="155DF154" w14:textId="77777777" w:rsidR="00DD1280" w:rsidRDefault="00DD1280">
                  <w:pPr>
                    <w:jc w:val="center"/>
                    <w:rPr>
                      <w:rFonts w:ascii="宋体" w:hAnsi="宋体" w:cs="宋体"/>
                      <w:sz w:val="24"/>
                      <w:szCs w:val="24"/>
                    </w:rPr>
                  </w:pPr>
                </w:p>
              </w:tc>
              <w:tc>
                <w:tcPr>
                  <w:tcW w:w="1670" w:type="dxa"/>
                  <w:shd w:val="clear" w:color="auto" w:fill="auto"/>
                  <w:vAlign w:val="center"/>
                </w:tcPr>
                <w:p w14:paraId="4FFFDABD" w14:textId="77777777" w:rsidR="00DD1280" w:rsidRDefault="00C379A0">
                  <w:pPr>
                    <w:widowControl/>
                    <w:jc w:val="center"/>
                    <w:textAlignment w:val="center"/>
                    <w:rPr>
                      <w:rFonts w:ascii="宋体" w:hAnsi="宋体" w:cs="宋体"/>
                      <w:sz w:val="24"/>
                      <w:szCs w:val="24"/>
                    </w:rPr>
                  </w:pPr>
                  <w:r>
                    <w:rPr>
                      <w:rFonts w:ascii="宋体" w:hAnsi="宋体" w:cs="宋体" w:hint="eastAsia"/>
                      <w:kern w:val="0"/>
                      <w:sz w:val="24"/>
                      <w:szCs w:val="24"/>
                      <w:lang w:bidi="ar"/>
                    </w:rPr>
                    <w:t>日志管理</w:t>
                  </w:r>
                </w:p>
              </w:tc>
              <w:tc>
                <w:tcPr>
                  <w:tcW w:w="5810" w:type="dxa"/>
                  <w:shd w:val="clear" w:color="auto" w:fill="auto"/>
                  <w:vAlign w:val="center"/>
                </w:tcPr>
                <w:p w14:paraId="2577597B" w14:textId="77777777" w:rsidR="00DD1280" w:rsidRDefault="00C379A0">
                  <w:pPr>
                    <w:widowControl/>
                    <w:jc w:val="left"/>
                    <w:textAlignment w:val="center"/>
                    <w:rPr>
                      <w:rFonts w:ascii="宋体" w:hAnsi="宋体" w:cs="宋体"/>
                      <w:sz w:val="24"/>
                      <w:szCs w:val="24"/>
                    </w:rPr>
                  </w:pPr>
                  <w:r>
                    <w:rPr>
                      <w:rFonts w:ascii="宋体" w:hAnsi="宋体" w:cs="宋体" w:hint="eastAsia"/>
                      <w:kern w:val="0"/>
                      <w:sz w:val="24"/>
                      <w:szCs w:val="24"/>
                      <w:lang w:bidi="ar"/>
                    </w:rPr>
                    <w:t>支持系统各类日志的自动记录，用于监控系统运行状态；</w:t>
                  </w:r>
                </w:p>
              </w:tc>
            </w:tr>
          </w:tbl>
          <w:p w14:paraId="066488B4" w14:textId="77777777" w:rsidR="00DD1280" w:rsidRDefault="00DD1280">
            <w:pPr>
              <w:autoSpaceDE w:val="0"/>
              <w:autoSpaceDN w:val="0"/>
              <w:adjustRightInd w:val="0"/>
              <w:rPr>
                <w:rFonts w:asciiTheme="minorEastAsia" w:eastAsiaTheme="minorEastAsia" w:hAnsiTheme="minorEastAsia" w:cs="宋体"/>
                <w:kern w:val="0"/>
                <w:sz w:val="24"/>
                <w:szCs w:val="24"/>
              </w:rPr>
            </w:pPr>
          </w:p>
        </w:tc>
      </w:tr>
    </w:tbl>
    <w:p w14:paraId="11BB5738" w14:textId="77777777" w:rsidR="00DD1280" w:rsidRDefault="00DD1280">
      <w:pPr>
        <w:jc w:val="left"/>
        <w:rPr>
          <w:rFonts w:asciiTheme="minorEastAsia" w:eastAsiaTheme="minorEastAsia" w:hAnsiTheme="minorEastAsia"/>
          <w:b/>
          <w:bCs/>
          <w:color w:val="FF0000"/>
          <w:sz w:val="24"/>
          <w:szCs w:val="24"/>
        </w:rPr>
      </w:pPr>
    </w:p>
    <w:p w14:paraId="5B0DC28E" w14:textId="77777777" w:rsidR="00DD1280" w:rsidRDefault="00DD1280">
      <w:pPr>
        <w:pStyle w:val="1"/>
        <w:rPr>
          <w:rFonts w:asciiTheme="minorEastAsia" w:eastAsiaTheme="minorEastAsia" w:hAnsiTheme="minorEastAsia"/>
          <w:color w:val="FF0000"/>
          <w:sz w:val="24"/>
          <w:szCs w:val="24"/>
        </w:rPr>
      </w:pPr>
    </w:p>
    <w:p w14:paraId="39ED98CE" w14:textId="77777777" w:rsidR="00DD1280" w:rsidRDefault="00DD1280"/>
    <w:p w14:paraId="6B0BDACB" w14:textId="77777777" w:rsidR="00DD1280" w:rsidRDefault="00DD1280">
      <w:pPr>
        <w:rPr>
          <w:rFonts w:asciiTheme="minorEastAsia" w:eastAsiaTheme="minorEastAsia" w:hAnsiTheme="minorEastAsia"/>
          <w:sz w:val="24"/>
          <w:szCs w:val="24"/>
        </w:rPr>
      </w:pPr>
    </w:p>
    <w:p w14:paraId="40D59448"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第二节</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具体技术要求</w:t>
      </w:r>
    </w:p>
    <w:p w14:paraId="5CA675C8" w14:textId="77777777" w:rsidR="00DD1280" w:rsidRDefault="00C379A0">
      <w:pPr>
        <w:spacing w:line="360" w:lineRule="auto"/>
        <w:ind w:rightChars="50" w:right="105"/>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重要提示：</w:t>
      </w:r>
    </w:p>
    <w:p w14:paraId="79015B82" w14:textId="77777777" w:rsidR="00DD1280" w:rsidRDefault="00C379A0">
      <w:pPr>
        <w:spacing w:line="360" w:lineRule="auto"/>
        <w:ind w:rightChars="50" w:right="105"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442092F9" w14:textId="77777777" w:rsidR="00DD1280" w:rsidRDefault="00C379A0">
      <w:pPr>
        <w:pStyle w:val="3"/>
        <w:spacing w:line="300" w:lineRule="auto"/>
        <w:jc w:val="center"/>
        <w:rPr>
          <w:rFonts w:asciiTheme="minorEastAsia" w:eastAsiaTheme="minorEastAsia" w:hAnsiTheme="minorEastAsia"/>
          <w:szCs w:val="24"/>
        </w:rPr>
      </w:pPr>
      <w:bookmarkStart w:id="12" w:name="_Toc201743194"/>
      <w:bookmarkStart w:id="13" w:name="_Toc313109540"/>
      <w:bookmarkStart w:id="14" w:name="_Toc201998022"/>
      <w:r>
        <w:rPr>
          <w:rFonts w:asciiTheme="minorEastAsia" w:eastAsiaTheme="minorEastAsia" w:hAnsiTheme="minorEastAsia" w:hint="eastAsia"/>
          <w:szCs w:val="24"/>
        </w:rPr>
        <w:t>具体技术要求表</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843"/>
        <w:gridCol w:w="5109"/>
      </w:tblGrid>
      <w:tr w:rsidR="00DD1280" w14:paraId="2243CCC6" w14:textId="77777777">
        <w:trPr>
          <w:trHeight w:val="583"/>
          <w:jc w:val="center"/>
        </w:trPr>
        <w:tc>
          <w:tcPr>
            <w:tcW w:w="775" w:type="dxa"/>
            <w:vAlign w:val="center"/>
          </w:tcPr>
          <w:bookmarkEnd w:id="12"/>
          <w:bookmarkEnd w:id="13"/>
          <w:bookmarkEnd w:id="14"/>
          <w:p w14:paraId="30B320F7"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1843" w:type="dxa"/>
            <w:vAlign w:val="center"/>
          </w:tcPr>
          <w:p w14:paraId="63047AA5"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货物名称</w:t>
            </w:r>
          </w:p>
        </w:tc>
        <w:tc>
          <w:tcPr>
            <w:tcW w:w="5109" w:type="dxa"/>
            <w:vAlign w:val="center"/>
          </w:tcPr>
          <w:p w14:paraId="3DE200C1"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招标技术要求</w:t>
            </w:r>
          </w:p>
        </w:tc>
      </w:tr>
      <w:tr w:rsidR="00DD1280" w14:paraId="51FAA58E" w14:textId="77777777">
        <w:trPr>
          <w:trHeight w:val="454"/>
          <w:jc w:val="center"/>
        </w:trPr>
        <w:tc>
          <w:tcPr>
            <w:tcW w:w="775" w:type="dxa"/>
            <w:vMerge w:val="restart"/>
            <w:vAlign w:val="center"/>
          </w:tcPr>
          <w:p w14:paraId="1E13878C"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843" w:type="dxa"/>
            <w:vMerge w:val="restart"/>
            <w:vAlign w:val="center"/>
          </w:tcPr>
          <w:p w14:paraId="6E43C180" w14:textId="77777777" w:rsidR="00DD1280" w:rsidRDefault="00DD1280">
            <w:pPr>
              <w:rPr>
                <w:rFonts w:asciiTheme="minorEastAsia" w:eastAsiaTheme="minorEastAsia" w:hAnsiTheme="minorEastAsia"/>
                <w:sz w:val="24"/>
                <w:szCs w:val="24"/>
              </w:rPr>
            </w:pPr>
          </w:p>
        </w:tc>
        <w:tc>
          <w:tcPr>
            <w:tcW w:w="5109" w:type="dxa"/>
            <w:vAlign w:val="center"/>
          </w:tcPr>
          <w:p w14:paraId="38633BD1" w14:textId="77777777" w:rsidR="00DD1280" w:rsidRDefault="00C379A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r>
      <w:tr w:rsidR="00DD1280" w14:paraId="372AA9DA" w14:textId="77777777">
        <w:trPr>
          <w:trHeight w:val="454"/>
          <w:jc w:val="center"/>
        </w:trPr>
        <w:tc>
          <w:tcPr>
            <w:tcW w:w="775" w:type="dxa"/>
            <w:vMerge/>
            <w:vAlign w:val="center"/>
          </w:tcPr>
          <w:p w14:paraId="17AE1041" w14:textId="77777777" w:rsidR="00DD1280" w:rsidRDefault="00DD1280">
            <w:pPr>
              <w:jc w:val="center"/>
              <w:rPr>
                <w:rFonts w:asciiTheme="minorEastAsia" w:eastAsiaTheme="minorEastAsia" w:hAnsiTheme="minorEastAsia"/>
                <w:sz w:val="24"/>
                <w:szCs w:val="24"/>
              </w:rPr>
            </w:pPr>
          </w:p>
        </w:tc>
        <w:tc>
          <w:tcPr>
            <w:tcW w:w="1843" w:type="dxa"/>
            <w:vMerge/>
            <w:vAlign w:val="center"/>
          </w:tcPr>
          <w:p w14:paraId="0BB25506" w14:textId="77777777" w:rsidR="00DD1280" w:rsidRDefault="00DD1280">
            <w:pPr>
              <w:rPr>
                <w:rFonts w:asciiTheme="minorEastAsia" w:eastAsiaTheme="minorEastAsia" w:hAnsiTheme="minorEastAsia"/>
                <w:sz w:val="24"/>
                <w:szCs w:val="24"/>
              </w:rPr>
            </w:pPr>
          </w:p>
        </w:tc>
        <w:tc>
          <w:tcPr>
            <w:tcW w:w="5109" w:type="dxa"/>
            <w:vAlign w:val="center"/>
          </w:tcPr>
          <w:p w14:paraId="53747EA0" w14:textId="77777777" w:rsidR="00DD1280" w:rsidRDefault="00C379A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r w:rsidR="00DD1280" w14:paraId="2DA39C73" w14:textId="77777777">
        <w:trPr>
          <w:trHeight w:val="454"/>
          <w:jc w:val="center"/>
        </w:trPr>
        <w:tc>
          <w:tcPr>
            <w:tcW w:w="775" w:type="dxa"/>
            <w:vMerge/>
            <w:vAlign w:val="center"/>
          </w:tcPr>
          <w:p w14:paraId="7AC2CEFB" w14:textId="77777777" w:rsidR="00DD1280" w:rsidRDefault="00DD1280">
            <w:pPr>
              <w:jc w:val="center"/>
              <w:rPr>
                <w:rFonts w:asciiTheme="minorEastAsia" w:eastAsiaTheme="minorEastAsia" w:hAnsiTheme="minorEastAsia"/>
                <w:sz w:val="24"/>
                <w:szCs w:val="24"/>
              </w:rPr>
            </w:pPr>
          </w:p>
        </w:tc>
        <w:tc>
          <w:tcPr>
            <w:tcW w:w="1843" w:type="dxa"/>
            <w:vMerge/>
            <w:vAlign w:val="center"/>
          </w:tcPr>
          <w:p w14:paraId="1E8B7BA1" w14:textId="77777777" w:rsidR="00DD1280" w:rsidRDefault="00DD1280">
            <w:pPr>
              <w:rPr>
                <w:rFonts w:asciiTheme="minorEastAsia" w:eastAsiaTheme="minorEastAsia" w:hAnsiTheme="minorEastAsia"/>
                <w:sz w:val="24"/>
                <w:szCs w:val="24"/>
              </w:rPr>
            </w:pPr>
          </w:p>
        </w:tc>
        <w:tc>
          <w:tcPr>
            <w:tcW w:w="5109" w:type="dxa"/>
            <w:vAlign w:val="center"/>
          </w:tcPr>
          <w:p w14:paraId="6812A07C" w14:textId="77777777" w:rsidR="00DD1280" w:rsidRDefault="00C379A0">
            <w:pPr>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w:t>
            </w:r>
          </w:p>
        </w:tc>
      </w:tr>
      <w:tr w:rsidR="00DD1280" w14:paraId="76F750A0" w14:textId="77777777">
        <w:trPr>
          <w:trHeight w:val="550"/>
          <w:jc w:val="center"/>
        </w:trPr>
        <w:tc>
          <w:tcPr>
            <w:tcW w:w="775" w:type="dxa"/>
            <w:vAlign w:val="center"/>
          </w:tcPr>
          <w:p w14:paraId="78B5B4BA"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843" w:type="dxa"/>
            <w:vAlign w:val="center"/>
          </w:tcPr>
          <w:p w14:paraId="6DE33250" w14:textId="77777777" w:rsidR="00DD1280" w:rsidRDefault="00DD1280">
            <w:pPr>
              <w:widowControl/>
              <w:rPr>
                <w:rFonts w:asciiTheme="minorEastAsia" w:eastAsiaTheme="minorEastAsia" w:hAnsiTheme="minorEastAsia"/>
                <w:sz w:val="24"/>
                <w:szCs w:val="24"/>
              </w:rPr>
            </w:pPr>
          </w:p>
        </w:tc>
        <w:tc>
          <w:tcPr>
            <w:tcW w:w="5109" w:type="dxa"/>
            <w:vAlign w:val="center"/>
          </w:tcPr>
          <w:p w14:paraId="400E12E2" w14:textId="77777777" w:rsidR="00DD1280" w:rsidRDefault="00DD1280">
            <w:pPr>
              <w:jc w:val="left"/>
              <w:rPr>
                <w:rFonts w:asciiTheme="minorEastAsia" w:eastAsiaTheme="minorEastAsia" w:hAnsiTheme="minorEastAsia"/>
                <w:sz w:val="24"/>
                <w:szCs w:val="24"/>
              </w:rPr>
            </w:pPr>
          </w:p>
        </w:tc>
      </w:tr>
      <w:tr w:rsidR="00DD1280" w14:paraId="7A0AD38E" w14:textId="77777777">
        <w:trPr>
          <w:trHeight w:val="454"/>
          <w:jc w:val="center"/>
        </w:trPr>
        <w:tc>
          <w:tcPr>
            <w:tcW w:w="775" w:type="dxa"/>
            <w:vAlign w:val="center"/>
          </w:tcPr>
          <w:p w14:paraId="08DCF2E1"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843" w:type="dxa"/>
            <w:vAlign w:val="center"/>
          </w:tcPr>
          <w:p w14:paraId="1F5E52D2" w14:textId="77777777" w:rsidR="00DD1280" w:rsidRDefault="00DD1280">
            <w:pPr>
              <w:widowControl/>
              <w:rPr>
                <w:rFonts w:asciiTheme="minorEastAsia" w:eastAsiaTheme="minorEastAsia" w:hAnsiTheme="minorEastAsia"/>
                <w:sz w:val="24"/>
                <w:szCs w:val="24"/>
              </w:rPr>
            </w:pPr>
          </w:p>
        </w:tc>
        <w:tc>
          <w:tcPr>
            <w:tcW w:w="5109" w:type="dxa"/>
            <w:vAlign w:val="center"/>
          </w:tcPr>
          <w:p w14:paraId="009BF4CC" w14:textId="77777777" w:rsidR="00DD1280" w:rsidRDefault="00DD1280">
            <w:pPr>
              <w:jc w:val="left"/>
              <w:rPr>
                <w:rFonts w:asciiTheme="minorEastAsia" w:eastAsiaTheme="minorEastAsia" w:hAnsiTheme="minorEastAsia"/>
                <w:sz w:val="24"/>
                <w:szCs w:val="24"/>
              </w:rPr>
            </w:pPr>
          </w:p>
        </w:tc>
      </w:tr>
      <w:tr w:rsidR="00DD1280" w14:paraId="6E9CB8D5" w14:textId="77777777">
        <w:trPr>
          <w:trHeight w:val="454"/>
          <w:jc w:val="center"/>
        </w:trPr>
        <w:tc>
          <w:tcPr>
            <w:tcW w:w="775" w:type="dxa"/>
            <w:vAlign w:val="center"/>
          </w:tcPr>
          <w:p w14:paraId="0C62D731" w14:textId="77777777" w:rsidR="00DD1280" w:rsidRDefault="00C379A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843" w:type="dxa"/>
            <w:vAlign w:val="center"/>
          </w:tcPr>
          <w:p w14:paraId="46E62155" w14:textId="77777777" w:rsidR="00DD1280" w:rsidRDefault="00DD1280">
            <w:pPr>
              <w:widowControl/>
              <w:rPr>
                <w:rFonts w:asciiTheme="minorEastAsia" w:eastAsiaTheme="minorEastAsia" w:hAnsiTheme="minorEastAsia"/>
                <w:sz w:val="24"/>
                <w:szCs w:val="24"/>
              </w:rPr>
            </w:pPr>
          </w:p>
        </w:tc>
        <w:tc>
          <w:tcPr>
            <w:tcW w:w="5109" w:type="dxa"/>
            <w:vAlign w:val="center"/>
          </w:tcPr>
          <w:p w14:paraId="05998C01" w14:textId="77777777" w:rsidR="00DD1280" w:rsidRDefault="00DD1280">
            <w:pPr>
              <w:jc w:val="left"/>
              <w:rPr>
                <w:rFonts w:asciiTheme="minorEastAsia" w:eastAsiaTheme="minorEastAsia" w:hAnsiTheme="minorEastAsia"/>
                <w:sz w:val="24"/>
                <w:szCs w:val="24"/>
              </w:rPr>
            </w:pPr>
          </w:p>
        </w:tc>
      </w:tr>
      <w:tr w:rsidR="00DD1280" w14:paraId="2F7CBEEB" w14:textId="77777777">
        <w:trPr>
          <w:trHeight w:val="454"/>
          <w:jc w:val="center"/>
        </w:trPr>
        <w:tc>
          <w:tcPr>
            <w:tcW w:w="775" w:type="dxa"/>
            <w:vAlign w:val="center"/>
          </w:tcPr>
          <w:p w14:paraId="0D6BC59C" w14:textId="77777777" w:rsidR="00DD1280" w:rsidRDefault="00C379A0">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w:t>
            </w:r>
          </w:p>
        </w:tc>
        <w:tc>
          <w:tcPr>
            <w:tcW w:w="1843" w:type="dxa"/>
            <w:vAlign w:val="center"/>
          </w:tcPr>
          <w:p w14:paraId="7A889975" w14:textId="77777777" w:rsidR="00DD1280" w:rsidRDefault="00DD1280">
            <w:pPr>
              <w:widowControl/>
              <w:rPr>
                <w:rFonts w:asciiTheme="minorEastAsia" w:eastAsiaTheme="minorEastAsia" w:hAnsiTheme="minorEastAsia"/>
                <w:sz w:val="24"/>
                <w:szCs w:val="24"/>
              </w:rPr>
            </w:pPr>
          </w:p>
        </w:tc>
        <w:tc>
          <w:tcPr>
            <w:tcW w:w="5109" w:type="dxa"/>
            <w:vAlign w:val="center"/>
          </w:tcPr>
          <w:p w14:paraId="657408A6" w14:textId="77777777" w:rsidR="00DD1280" w:rsidRDefault="00DD1280">
            <w:pPr>
              <w:jc w:val="left"/>
              <w:rPr>
                <w:rFonts w:asciiTheme="minorEastAsia" w:eastAsiaTheme="minorEastAsia" w:hAnsiTheme="minorEastAsia"/>
                <w:sz w:val="24"/>
                <w:szCs w:val="24"/>
              </w:rPr>
            </w:pPr>
          </w:p>
        </w:tc>
      </w:tr>
    </w:tbl>
    <w:p w14:paraId="5FB50573" w14:textId="77777777" w:rsidR="00DD1280" w:rsidRDefault="00C379A0">
      <w:pPr>
        <w:pStyle w:val="3"/>
        <w:spacing w:line="300" w:lineRule="auto"/>
        <w:rPr>
          <w:rFonts w:asciiTheme="minorEastAsia" w:eastAsiaTheme="minorEastAsia" w:hAnsiTheme="minorEastAsia"/>
          <w:b w:val="0"/>
          <w:szCs w:val="24"/>
        </w:rPr>
      </w:pPr>
      <w:r>
        <w:rPr>
          <w:rFonts w:asciiTheme="minorEastAsia" w:eastAsiaTheme="minorEastAsia" w:hAnsiTheme="minorEastAsia" w:hint="eastAsia"/>
          <w:b w:val="0"/>
          <w:szCs w:val="24"/>
        </w:rPr>
        <w:t>提示：若招标文件本节表格内容空白，则投标人应根据招标文件相关全部技术要求填写“技术规格偏离表”。</w:t>
      </w:r>
    </w:p>
    <w:p w14:paraId="3E9F02F1" w14:textId="77777777" w:rsidR="00DD1280" w:rsidRDefault="00DD1280">
      <w:pPr>
        <w:tabs>
          <w:tab w:val="left" w:pos="1114"/>
        </w:tabs>
        <w:rPr>
          <w:rFonts w:asciiTheme="minorEastAsia" w:eastAsiaTheme="minorEastAsia" w:hAnsiTheme="minorEastAsia"/>
          <w:sz w:val="24"/>
          <w:szCs w:val="24"/>
        </w:rPr>
      </w:pPr>
    </w:p>
    <w:p w14:paraId="75409C2F" w14:textId="77777777" w:rsidR="00DD1280" w:rsidRDefault="00DD1280">
      <w:pPr>
        <w:tabs>
          <w:tab w:val="left" w:pos="1114"/>
        </w:tabs>
        <w:rPr>
          <w:rFonts w:asciiTheme="minorEastAsia" w:eastAsiaTheme="minorEastAsia" w:hAnsiTheme="minorEastAsia"/>
          <w:sz w:val="24"/>
          <w:szCs w:val="24"/>
        </w:rPr>
      </w:pPr>
    </w:p>
    <w:sectPr w:rsidR="00DD1280">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3302" w14:textId="77777777" w:rsidR="00000000" w:rsidRDefault="00C379A0">
      <w:r>
        <w:separator/>
      </w:r>
    </w:p>
  </w:endnote>
  <w:endnote w:type="continuationSeparator" w:id="0">
    <w:p w14:paraId="5FAE56DD" w14:textId="77777777" w:rsidR="00000000" w:rsidRDefault="00C3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3315"/>
    </w:sdtPr>
    <w:sdtEndPr/>
    <w:sdtContent>
      <w:p w14:paraId="03AB65C5" w14:textId="77777777" w:rsidR="00DD1280" w:rsidRDefault="00C379A0">
        <w:pPr>
          <w:pStyle w:val="ab"/>
          <w:jc w:val="center"/>
        </w:pPr>
        <w:r>
          <w:fldChar w:fldCharType="begin"/>
        </w:r>
        <w:r>
          <w:instrText xml:space="preserve"> PAGE   \* MERGEFORMAT </w:instrText>
        </w:r>
        <w:r>
          <w:fldChar w:fldCharType="separate"/>
        </w:r>
        <w:r>
          <w:rPr>
            <w:lang w:val="zh-CN"/>
          </w:rPr>
          <w:t>4</w:t>
        </w:r>
        <w:r>
          <w:rPr>
            <w:lang w:val="zh-CN"/>
          </w:rPr>
          <w:fldChar w:fldCharType="end"/>
        </w:r>
      </w:p>
    </w:sdtContent>
  </w:sdt>
  <w:p w14:paraId="616BDCB4" w14:textId="77777777" w:rsidR="00DD1280" w:rsidRDefault="00DD12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AC1F" w14:textId="77777777" w:rsidR="00000000" w:rsidRDefault="00C379A0">
      <w:r>
        <w:separator/>
      </w:r>
    </w:p>
  </w:footnote>
  <w:footnote w:type="continuationSeparator" w:id="0">
    <w:p w14:paraId="5CBDDAEC" w14:textId="77777777" w:rsidR="00000000" w:rsidRDefault="00C3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FE24" w14:textId="77777777" w:rsidR="00DD1280" w:rsidRDefault="00C379A0">
    <w:proofErr w:type="gramStart"/>
    <w:r>
      <w:rPr>
        <w:rFonts w:hint="eastAsia"/>
      </w:rPr>
      <w:t>圳</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1E4FC3"/>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0612476">
    <w:abstractNumId w:val="0"/>
  </w:num>
  <w:num w:numId="2" w16cid:durableId="125108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89"/>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NlYmMyYWEyZDI2MzE4ZDYyNzk0NzBhOTY5ZTk5OW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1A81"/>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755E1"/>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3765"/>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E71"/>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9A0"/>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74D1E"/>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631"/>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1280"/>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2816CCE"/>
    <w:rsid w:val="03367AB9"/>
    <w:rsid w:val="04A80842"/>
    <w:rsid w:val="04D7648A"/>
    <w:rsid w:val="04FA14E6"/>
    <w:rsid w:val="0531362C"/>
    <w:rsid w:val="054D6974"/>
    <w:rsid w:val="057207F6"/>
    <w:rsid w:val="05FC6B91"/>
    <w:rsid w:val="07732DB2"/>
    <w:rsid w:val="07B8320C"/>
    <w:rsid w:val="07CF0ACE"/>
    <w:rsid w:val="09285CF7"/>
    <w:rsid w:val="09687692"/>
    <w:rsid w:val="09732BED"/>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5F1786F"/>
    <w:rsid w:val="16320B1F"/>
    <w:rsid w:val="16A8700F"/>
    <w:rsid w:val="16C016B3"/>
    <w:rsid w:val="16D00C09"/>
    <w:rsid w:val="172939D1"/>
    <w:rsid w:val="17596B0C"/>
    <w:rsid w:val="17AC41D5"/>
    <w:rsid w:val="18A962E7"/>
    <w:rsid w:val="18B20DA1"/>
    <w:rsid w:val="197C450A"/>
    <w:rsid w:val="19931B20"/>
    <w:rsid w:val="19BF54C6"/>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7D74B17"/>
    <w:rsid w:val="28752B19"/>
    <w:rsid w:val="2876124D"/>
    <w:rsid w:val="28AA01F1"/>
    <w:rsid w:val="28DB3B1F"/>
    <w:rsid w:val="2A377783"/>
    <w:rsid w:val="2A6266E9"/>
    <w:rsid w:val="2A6C54A9"/>
    <w:rsid w:val="2BB45953"/>
    <w:rsid w:val="2C493B09"/>
    <w:rsid w:val="2C53613E"/>
    <w:rsid w:val="2D1347F5"/>
    <w:rsid w:val="2D21664A"/>
    <w:rsid w:val="2F165F88"/>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3E56E0"/>
    <w:rsid w:val="3D83213E"/>
    <w:rsid w:val="3DDB4F84"/>
    <w:rsid w:val="3DFD4104"/>
    <w:rsid w:val="3F033133"/>
    <w:rsid w:val="3F6D6B69"/>
    <w:rsid w:val="3FD3744D"/>
    <w:rsid w:val="3FD573DA"/>
    <w:rsid w:val="3FEF7ADA"/>
    <w:rsid w:val="40A83A07"/>
    <w:rsid w:val="412F7F7D"/>
    <w:rsid w:val="416F41D1"/>
    <w:rsid w:val="41BA0644"/>
    <w:rsid w:val="41F05DAA"/>
    <w:rsid w:val="428A76BF"/>
    <w:rsid w:val="4357018A"/>
    <w:rsid w:val="4388454E"/>
    <w:rsid w:val="438A277C"/>
    <w:rsid w:val="45C85E8B"/>
    <w:rsid w:val="46FD5BE1"/>
    <w:rsid w:val="478E1DDE"/>
    <w:rsid w:val="47B26EFC"/>
    <w:rsid w:val="47E56E6A"/>
    <w:rsid w:val="481923FF"/>
    <w:rsid w:val="481E3C44"/>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D92673"/>
    <w:rsid w:val="4EEB4DAE"/>
    <w:rsid w:val="4F0F2B66"/>
    <w:rsid w:val="4F1779E9"/>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4D4267D"/>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E55FB8"/>
    <w:rsid w:val="5BFD4EC8"/>
    <w:rsid w:val="5C55335F"/>
    <w:rsid w:val="5C914C90"/>
    <w:rsid w:val="5CA72002"/>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65E7BD6"/>
    <w:rsid w:val="66C20165"/>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6F6B5112"/>
    <w:rsid w:val="70F03E4F"/>
    <w:rsid w:val="72BB566D"/>
    <w:rsid w:val="72FE0135"/>
    <w:rsid w:val="73021E25"/>
    <w:rsid w:val="733B0CC7"/>
    <w:rsid w:val="75017925"/>
    <w:rsid w:val="75BF5C57"/>
    <w:rsid w:val="760C1FF0"/>
    <w:rsid w:val="76287E23"/>
    <w:rsid w:val="76437394"/>
    <w:rsid w:val="79A732D1"/>
    <w:rsid w:val="79BA4A36"/>
    <w:rsid w:val="7AD6416D"/>
    <w:rsid w:val="7BCD7517"/>
    <w:rsid w:val="7C0039D3"/>
    <w:rsid w:val="7C6C6D2C"/>
    <w:rsid w:val="7C7163B3"/>
    <w:rsid w:val="7D45640A"/>
    <w:rsid w:val="7DE6504F"/>
    <w:rsid w:val="7DEC76CD"/>
    <w:rsid w:val="7E745D91"/>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09AA45"/>
  <w15:docId w15:val="{0A82F8F9-D25B-495F-80AA-F34C5443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Body Text Indent"/>
    <w:basedOn w:val="a"/>
    <w:qFormat/>
    <w:pPr>
      <w:spacing w:line="360" w:lineRule="auto"/>
      <w:ind w:left="720" w:hangingChars="300" w:hanging="720"/>
    </w:pPr>
    <w:rPr>
      <w:sz w:val="24"/>
    </w:rPr>
  </w:style>
  <w:style w:type="paragraph" w:styleId="a6">
    <w:name w:val="Plain Text"/>
    <w:basedOn w:val="a"/>
    <w:link w:val="a7"/>
    <w:qFormat/>
    <w:rPr>
      <w:rFonts w:ascii="宋体" w:hAnsi="Courier New" w:cs="Courier New"/>
      <w:szCs w:val="21"/>
    </w:rPr>
  </w:style>
  <w:style w:type="paragraph" w:styleId="a8">
    <w:name w:val="Date"/>
    <w:basedOn w:val="a"/>
    <w:next w:val="a"/>
    <w:qFormat/>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100" w:beforeAutospacing="1" w:after="100" w:afterAutospacing="1"/>
      <w:jc w:val="left"/>
    </w:pPr>
    <w:rPr>
      <w:kern w:val="0"/>
      <w:sz w:val="24"/>
    </w:rPr>
  </w:style>
  <w:style w:type="table" w:styleId="af0">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Pr>
      <w:b/>
      <w:bCs/>
    </w:rPr>
  </w:style>
  <w:style w:type="character" w:styleId="af2">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7">
    <w:name w:val="纯文本 字符"/>
    <w:basedOn w:val="a0"/>
    <w:link w:val="a6"/>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e">
    <w:name w:val="页眉 字符"/>
    <w:basedOn w:val="a0"/>
    <w:link w:val="ad"/>
    <w:qFormat/>
    <w:rPr>
      <w:kern w:val="2"/>
      <w:sz w:val="18"/>
      <w:szCs w:val="18"/>
    </w:rPr>
  </w:style>
  <w:style w:type="character" w:customStyle="1" w:styleId="ac">
    <w:name w:val="页脚 字符"/>
    <w:basedOn w:val="a0"/>
    <w:link w:val="ab"/>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3">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4">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a">
    <w:name w:val="批注框文本 字符"/>
    <w:basedOn w:val="a0"/>
    <w:link w:val="a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86B9141E-8BC3-4E17-B3A2-F027AD0CCF4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1010</Words>
  <Characters>5762</Characters>
  <Application>Microsoft Office Word</Application>
  <DocSecurity>0</DocSecurity>
  <Lines>48</Lines>
  <Paragraphs>13</Paragraphs>
  <ScaleCrop>false</ScaleCrop>
  <Company>China</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晓全 郑</cp:lastModifiedBy>
  <cp:revision>25</cp:revision>
  <cp:lastPrinted>2017-09-05T08:05:00Z</cp:lastPrinted>
  <dcterms:created xsi:type="dcterms:W3CDTF">2019-11-07T10:42:00Z</dcterms:created>
  <dcterms:modified xsi:type="dcterms:W3CDTF">2022-12-13T02:24:00Z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3C0235FE68F647208B00F0EAAD74F47A</vt:lpwstr>
  </property>
</Properties>
</file>