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FA" w:rsidRDefault="008B1E9A">
      <w:pPr>
        <w:jc w:val="left"/>
        <w:textAlignment w:val="baseline"/>
        <w:rPr>
          <w:rFonts w:ascii="宋体" w:hAnsi="宋体" w:cs="宋体"/>
          <w:b/>
          <w:bCs/>
          <w:color w:val="000000"/>
          <w:kern w:val="0"/>
          <w:sz w:val="2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表1</w:t>
      </w:r>
    </w:p>
    <w:p w:rsidR="00A620FA" w:rsidRDefault="008B1E9A">
      <w:pPr>
        <w:spacing w:after="156"/>
        <w:jc w:val="center"/>
        <w:textAlignment w:val="baseline"/>
        <w:rPr>
          <w:rFonts w:ascii="方正小标宋简体" w:eastAsia="方正小标宋简体"/>
          <w:color w:val="000000"/>
          <w:sz w:val="20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深圳市儿童医院设备采购需求参数表</w:t>
      </w:r>
    </w:p>
    <w:p w:rsidR="00A620FA" w:rsidRPr="004070CB" w:rsidRDefault="00A620FA" w:rsidP="004070CB">
      <w:pPr>
        <w:jc w:val="left"/>
        <w:textAlignment w:val="baseline"/>
        <w:rPr>
          <w:color w:val="000000"/>
          <w:sz w:val="20"/>
        </w:rPr>
      </w:pPr>
    </w:p>
    <w:tbl>
      <w:tblPr>
        <w:tblW w:w="9565" w:type="dxa"/>
        <w:jc w:val="center"/>
        <w:tblLook w:val="04A0"/>
      </w:tblPr>
      <w:tblGrid>
        <w:gridCol w:w="773"/>
        <w:gridCol w:w="1221"/>
        <w:gridCol w:w="7571"/>
      </w:tblGrid>
      <w:tr w:rsidR="00A620FA">
        <w:trPr>
          <w:trHeight w:val="5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FA" w:rsidRDefault="008B1E9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1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A620FA" w:rsidRDefault="008B1E9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货物名称</w:t>
            </w:r>
          </w:p>
        </w:tc>
        <w:tc>
          <w:tcPr>
            <w:tcW w:w="7571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FFFFF"/>
            <w:vAlign w:val="center"/>
          </w:tcPr>
          <w:p w:rsidR="00A620FA" w:rsidRDefault="008B1E9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招标技术要求</w:t>
            </w:r>
          </w:p>
        </w:tc>
      </w:tr>
      <w:tr w:rsidR="00A620FA">
        <w:trPr>
          <w:trHeight w:hRule="exact" w:val="397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A620FA" w:rsidRDefault="008B1E9A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1" w:type="dxa"/>
            <w:vMerge w:val="restart"/>
            <w:tcBorders>
              <w:top w:val="single" w:sz="4" w:space="0" w:color="3F3F3F"/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D36F25" w:rsidRDefault="00D36F25">
            <w:pPr>
              <w:widowControl/>
              <w:ind w:right="-67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二氧化碳</w:t>
            </w:r>
          </w:p>
          <w:p w:rsidR="00A620FA" w:rsidRDefault="00D36F25">
            <w:pPr>
              <w:widowControl/>
              <w:ind w:right="-67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培养箱</w:t>
            </w: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FA" w:rsidRPr="00301036" w:rsidRDefault="008B1E9A">
            <w:pPr>
              <w:pStyle w:val="aa"/>
              <w:widowControl/>
              <w:numPr>
                <w:ilvl w:val="0"/>
                <w:numId w:val="1"/>
              </w:numPr>
              <w:ind w:firstLineChars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301036">
              <w:rPr>
                <w:rFonts w:ascii="Times New Roman" w:hAnsi="Times New Roman"/>
                <w:sz w:val="18"/>
                <w:szCs w:val="18"/>
              </w:rPr>
              <w:t>直热气套式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CO</w:t>
            </w:r>
            <w:r w:rsidRPr="00301036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培养箱，有效容积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160-180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升；</w:t>
            </w:r>
          </w:p>
        </w:tc>
      </w:tr>
      <w:tr w:rsidR="00A620FA">
        <w:trPr>
          <w:trHeight w:hRule="exact" w:val="397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vAlign w:val="center"/>
          </w:tcPr>
          <w:p w:rsidR="00A620FA" w:rsidRDefault="00A620FA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FA" w:rsidRPr="00301036" w:rsidRDefault="008B1E9A">
            <w:pPr>
              <w:pStyle w:val="aa"/>
              <w:widowControl/>
              <w:numPr>
                <w:ilvl w:val="0"/>
                <w:numId w:val="1"/>
              </w:numPr>
              <w:ind w:firstLineChars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301036">
              <w:rPr>
                <w:rFonts w:ascii="Times New Roman" w:hAnsi="Times New Roman"/>
                <w:sz w:val="18"/>
                <w:szCs w:val="18"/>
              </w:rPr>
              <w:t>▲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外形尺寸：长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≤670mm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，宽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≤670mm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，高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≤900mm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；</w:t>
            </w:r>
          </w:p>
        </w:tc>
      </w:tr>
      <w:tr w:rsidR="00A620FA">
        <w:trPr>
          <w:trHeight w:hRule="exact" w:val="397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vAlign w:val="center"/>
          </w:tcPr>
          <w:p w:rsidR="00A620FA" w:rsidRDefault="00A620FA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FA" w:rsidRPr="00301036" w:rsidRDefault="008B1E9A">
            <w:pPr>
              <w:pStyle w:val="aa"/>
              <w:widowControl/>
              <w:numPr>
                <w:ilvl w:val="0"/>
                <w:numId w:val="1"/>
              </w:numPr>
              <w:ind w:firstLineChars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301036">
              <w:rPr>
                <w:rFonts w:ascii="Times New Roman" w:hAnsi="Times New Roman"/>
                <w:sz w:val="18"/>
                <w:szCs w:val="18"/>
              </w:rPr>
              <w:t>配备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≥4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块搁架，可安装最大搁架数量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≥22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块；</w:t>
            </w:r>
          </w:p>
        </w:tc>
      </w:tr>
      <w:tr w:rsidR="00A620FA" w:rsidTr="00394C7F">
        <w:trPr>
          <w:trHeight w:hRule="exact" w:val="776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vAlign w:val="center"/>
          </w:tcPr>
          <w:p w:rsidR="00A620FA" w:rsidRDefault="00A620FA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FA" w:rsidRPr="00301036" w:rsidRDefault="008B1E9A">
            <w:pPr>
              <w:pStyle w:val="aa"/>
              <w:widowControl/>
              <w:numPr>
                <w:ilvl w:val="0"/>
                <w:numId w:val="1"/>
              </w:numPr>
              <w:ind w:firstLineChars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301036">
              <w:rPr>
                <w:rFonts w:ascii="Times New Roman" w:hAnsi="Times New Roman"/>
                <w:sz w:val="18"/>
                <w:szCs w:val="18"/>
              </w:rPr>
              <w:t>具有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85-100℃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高温湿热循环灭菌或者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200℃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以上高温干热灭菌，灭菌周期（包括升温，灭菌，降温，干燥整个周期）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≤20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个小时；</w:t>
            </w:r>
          </w:p>
        </w:tc>
      </w:tr>
      <w:tr w:rsidR="00A620FA">
        <w:trPr>
          <w:trHeight w:hRule="exact" w:val="397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vAlign w:val="center"/>
          </w:tcPr>
          <w:p w:rsidR="00A620FA" w:rsidRDefault="00A620FA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FA" w:rsidRPr="00301036" w:rsidRDefault="008B1E9A">
            <w:pPr>
              <w:pStyle w:val="aa"/>
              <w:widowControl/>
              <w:numPr>
                <w:ilvl w:val="0"/>
                <w:numId w:val="1"/>
              </w:numPr>
              <w:ind w:firstLineChars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301036">
              <w:rPr>
                <w:rFonts w:ascii="Times New Roman" w:hAnsi="Times New Roman"/>
                <w:sz w:val="18"/>
                <w:szCs w:val="18"/>
              </w:rPr>
              <w:t>▲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温度控制范围：环境温度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3-55℃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；开门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1min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后，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37℃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温度恢复时间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≤7min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；</w:t>
            </w:r>
          </w:p>
        </w:tc>
      </w:tr>
      <w:tr w:rsidR="00A620FA">
        <w:trPr>
          <w:trHeight w:hRule="exact" w:val="709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vAlign w:val="center"/>
          </w:tcPr>
          <w:p w:rsidR="00A620FA" w:rsidRDefault="00A620FA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FA" w:rsidRPr="00301036" w:rsidRDefault="008B1E9A">
            <w:pPr>
              <w:pStyle w:val="aa"/>
              <w:widowControl/>
              <w:numPr>
                <w:ilvl w:val="0"/>
                <w:numId w:val="1"/>
              </w:numPr>
              <w:ind w:firstLineChars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301036">
              <w:rPr>
                <w:rFonts w:ascii="Times New Roman" w:hAnsi="Times New Roman"/>
                <w:sz w:val="18"/>
                <w:szCs w:val="18"/>
              </w:rPr>
              <w:t>▲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采用单光束双波长或者单束四波长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IR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红外传感器，高温灭菌免拆传感器，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5%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浓度时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CO</w:t>
            </w:r>
            <w:r w:rsidRPr="00301036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恢复时间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≤7min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；</w:t>
            </w:r>
          </w:p>
        </w:tc>
      </w:tr>
      <w:tr w:rsidR="00A620FA">
        <w:trPr>
          <w:trHeight w:hRule="exact" w:val="397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vAlign w:val="center"/>
          </w:tcPr>
          <w:p w:rsidR="00A620FA" w:rsidRDefault="00A620FA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FA" w:rsidRPr="00301036" w:rsidRDefault="008B1E9A">
            <w:pPr>
              <w:pStyle w:val="aa"/>
              <w:widowControl/>
              <w:numPr>
                <w:ilvl w:val="0"/>
                <w:numId w:val="1"/>
              </w:numPr>
              <w:ind w:firstLineChars="0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01036">
              <w:rPr>
                <w:rFonts w:ascii="Times New Roman" w:hAnsi="Times New Roman"/>
                <w:sz w:val="18"/>
                <w:szCs w:val="18"/>
              </w:rPr>
              <w:t>▲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柜体外部含银离子或者氧化锌纳米涂层（提供涂层抗菌实验图文资料）；</w:t>
            </w:r>
          </w:p>
        </w:tc>
      </w:tr>
      <w:tr w:rsidR="00A620FA">
        <w:trPr>
          <w:trHeight w:hRule="exact" w:val="397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A620FA" w:rsidRDefault="00A620FA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FA" w:rsidRPr="00301036" w:rsidRDefault="008B1E9A">
            <w:pPr>
              <w:pStyle w:val="aa"/>
              <w:widowControl/>
              <w:numPr>
                <w:ilvl w:val="0"/>
                <w:numId w:val="1"/>
              </w:numPr>
              <w:ind w:firstLineChars="0"/>
              <w:textAlignment w:val="baseline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301036">
              <w:rPr>
                <w:rFonts w:ascii="Times New Roman" w:hAnsi="Times New Roman"/>
                <w:sz w:val="18"/>
                <w:szCs w:val="18"/>
              </w:rPr>
              <w:t>高温灭菌过程中不需要拆除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ULPA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过滤器和探头；</w:t>
            </w:r>
          </w:p>
        </w:tc>
      </w:tr>
      <w:tr w:rsidR="00A620FA">
        <w:trPr>
          <w:trHeight w:hRule="exact" w:val="772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FA" w:rsidRPr="00301036" w:rsidRDefault="008B1E9A">
            <w:pPr>
              <w:pStyle w:val="aa"/>
              <w:widowControl/>
              <w:numPr>
                <w:ilvl w:val="0"/>
                <w:numId w:val="1"/>
              </w:numPr>
              <w:ind w:firstLineChars="0"/>
              <w:textAlignment w:val="baseline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301036">
              <w:rPr>
                <w:rFonts w:ascii="Times New Roman" w:hAnsi="Times New Roman"/>
                <w:sz w:val="18"/>
                <w:szCs w:val="18"/>
              </w:rPr>
              <w:t>预留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RS232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或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RS485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接口，可扩展同品牌远程监控和数据记录软件，设备参数（温度、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CO</w:t>
            </w:r>
            <w:r w:rsidRPr="00D36F2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等）的自动化、连续监控，可以保存并输出不同格式的记录数据；</w:t>
            </w:r>
          </w:p>
        </w:tc>
      </w:tr>
      <w:tr w:rsidR="00A620FA">
        <w:trPr>
          <w:trHeight w:hRule="exact" w:val="713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FA" w:rsidRPr="00301036" w:rsidRDefault="008B1E9A">
            <w:pPr>
              <w:pStyle w:val="aa"/>
              <w:widowControl/>
              <w:numPr>
                <w:ilvl w:val="0"/>
                <w:numId w:val="1"/>
              </w:numPr>
              <w:ind w:firstLineChars="0"/>
              <w:textAlignment w:val="baseline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301036">
              <w:rPr>
                <w:rFonts w:ascii="Times New Roman" w:hAnsi="Times New Roman"/>
                <w:sz w:val="18"/>
                <w:szCs w:val="18"/>
              </w:rPr>
              <w:t>软件直接读取主机主板数据（非第三方探头方式），也可通过电脑反向设置主机参数，当一个报警条件出现，自动发送邮件警告，可同时连接＞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10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台设备；</w:t>
            </w:r>
          </w:p>
        </w:tc>
      </w:tr>
      <w:tr w:rsidR="00A620FA" w:rsidTr="00D005F5">
        <w:trPr>
          <w:trHeight w:hRule="exact" w:val="397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FA" w:rsidRPr="00301036" w:rsidRDefault="008B1E9A">
            <w:pPr>
              <w:pStyle w:val="aa"/>
              <w:widowControl/>
              <w:numPr>
                <w:ilvl w:val="0"/>
                <w:numId w:val="1"/>
              </w:numPr>
              <w:ind w:firstLineChars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01036">
              <w:rPr>
                <w:rFonts w:ascii="Times New Roman" w:hAnsi="Times New Roman"/>
                <w:sz w:val="18"/>
                <w:szCs w:val="18"/>
              </w:rPr>
              <w:t>▲</w:t>
            </w:r>
            <w:r w:rsidR="00301036" w:rsidRPr="00301036">
              <w:rPr>
                <w:rFonts w:ascii="Times New Roman" w:hAnsi="Times New Roman"/>
                <w:sz w:val="18"/>
                <w:szCs w:val="18"/>
              </w:rPr>
              <w:t>配置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CO</w:t>
            </w:r>
            <w:r w:rsidRPr="00301036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钢瓶耗竭报警功能，主机显示屏及主板可自动计算钢瓶内气体余量；</w:t>
            </w:r>
          </w:p>
        </w:tc>
      </w:tr>
      <w:tr w:rsidR="00A620FA" w:rsidTr="00D005F5">
        <w:trPr>
          <w:trHeight w:hRule="exact" w:val="397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FA" w:rsidRPr="00301036" w:rsidRDefault="008B1E9A">
            <w:pPr>
              <w:pStyle w:val="aa"/>
              <w:widowControl/>
              <w:numPr>
                <w:ilvl w:val="0"/>
                <w:numId w:val="1"/>
              </w:numPr>
              <w:ind w:firstLineChars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01036">
              <w:rPr>
                <w:rFonts w:ascii="Times New Roman" w:hAnsi="Times New Roman"/>
                <w:sz w:val="18"/>
                <w:szCs w:val="18"/>
              </w:rPr>
              <w:t>配备额外的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0.2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微米在线滤器过滤，消除钢瓶气体杂质及污染物；</w:t>
            </w:r>
          </w:p>
        </w:tc>
      </w:tr>
      <w:tr w:rsidR="00A620FA" w:rsidTr="00D005F5">
        <w:trPr>
          <w:trHeight w:hRule="exact" w:val="397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FA" w:rsidRPr="00301036" w:rsidRDefault="008B1E9A">
            <w:pPr>
              <w:pStyle w:val="aa"/>
              <w:widowControl/>
              <w:numPr>
                <w:ilvl w:val="0"/>
                <w:numId w:val="1"/>
              </w:numPr>
              <w:ind w:firstLineChars="0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036">
              <w:rPr>
                <w:rFonts w:ascii="Times New Roman" w:hAnsi="Times New Roman"/>
                <w:sz w:val="18"/>
                <w:szCs w:val="18"/>
              </w:rPr>
              <w:t>箱内配置气体循环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ULPA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超高效空气滤器，空气洁净度达到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ISO 5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级洁净度水平；</w:t>
            </w:r>
          </w:p>
        </w:tc>
      </w:tr>
      <w:tr w:rsidR="00A620FA" w:rsidTr="00D005F5">
        <w:trPr>
          <w:trHeight w:hRule="exact" w:val="397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FA" w:rsidRPr="00301036" w:rsidRDefault="008B1E9A">
            <w:pPr>
              <w:pStyle w:val="aa"/>
              <w:widowControl/>
              <w:numPr>
                <w:ilvl w:val="0"/>
                <w:numId w:val="1"/>
              </w:numPr>
              <w:ind w:firstLineChars="0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036">
              <w:rPr>
                <w:rFonts w:ascii="Times New Roman" w:hAnsi="Times New Roman"/>
                <w:sz w:val="18"/>
                <w:szCs w:val="18"/>
              </w:rPr>
              <w:t>采用气流流经水盘表明设计，湿度可达到环境湿度～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90%RH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；</w:t>
            </w:r>
          </w:p>
        </w:tc>
      </w:tr>
      <w:tr w:rsidR="00A620FA" w:rsidTr="00D005F5">
        <w:trPr>
          <w:trHeight w:hRule="exact" w:val="722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FA" w:rsidRPr="00301036" w:rsidRDefault="008B1E9A">
            <w:pPr>
              <w:pStyle w:val="aa"/>
              <w:widowControl/>
              <w:numPr>
                <w:ilvl w:val="0"/>
                <w:numId w:val="1"/>
              </w:numPr>
              <w:ind w:firstLineChars="0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036">
              <w:rPr>
                <w:rFonts w:ascii="Times New Roman" w:hAnsi="Times New Roman"/>
                <w:sz w:val="18"/>
                <w:szCs w:val="18"/>
              </w:rPr>
              <w:t>智能化数据和事件监测器记录培养箱使用过程中所有的运行参数，并可以在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LCD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显示屏上通查看记录的数据，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2M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内置闪存保证运行数据的长期储存；</w:t>
            </w:r>
          </w:p>
        </w:tc>
      </w:tr>
      <w:tr w:rsidR="00A620FA" w:rsidTr="00D005F5">
        <w:trPr>
          <w:trHeight w:hRule="exact" w:val="397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FA" w:rsidRPr="00301036" w:rsidRDefault="008B1E9A">
            <w:pPr>
              <w:pStyle w:val="aa"/>
              <w:widowControl/>
              <w:numPr>
                <w:ilvl w:val="0"/>
                <w:numId w:val="1"/>
              </w:numPr>
              <w:ind w:firstLineChars="0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036">
              <w:rPr>
                <w:rFonts w:ascii="Times New Roman" w:hAnsi="Times New Roman"/>
                <w:sz w:val="18"/>
                <w:szCs w:val="18"/>
              </w:rPr>
              <w:t>生产厂家通过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ISO 9001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、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ISO 13485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质量体系认证（提供有效期内的相关证书复印件）；</w:t>
            </w:r>
          </w:p>
        </w:tc>
      </w:tr>
      <w:tr w:rsidR="00A620FA" w:rsidTr="00D005F5">
        <w:trPr>
          <w:trHeight w:hRule="exact" w:val="397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20FA" w:rsidRPr="00301036" w:rsidRDefault="008B1E9A">
            <w:pPr>
              <w:pStyle w:val="aa"/>
              <w:widowControl/>
              <w:numPr>
                <w:ilvl w:val="0"/>
                <w:numId w:val="1"/>
              </w:numPr>
              <w:ind w:firstLineChars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01036">
              <w:rPr>
                <w:rFonts w:ascii="Times New Roman" w:hAnsi="Times New Roman"/>
                <w:sz w:val="18"/>
                <w:szCs w:val="18"/>
              </w:rPr>
              <w:t>灭菌认证：通过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HPA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或者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TUV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或者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SGS</w:t>
            </w:r>
            <w:r w:rsidRPr="00301036">
              <w:rPr>
                <w:rFonts w:ascii="Times New Roman" w:hAnsi="Times New Roman"/>
                <w:sz w:val="18"/>
                <w:szCs w:val="18"/>
              </w:rPr>
              <w:t>等机构出具的灭菌效果认证（提供相关文件）；</w:t>
            </w:r>
          </w:p>
        </w:tc>
      </w:tr>
      <w:tr w:rsidR="00A620FA" w:rsidTr="00D005F5">
        <w:trPr>
          <w:trHeight w:hRule="exact" w:val="397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A620FA" w:rsidRDefault="00A620F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20FA" w:rsidRDefault="00A620FA">
            <w:pPr>
              <w:widowControl/>
              <w:ind w:left="407" w:hangingChars="225" w:hanging="407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620FA">
        <w:trPr>
          <w:trHeight w:val="928"/>
          <w:jc w:val="center"/>
        </w:trPr>
        <w:tc>
          <w:tcPr>
            <w:tcW w:w="9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FA" w:rsidRDefault="008B1E9A">
            <w:pPr>
              <w:widowControl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</w:rPr>
              <w:t>配置清单</w:t>
            </w:r>
            <w:r>
              <w:rPr>
                <w:rFonts w:hint="eastAsia"/>
              </w:rPr>
              <w:t>：</w:t>
            </w:r>
            <w:r w:rsidRPr="00F9153A">
              <w:rPr>
                <w:rFonts w:ascii="Times New Roman" w:hAnsi="Times New Roman"/>
              </w:rPr>
              <w:t>主机</w:t>
            </w:r>
            <w:r w:rsidRPr="00F9153A">
              <w:rPr>
                <w:rFonts w:ascii="Times New Roman" w:hAnsi="Times New Roman"/>
              </w:rPr>
              <w:t>1</w:t>
            </w:r>
            <w:r w:rsidRPr="00F9153A">
              <w:rPr>
                <w:rFonts w:ascii="Times New Roman" w:hAnsi="Times New Roman"/>
              </w:rPr>
              <w:t>台（含银离子抗菌涂层），隔板</w:t>
            </w:r>
            <w:r w:rsidRPr="00F9153A">
              <w:rPr>
                <w:rFonts w:ascii="Times New Roman" w:hAnsi="Times New Roman"/>
              </w:rPr>
              <w:t>4</w:t>
            </w:r>
            <w:r w:rsidRPr="00F9153A">
              <w:rPr>
                <w:rFonts w:ascii="Times New Roman" w:hAnsi="Times New Roman"/>
              </w:rPr>
              <w:t>块，</w:t>
            </w:r>
            <w:r w:rsidRPr="00F9153A">
              <w:rPr>
                <w:rFonts w:ascii="Times New Roman" w:hAnsi="Times New Roman"/>
              </w:rPr>
              <w:t>ULPA</w:t>
            </w:r>
            <w:r w:rsidRPr="00F9153A">
              <w:rPr>
                <w:rFonts w:ascii="Times New Roman" w:hAnsi="Times New Roman"/>
              </w:rPr>
              <w:t>过滤器</w:t>
            </w:r>
            <w:r w:rsidRPr="00F9153A">
              <w:rPr>
                <w:rFonts w:ascii="Times New Roman" w:hAnsi="Times New Roman"/>
              </w:rPr>
              <w:t>1</w:t>
            </w:r>
            <w:r w:rsidRPr="00F9153A">
              <w:rPr>
                <w:rFonts w:ascii="Times New Roman" w:hAnsi="Times New Roman"/>
              </w:rPr>
              <w:t>个，</w:t>
            </w:r>
            <w:r w:rsidRPr="00F9153A">
              <w:rPr>
                <w:rFonts w:ascii="Times New Roman" w:hAnsi="Times New Roman"/>
              </w:rPr>
              <w:t>IR</w:t>
            </w:r>
            <w:r w:rsidRPr="00F9153A">
              <w:rPr>
                <w:rFonts w:ascii="Times New Roman" w:hAnsi="Times New Roman"/>
              </w:rPr>
              <w:t>红外探头</w:t>
            </w:r>
            <w:r w:rsidRPr="00F9153A">
              <w:rPr>
                <w:rFonts w:ascii="Times New Roman" w:hAnsi="Times New Roman"/>
              </w:rPr>
              <w:t>1</w:t>
            </w:r>
            <w:r w:rsidRPr="00F9153A">
              <w:rPr>
                <w:rFonts w:ascii="Times New Roman" w:hAnsi="Times New Roman"/>
              </w:rPr>
              <w:t>个，增湿水盘</w:t>
            </w:r>
            <w:r w:rsidRPr="00F9153A">
              <w:rPr>
                <w:rFonts w:ascii="Times New Roman" w:hAnsi="Times New Roman"/>
              </w:rPr>
              <w:t>1</w:t>
            </w:r>
            <w:r w:rsidRPr="00F9153A">
              <w:rPr>
                <w:rFonts w:ascii="Times New Roman" w:hAnsi="Times New Roman"/>
              </w:rPr>
              <w:t>个，叠加套件</w:t>
            </w:r>
            <w:r w:rsidRPr="00F9153A">
              <w:rPr>
                <w:rFonts w:ascii="Times New Roman" w:hAnsi="Times New Roman"/>
              </w:rPr>
              <w:t>1</w:t>
            </w:r>
            <w:r w:rsidRPr="00F9153A">
              <w:rPr>
                <w:rFonts w:ascii="Times New Roman" w:hAnsi="Times New Roman"/>
              </w:rPr>
              <w:t>套</w:t>
            </w:r>
          </w:p>
        </w:tc>
      </w:tr>
    </w:tbl>
    <w:p w:rsidR="00A620FA" w:rsidRDefault="00A620FA">
      <w:pPr>
        <w:spacing w:line="360" w:lineRule="exact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sectPr w:rsidR="00A620FA">
          <w:footerReference w:type="default" r:id="rId7"/>
          <w:pgSz w:w="11906" w:h="16838"/>
          <w:pgMar w:top="1418" w:right="1134" w:bottom="1701" w:left="1134" w:header="851" w:footer="1361" w:gutter="0"/>
          <w:cols w:space="425"/>
          <w:docGrid w:type="lines" w:linePitch="312"/>
        </w:sectPr>
      </w:pPr>
    </w:p>
    <w:p w:rsidR="00A620FA" w:rsidRDefault="00A620FA" w:rsidP="004070CB">
      <w:pPr>
        <w:widowControl/>
        <w:jc w:val="left"/>
        <w:textAlignment w:val="baseline"/>
        <w:rPr>
          <w:rFonts w:ascii="宋体" w:hAnsi="宋体" w:cs="宋体"/>
          <w:b/>
          <w:bCs/>
          <w:color w:val="000000"/>
          <w:kern w:val="0"/>
          <w:sz w:val="20"/>
          <w:szCs w:val="21"/>
        </w:rPr>
      </w:pPr>
    </w:p>
    <w:sectPr w:rsidR="00A620FA" w:rsidSect="00F95395">
      <w:pgSz w:w="11906" w:h="16838"/>
      <w:pgMar w:top="1418" w:right="1418" w:bottom="1701" w:left="1418" w:header="851" w:footer="136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7C8" w:rsidRDefault="00C417C8">
      <w:r>
        <w:separator/>
      </w:r>
    </w:p>
  </w:endnote>
  <w:endnote w:type="continuationSeparator" w:id="0">
    <w:p w:rsidR="00C417C8" w:rsidRDefault="00C41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FA" w:rsidRDefault="008B1E9A">
    <w:pPr>
      <w:pStyle w:val="a5"/>
    </w:pPr>
    <w:r>
      <w:rPr>
        <w:rFonts w:hint="eastAsia"/>
        <w:b/>
        <w:sz w:val="28"/>
      </w:rPr>
      <w:t>科室民主管理小组签名：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7C8" w:rsidRDefault="00C417C8">
      <w:r>
        <w:separator/>
      </w:r>
    </w:p>
  </w:footnote>
  <w:footnote w:type="continuationSeparator" w:id="0">
    <w:p w:rsidR="00C417C8" w:rsidRDefault="00C41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E5857"/>
    <w:multiLevelType w:val="multilevel"/>
    <w:tmpl w:val="611E32D8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A732C1"/>
    <w:multiLevelType w:val="multilevel"/>
    <w:tmpl w:val="55A732C1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Q5ZmNjNWU2YTVmMDZmNDAxNzIwOWVlZWE1MjEzNDkifQ=="/>
  </w:docVars>
  <w:rsids>
    <w:rsidRoot w:val="00180716"/>
    <w:rsid w:val="0000651C"/>
    <w:rsid w:val="00015B52"/>
    <w:rsid w:val="00031B84"/>
    <w:rsid w:val="00035D5A"/>
    <w:rsid w:val="000736A6"/>
    <w:rsid w:val="0007571F"/>
    <w:rsid w:val="00092DBF"/>
    <w:rsid w:val="000B059A"/>
    <w:rsid w:val="000D08C9"/>
    <w:rsid w:val="000E0A0A"/>
    <w:rsid w:val="0010208D"/>
    <w:rsid w:val="00126E09"/>
    <w:rsid w:val="00127B98"/>
    <w:rsid w:val="00127D6B"/>
    <w:rsid w:val="00141307"/>
    <w:rsid w:val="00153A42"/>
    <w:rsid w:val="00180716"/>
    <w:rsid w:val="001840D4"/>
    <w:rsid w:val="0018661F"/>
    <w:rsid w:val="001A1704"/>
    <w:rsid w:val="001A58A1"/>
    <w:rsid w:val="001A7555"/>
    <w:rsid w:val="001D3C5C"/>
    <w:rsid w:val="00201B9B"/>
    <w:rsid w:val="00277381"/>
    <w:rsid w:val="002932F2"/>
    <w:rsid w:val="002B0F70"/>
    <w:rsid w:val="002B5517"/>
    <w:rsid w:val="002C0BFD"/>
    <w:rsid w:val="002D7284"/>
    <w:rsid w:val="002F1A31"/>
    <w:rsid w:val="00301036"/>
    <w:rsid w:val="003202AE"/>
    <w:rsid w:val="003407BA"/>
    <w:rsid w:val="00360A36"/>
    <w:rsid w:val="00363A52"/>
    <w:rsid w:val="00375E5D"/>
    <w:rsid w:val="0038075C"/>
    <w:rsid w:val="003817D3"/>
    <w:rsid w:val="003938A4"/>
    <w:rsid w:val="00394C7F"/>
    <w:rsid w:val="003E4CAD"/>
    <w:rsid w:val="003F252D"/>
    <w:rsid w:val="004070CB"/>
    <w:rsid w:val="004352F5"/>
    <w:rsid w:val="00447FAF"/>
    <w:rsid w:val="004607A8"/>
    <w:rsid w:val="0046248D"/>
    <w:rsid w:val="00481A7E"/>
    <w:rsid w:val="00481FBD"/>
    <w:rsid w:val="00485E99"/>
    <w:rsid w:val="004B052C"/>
    <w:rsid w:val="004C6FD8"/>
    <w:rsid w:val="004E2F60"/>
    <w:rsid w:val="004E69F7"/>
    <w:rsid w:val="004F46EC"/>
    <w:rsid w:val="00520A60"/>
    <w:rsid w:val="0052293D"/>
    <w:rsid w:val="00527BE9"/>
    <w:rsid w:val="00536070"/>
    <w:rsid w:val="00562979"/>
    <w:rsid w:val="005A247E"/>
    <w:rsid w:val="005A6E23"/>
    <w:rsid w:val="005B4177"/>
    <w:rsid w:val="005E733F"/>
    <w:rsid w:val="005F3489"/>
    <w:rsid w:val="00604C49"/>
    <w:rsid w:val="00613C5E"/>
    <w:rsid w:val="006B399A"/>
    <w:rsid w:val="006B7040"/>
    <w:rsid w:val="006B7069"/>
    <w:rsid w:val="006C1BAB"/>
    <w:rsid w:val="006F1147"/>
    <w:rsid w:val="006F1FD9"/>
    <w:rsid w:val="006F41C9"/>
    <w:rsid w:val="00716F49"/>
    <w:rsid w:val="00730FDE"/>
    <w:rsid w:val="00760E61"/>
    <w:rsid w:val="00777519"/>
    <w:rsid w:val="00792ACA"/>
    <w:rsid w:val="007F5B1A"/>
    <w:rsid w:val="008143CB"/>
    <w:rsid w:val="00890077"/>
    <w:rsid w:val="008B160B"/>
    <w:rsid w:val="008B1E9A"/>
    <w:rsid w:val="008B7985"/>
    <w:rsid w:val="008F18EF"/>
    <w:rsid w:val="008F52E7"/>
    <w:rsid w:val="009022AC"/>
    <w:rsid w:val="0091437C"/>
    <w:rsid w:val="00915D2D"/>
    <w:rsid w:val="00917BB5"/>
    <w:rsid w:val="0092238F"/>
    <w:rsid w:val="0092593E"/>
    <w:rsid w:val="00957E58"/>
    <w:rsid w:val="0096101E"/>
    <w:rsid w:val="00964F48"/>
    <w:rsid w:val="00972FDC"/>
    <w:rsid w:val="00973FA0"/>
    <w:rsid w:val="00980851"/>
    <w:rsid w:val="009836A4"/>
    <w:rsid w:val="00984F80"/>
    <w:rsid w:val="00992628"/>
    <w:rsid w:val="009A4E17"/>
    <w:rsid w:val="009F5F47"/>
    <w:rsid w:val="00A039A6"/>
    <w:rsid w:val="00A15F7F"/>
    <w:rsid w:val="00A15F96"/>
    <w:rsid w:val="00A620FA"/>
    <w:rsid w:val="00A62D15"/>
    <w:rsid w:val="00A70CB8"/>
    <w:rsid w:val="00A77062"/>
    <w:rsid w:val="00AA10B5"/>
    <w:rsid w:val="00AA2A2D"/>
    <w:rsid w:val="00AB686E"/>
    <w:rsid w:val="00AD3004"/>
    <w:rsid w:val="00AD6603"/>
    <w:rsid w:val="00AF2364"/>
    <w:rsid w:val="00AF6656"/>
    <w:rsid w:val="00B13789"/>
    <w:rsid w:val="00B241AF"/>
    <w:rsid w:val="00B37A82"/>
    <w:rsid w:val="00B37E2B"/>
    <w:rsid w:val="00B41CFC"/>
    <w:rsid w:val="00BB545A"/>
    <w:rsid w:val="00BC5615"/>
    <w:rsid w:val="00BE5B4B"/>
    <w:rsid w:val="00C046E8"/>
    <w:rsid w:val="00C27F8E"/>
    <w:rsid w:val="00C417C8"/>
    <w:rsid w:val="00C45C39"/>
    <w:rsid w:val="00C70023"/>
    <w:rsid w:val="00C70D64"/>
    <w:rsid w:val="00C717A1"/>
    <w:rsid w:val="00C75314"/>
    <w:rsid w:val="00CA1F88"/>
    <w:rsid w:val="00CB5B02"/>
    <w:rsid w:val="00CC2C4C"/>
    <w:rsid w:val="00D005F5"/>
    <w:rsid w:val="00D16186"/>
    <w:rsid w:val="00D221EA"/>
    <w:rsid w:val="00D36F25"/>
    <w:rsid w:val="00D45134"/>
    <w:rsid w:val="00D650DC"/>
    <w:rsid w:val="00D75342"/>
    <w:rsid w:val="00DA1A00"/>
    <w:rsid w:val="00DA4C8E"/>
    <w:rsid w:val="00DB4AD0"/>
    <w:rsid w:val="00DC3B1F"/>
    <w:rsid w:val="00DC6540"/>
    <w:rsid w:val="00DD7743"/>
    <w:rsid w:val="00DE32DD"/>
    <w:rsid w:val="00DF15B5"/>
    <w:rsid w:val="00E0492D"/>
    <w:rsid w:val="00E0716E"/>
    <w:rsid w:val="00E13D8B"/>
    <w:rsid w:val="00E230E3"/>
    <w:rsid w:val="00E312B5"/>
    <w:rsid w:val="00E42878"/>
    <w:rsid w:val="00E51A5F"/>
    <w:rsid w:val="00E74006"/>
    <w:rsid w:val="00E84839"/>
    <w:rsid w:val="00E87DEE"/>
    <w:rsid w:val="00EA0AF4"/>
    <w:rsid w:val="00EA3933"/>
    <w:rsid w:val="00EC33F7"/>
    <w:rsid w:val="00ED76B5"/>
    <w:rsid w:val="00F05DBE"/>
    <w:rsid w:val="00F0699B"/>
    <w:rsid w:val="00F128E8"/>
    <w:rsid w:val="00F27399"/>
    <w:rsid w:val="00F550D6"/>
    <w:rsid w:val="00F9153A"/>
    <w:rsid w:val="00F95395"/>
    <w:rsid w:val="00FD640E"/>
    <w:rsid w:val="00FF6EE4"/>
    <w:rsid w:val="0D03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953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rsid w:val="00F953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F95395"/>
    <w:pPr>
      <w:jc w:val="left"/>
    </w:pPr>
    <w:rPr>
      <w:lang w:val="zh-CN"/>
    </w:rPr>
  </w:style>
  <w:style w:type="paragraph" w:styleId="a4">
    <w:name w:val="Balloon Text"/>
    <w:basedOn w:val="a"/>
    <w:link w:val="Char0"/>
    <w:uiPriority w:val="99"/>
    <w:semiHidden/>
    <w:unhideWhenUsed/>
    <w:rsid w:val="00F95395"/>
    <w:rPr>
      <w:sz w:val="18"/>
      <w:szCs w:val="18"/>
      <w:lang w:val="zh-CN"/>
    </w:rPr>
  </w:style>
  <w:style w:type="paragraph" w:styleId="a5">
    <w:name w:val="footer"/>
    <w:basedOn w:val="a"/>
    <w:link w:val="Char1"/>
    <w:uiPriority w:val="99"/>
    <w:unhideWhenUsed/>
    <w:rsid w:val="00F9539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2"/>
    <w:uiPriority w:val="99"/>
    <w:unhideWhenUsed/>
    <w:qFormat/>
    <w:rsid w:val="00F9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F95395"/>
    <w:rPr>
      <w:b/>
      <w:bCs/>
      <w:lang w:val="en-US"/>
    </w:rPr>
  </w:style>
  <w:style w:type="table" w:styleId="a8">
    <w:name w:val="Table Grid"/>
    <w:basedOn w:val="a1"/>
    <w:uiPriority w:val="59"/>
    <w:rsid w:val="00F95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semiHidden/>
    <w:unhideWhenUsed/>
    <w:rsid w:val="00F95395"/>
    <w:rPr>
      <w:sz w:val="21"/>
      <w:szCs w:val="21"/>
    </w:rPr>
  </w:style>
  <w:style w:type="character" w:customStyle="1" w:styleId="Char2">
    <w:name w:val="页眉 Char"/>
    <w:link w:val="a6"/>
    <w:uiPriority w:val="99"/>
    <w:rsid w:val="00F95395"/>
    <w:rPr>
      <w:sz w:val="18"/>
      <w:szCs w:val="18"/>
    </w:rPr>
  </w:style>
  <w:style w:type="character" w:customStyle="1" w:styleId="Char1">
    <w:name w:val="页脚 Char"/>
    <w:link w:val="a5"/>
    <w:uiPriority w:val="99"/>
    <w:rsid w:val="00F95395"/>
    <w:rPr>
      <w:sz w:val="18"/>
      <w:szCs w:val="18"/>
    </w:rPr>
  </w:style>
  <w:style w:type="character" w:customStyle="1" w:styleId="Char">
    <w:name w:val="批注文字 Char"/>
    <w:link w:val="a3"/>
    <w:uiPriority w:val="99"/>
    <w:semiHidden/>
    <w:rsid w:val="00F95395"/>
    <w:rPr>
      <w:kern w:val="2"/>
      <w:sz w:val="21"/>
      <w:szCs w:val="22"/>
    </w:rPr>
  </w:style>
  <w:style w:type="character" w:customStyle="1" w:styleId="Char0">
    <w:name w:val="批注框文本 Char"/>
    <w:link w:val="a4"/>
    <w:uiPriority w:val="99"/>
    <w:semiHidden/>
    <w:rsid w:val="00F95395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F95395"/>
    <w:rPr>
      <w:b/>
      <w:bCs/>
      <w:kern w:val="44"/>
      <w:sz w:val="44"/>
      <w:szCs w:val="44"/>
    </w:rPr>
  </w:style>
  <w:style w:type="character" w:customStyle="1" w:styleId="table0020normalchar">
    <w:name w:val="table_0020normal__char"/>
    <w:basedOn w:val="a0"/>
    <w:rsid w:val="00F95395"/>
  </w:style>
  <w:style w:type="character" w:customStyle="1" w:styleId="3Char">
    <w:name w:val="标题 3 Char"/>
    <w:link w:val="3"/>
    <w:uiPriority w:val="9"/>
    <w:rsid w:val="00F95395"/>
    <w:rPr>
      <w:b/>
      <w:bCs/>
      <w:kern w:val="2"/>
      <w:sz w:val="32"/>
      <w:szCs w:val="32"/>
    </w:rPr>
  </w:style>
  <w:style w:type="character" w:customStyle="1" w:styleId="Char3">
    <w:name w:val="批注主题 Char"/>
    <w:basedOn w:val="Char"/>
    <w:link w:val="a7"/>
    <w:uiPriority w:val="99"/>
    <w:semiHidden/>
    <w:rsid w:val="00F95395"/>
    <w:rPr>
      <w:b/>
      <w:bCs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F953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765</Characters>
  <Application>Microsoft Office Word</Application>
  <DocSecurity>0</DocSecurity>
  <Lines>6</Lines>
  <Paragraphs>1</Paragraphs>
  <ScaleCrop>false</ScaleCrop>
  <Company>Sky123.Org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cp:lastPrinted>2020-06-15T03:32:00Z</cp:lastPrinted>
  <dcterms:created xsi:type="dcterms:W3CDTF">2022-09-23T09:31:00Z</dcterms:created>
  <dcterms:modified xsi:type="dcterms:W3CDTF">2022-09-23T09:31:00Z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939B54D9C9C948F78C4668B3F7991860</vt:lpwstr>
  </property>
</Properties>
</file>