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F9" w:rsidRPr="00B531F9" w:rsidRDefault="00B531F9" w:rsidP="00B531F9">
      <w:pPr>
        <w:widowControl/>
        <w:spacing w:beforeLines="50" w:before="156" w:line="300" w:lineRule="atLeast"/>
        <w:jc w:val="center"/>
        <w:rPr>
          <w:rFonts w:ascii="Times New Roman" w:eastAsia="黑体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Cs/>
          <w:color w:val="000000"/>
          <w:kern w:val="0"/>
          <w:sz w:val="44"/>
          <w:szCs w:val="44"/>
        </w:rPr>
        <w:t>药物临床试验</w:t>
      </w:r>
      <w:r w:rsidRPr="00B531F9">
        <w:rPr>
          <w:rFonts w:ascii="Times New Roman" w:eastAsia="黑体" w:hAnsi="Times New Roman" w:cs="Times New Roman"/>
          <w:bCs/>
          <w:color w:val="000000"/>
          <w:kern w:val="0"/>
          <w:sz w:val="44"/>
          <w:szCs w:val="44"/>
        </w:rPr>
        <w:t>严重不良事件报告表</w:t>
      </w:r>
    </w:p>
    <w:tbl>
      <w:tblPr>
        <w:tblW w:w="5238" w:type="pct"/>
        <w:tblLook w:val="0000" w:firstRow="0" w:lastRow="0" w:firstColumn="0" w:lastColumn="0" w:noHBand="0" w:noVBand="0"/>
      </w:tblPr>
      <w:tblGrid>
        <w:gridCol w:w="760"/>
        <w:gridCol w:w="740"/>
        <w:gridCol w:w="886"/>
        <w:gridCol w:w="1578"/>
        <w:gridCol w:w="1230"/>
        <w:gridCol w:w="698"/>
        <w:gridCol w:w="178"/>
        <w:gridCol w:w="353"/>
        <w:gridCol w:w="872"/>
        <w:gridCol w:w="1009"/>
        <w:gridCol w:w="397"/>
      </w:tblGrid>
      <w:tr w:rsidR="00B531F9" w:rsidRPr="00B531F9" w:rsidTr="00FE2BFD">
        <w:trPr>
          <w:gridAfter w:val="1"/>
          <w:wAfter w:w="227" w:type="pct"/>
          <w:trHeight w:val="435"/>
        </w:trPr>
        <w:tc>
          <w:tcPr>
            <w:tcW w:w="862" w:type="pct"/>
            <w:gridSpan w:val="2"/>
          </w:tcPr>
          <w:p w:rsidR="00B531F9" w:rsidRPr="00B531F9" w:rsidRDefault="00B531F9" w:rsidP="00B531F9">
            <w:pPr>
              <w:widowControl/>
              <w:spacing w:line="300" w:lineRule="auto"/>
              <w:ind w:left="44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3" w:type="pct"/>
            <w:gridSpan w:val="3"/>
          </w:tcPr>
          <w:p w:rsidR="00B531F9" w:rsidRPr="00B531F9" w:rsidRDefault="00B531F9" w:rsidP="00B531F9">
            <w:pPr>
              <w:widowControl/>
              <w:spacing w:line="300" w:lineRule="auto"/>
              <w:ind w:left="44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7" w:type="pct"/>
            <w:gridSpan w:val="5"/>
          </w:tcPr>
          <w:p w:rsidR="00B531F9" w:rsidRPr="00B531F9" w:rsidRDefault="00B531F9" w:rsidP="00B531F9">
            <w:pPr>
              <w:widowControl/>
              <w:spacing w:line="300" w:lineRule="auto"/>
              <w:ind w:left="44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435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2117" w:type="pct"/>
            <w:gridSpan w:val="4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首次报告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随访报告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总结报告</w:t>
            </w:r>
          </w:p>
        </w:tc>
        <w:tc>
          <w:tcPr>
            <w:tcW w:w="1513" w:type="pct"/>
            <w:gridSpan w:val="4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报告时间：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  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 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60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2117" w:type="pct"/>
            <w:gridSpan w:val="4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13" w:type="pct"/>
            <w:gridSpan w:val="4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60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2117" w:type="pct"/>
            <w:gridSpan w:val="4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3" w:type="pct"/>
            <w:gridSpan w:val="4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390"/>
        </w:trPr>
        <w:tc>
          <w:tcPr>
            <w:tcW w:w="1370" w:type="pct"/>
            <w:gridSpan w:val="3"/>
            <w:vMerge w:val="restart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试验用药品名称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中文名称：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1992"/>
        </w:trPr>
        <w:tc>
          <w:tcPr>
            <w:tcW w:w="1370" w:type="pct"/>
            <w:gridSpan w:val="3"/>
            <w:vMerge/>
            <w:vAlign w:val="center"/>
          </w:tcPr>
          <w:p w:rsidR="00B531F9" w:rsidRPr="00B531F9" w:rsidRDefault="00B531F9" w:rsidP="00B53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英文名称：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39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药品注册分类及剂型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u w:val="single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分类：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中药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化学药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治疗用生物制品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预防用生物制品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其它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注册分类：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剂型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39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临床研究分类</w:t>
            </w:r>
          </w:p>
        </w:tc>
        <w:tc>
          <w:tcPr>
            <w:tcW w:w="2320" w:type="pct"/>
            <w:gridSpan w:val="5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□Ⅰ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期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  □Ⅱ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期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 □Ⅲ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期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 □Ⅳ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期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生物等效性试验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临床验证</w:t>
            </w:r>
          </w:p>
        </w:tc>
        <w:tc>
          <w:tcPr>
            <w:tcW w:w="131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临床试验适应症：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390"/>
        </w:trPr>
        <w:tc>
          <w:tcPr>
            <w:tcW w:w="437" w:type="pct"/>
            <w:vMerge w:val="restart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934" w:type="pct"/>
            <w:gridSpan w:val="2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姓名拼音缩写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: 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pct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出生日期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</w:p>
        </w:tc>
        <w:tc>
          <w:tcPr>
            <w:tcW w:w="1108" w:type="pct"/>
            <w:gridSpan w:val="2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男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06" w:type="pct"/>
            <w:gridSpan w:val="3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身高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(cm)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08" w:type="pct"/>
            <w:gridSpan w:val="2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体重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(Kg)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：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390"/>
        </w:trPr>
        <w:tc>
          <w:tcPr>
            <w:tcW w:w="437" w:type="pct"/>
            <w:vMerge/>
            <w:vAlign w:val="center"/>
          </w:tcPr>
          <w:p w:rsidR="00B531F9" w:rsidRPr="00B531F9" w:rsidRDefault="00B531F9" w:rsidP="00B53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3" w:type="pct"/>
            <w:gridSpan w:val="10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合并疾病及治疗：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疾病：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__________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治疗药物：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__________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用法用量：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疾病：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__________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治疗药物：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__________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用法用量：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疾病：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__________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治疗药物：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__________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用法用量：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39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的医学术语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诊断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615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死亡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______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导致住院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延长住院时间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伤残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 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功能障碍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u w:val="single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导致先天畸形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 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危及生命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 □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其它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390"/>
        </w:trPr>
        <w:tc>
          <w:tcPr>
            <w:tcW w:w="2277" w:type="pct"/>
            <w:gridSpan w:val="4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发生时间：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 _______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23" w:type="pct"/>
            <w:gridSpan w:val="7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研究者获知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时间：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 _______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39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对试验用药采取的措施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继续用药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减小剂量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药物暂停后又恢复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停用药物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39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转归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症状消失（后遗症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无）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症状持续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39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与试验药的关系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肯定有关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可能有关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可能无关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肯定无关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无法判定</w:t>
            </w: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390"/>
        </w:trPr>
        <w:tc>
          <w:tcPr>
            <w:tcW w:w="1370" w:type="pct"/>
            <w:gridSpan w:val="3"/>
            <w:vAlign w:val="center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报道情况</w:t>
            </w:r>
          </w:p>
        </w:tc>
        <w:tc>
          <w:tcPr>
            <w:tcW w:w="3630" w:type="pct"/>
            <w:gridSpan w:val="8"/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不详；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国外：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 □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不详</w:t>
            </w:r>
          </w:p>
        </w:tc>
      </w:tr>
      <w:tr w:rsidR="00B531F9" w:rsidRPr="00B531F9" w:rsidTr="00E00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774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SAE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发生及处理的详细情况：</w:t>
            </w: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531F9" w:rsidRPr="00B531F9" w:rsidRDefault="00B531F9" w:rsidP="00B531F9">
            <w:pPr>
              <w:widowControl/>
              <w:spacing w:before="100" w:after="100"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531F9" w:rsidRPr="00B531F9" w:rsidTr="00FE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trHeight w:val="5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1F9" w:rsidRPr="00B531F9" w:rsidRDefault="00B531F9" w:rsidP="00B531F9">
            <w:pPr>
              <w:widowControl/>
              <w:spacing w:before="100" w:after="100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531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报告人签字：</w:t>
            </w:r>
            <w:r w:rsidRPr="00B531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B531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B531F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:rsidR="00ED4647" w:rsidRDefault="00ED4647"/>
    <w:sectPr w:rsidR="00ED464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E8" w:rsidRDefault="006B46E8" w:rsidP="00B531F9">
      <w:r>
        <w:separator/>
      </w:r>
    </w:p>
  </w:endnote>
  <w:endnote w:type="continuationSeparator" w:id="0">
    <w:p w:rsidR="006B46E8" w:rsidRDefault="006B46E8" w:rsidP="00B5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F9" w:rsidRPr="00B531F9" w:rsidRDefault="00B531F9" w:rsidP="00B531F9">
    <w:pPr>
      <w:pBdr>
        <w:top w:val="single" w:sz="4" w:space="1" w:color="auto"/>
      </w:pBdr>
      <w:tabs>
        <w:tab w:val="left" w:pos="2595"/>
        <w:tab w:val="right" w:pos="8824"/>
      </w:tabs>
      <w:ind w:leftChars="-171" w:left="-359" w:rightChars="-244" w:right="-512" w:firstLineChars="300" w:firstLine="630"/>
      <w:jc w:val="right"/>
      <w:rPr>
        <w:rFonts w:ascii="Times New Roman" w:eastAsia="宋体" w:hAnsi="Times New Roman" w:cs="Times New Roman"/>
        <w:sz w:val="18"/>
        <w:szCs w:val="20"/>
      </w:rPr>
    </w:pPr>
    <w:r>
      <w:tab/>
    </w:r>
    <w:r w:rsidRPr="00B531F9">
      <w:rPr>
        <w:rFonts w:ascii="Times New Roman" w:eastAsia="宋体" w:hAnsi="Times New Roman" w:cs="Times New Roman" w:hint="eastAsia"/>
        <w:sz w:val="18"/>
        <w:szCs w:val="20"/>
      </w:rPr>
      <w:t>第</w:t>
    </w:r>
    <w:r w:rsidRPr="00B531F9">
      <w:rPr>
        <w:rFonts w:ascii="Times New Roman" w:eastAsia="宋体" w:hAnsi="Times New Roman" w:cs="Times New Roman"/>
        <w:sz w:val="18"/>
        <w:szCs w:val="20"/>
      </w:rPr>
      <w:fldChar w:fldCharType="begin"/>
    </w:r>
    <w:r w:rsidRPr="00B531F9">
      <w:rPr>
        <w:rFonts w:ascii="Times New Roman" w:eastAsia="宋体" w:hAnsi="Times New Roman" w:cs="Times New Roman"/>
        <w:sz w:val="18"/>
        <w:szCs w:val="20"/>
      </w:rPr>
      <w:instrText xml:space="preserve"> PAGE </w:instrText>
    </w:r>
    <w:r w:rsidRPr="00B531F9">
      <w:rPr>
        <w:rFonts w:ascii="Times New Roman" w:eastAsia="宋体" w:hAnsi="Times New Roman" w:cs="Times New Roman"/>
        <w:sz w:val="18"/>
        <w:szCs w:val="20"/>
      </w:rPr>
      <w:fldChar w:fldCharType="separate"/>
    </w:r>
    <w:r w:rsidR="006E27D3">
      <w:rPr>
        <w:rFonts w:ascii="Times New Roman" w:eastAsia="宋体" w:hAnsi="Times New Roman" w:cs="Times New Roman"/>
        <w:noProof/>
        <w:sz w:val="18"/>
        <w:szCs w:val="20"/>
      </w:rPr>
      <w:t>1</w:t>
    </w:r>
    <w:r w:rsidRPr="00B531F9">
      <w:rPr>
        <w:rFonts w:ascii="Times New Roman" w:eastAsia="宋体" w:hAnsi="Times New Roman" w:cs="Times New Roman"/>
        <w:noProof/>
        <w:sz w:val="18"/>
        <w:szCs w:val="20"/>
      </w:rPr>
      <w:fldChar w:fldCharType="end"/>
    </w:r>
    <w:r w:rsidRPr="00B531F9">
      <w:rPr>
        <w:rFonts w:ascii="Times New Roman" w:eastAsia="宋体" w:hAnsi="Times New Roman" w:cs="Times New Roman" w:hint="eastAsia"/>
        <w:sz w:val="18"/>
        <w:szCs w:val="20"/>
      </w:rPr>
      <w:t>页</w:t>
    </w:r>
    <w:r w:rsidRPr="00B531F9">
      <w:rPr>
        <w:rFonts w:ascii="Times New Roman" w:eastAsia="宋体" w:hAnsi="Times New Roman" w:cs="Times New Roman"/>
        <w:sz w:val="18"/>
        <w:szCs w:val="20"/>
      </w:rPr>
      <w:t>/</w:t>
    </w:r>
    <w:r w:rsidRPr="00B531F9">
      <w:rPr>
        <w:rFonts w:ascii="Times New Roman" w:eastAsia="宋体" w:hAnsi="Times New Roman" w:cs="Times New Roman" w:hint="eastAsia"/>
        <w:sz w:val="18"/>
        <w:szCs w:val="20"/>
      </w:rPr>
      <w:t>共</w:t>
    </w:r>
    <w:r w:rsidRPr="00B531F9">
      <w:rPr>
        <w:rFonts w:ascii="Times New Roman" w:eastAsia="宋体" w:hAnsi="Times New Roman" w:cs="Times New Roman"/>
        <w:sz w:val="18"/>
        <w:szCs w:val="20"/>
      </w:rPr>
      <w:fldChar w:fldCharType="begin"/>
    </w:r>
    <w:r w:rsidRPr="00B531F9">
      <w:rPr>
        <w:rFonts w:ascii="Times New Roman" w:eastAsia="宋体" w:hAnsi="Times New Roman" w:cs="Times New Roman"/>
        <w:sz w:val="18"/>
        <w:szCs w:val="20"/>
      </w:rPr>
      <w:instrText xml:space="preserve"> NUMPAGES </w:instrText>
    </w:r>
    <w:r w:rsidRPr="00B531F9">
      <w:rPr>
        <w:rFonts w:ascii="Times New Roman" w:eastAsia="宋体" w:hAnsi="Times New Roman" w:cs="Times New Roman"/>
        <w:sz w:val="18"/>
        <w:szCs w:val="20"/>
      </w:rPr>
      <w:fldChar w:fldCharType="separate"/>
    </w:r>
    <w:r w:rsidR="006E27D3">
      <w:rPr>
        <w:rFonts w:ascii="Times New Roman" w:eastAsia="宋体" w:hAnsi="Times New Roman" w:cs="Times New Roman"/>
        <w:noProof/>
        <w:sz w:val="18"/>
        <w:szCs w:val="20"/>
      </w:rPr>
      <w:t>2</w:t>
    </w:r>
    <w:r w:rsidRPr="00B531F9">
      <w:rPr>
        <w:rFonts w:ascii="Times New Roman" w:eastAsia="宋体" w:hAnsi="Times New Roman" w:cs="Times New Roman"/>
        <w:noProof/>
        <w:sz w:val="18"/>
        <w:szCs w:val="20"/>
      </w:rPr>
      <w:fldChar w:fldCharType="end"/>
    </w:r>
    <w:r w:rsidRPr="00B531F9">
      <w:rPr>
        <w:rFonts w:ascii="Times New Roman" w:eastAsia="宋体" w:hAnsi="Times New Roman" w:cs="Times New Roman" w:hint="eastAsia"/>
        <w:sz w:val="18"/>
        <w:szCs w:val="20"/>
      </w:rPr>
      <w:t>页</w:t>
    </w:r>
  </w:p>
  <w:p w:rsidR="00B531F9" w:rsidRDefault="00B531F9" w:rsidP="00B531F9">
    <w:pPr>
      <w:pStyle w:val="a5"/>
      <w:tabs>
        <w:tab w:val="clear" w:pos="4153"/>
        <w:tab w:val="clear" w:pos="8306"/>
        <w:tab w:val="left" w:pos="12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E8" w:rsidRDefault="006B46E8" w:rsidP="00B531F9">
      <w:r>
        <w:separator/>
      </w:r>
    </w:p>
  </w:footnote>
  <w:footnote w:type="continuationSeparator" w:id="0">
    <w:p w:rsidR="006B46E8" w:rsidRDefault="006B46E8" w:rsidP="00B5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F9" w:rsidRDefault="00B531F9" w:rsidP="00B531F9">
    <w:pPr>
      <w:pStyle w:val="a3"/>
      <w:jc w:val="left"/>
    </w:pPr>
    <w:r w:rsidRPr="00B531F9">
      <w:rPr>
        <w:rFonts w:ascii="黑体" w:eastAsia="黑体" w:hAnsi="黑体" w:cs="Times New Roman"/>
        <w:noProof/>
        <w:sz w:val="21"/>
        <w:szCs w:val="20"/>
      </w:rPr>
      <w:drawing>
        <wp:inline distT="0" distB="0" distL="0" distR="0">
          <wp:extent cx="304800" cy="287655"/>
          <wp:effectExtent l="0" t="0" r="0" b="0"/>
          <wp:docPr id="1" name="图片 1" descr="横版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横版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400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7D3">
      <w:rPr>
        <w:rFonts w:ascii="Times New Roman" w:eastAsia="宋体" w:hAnsi="Times New Roman" w:cs="Times New Roman"/>
        <w:noProof/>
        <w:szCs w:val="21"/>
      </w:rPr>
      <w:t>深圳市儿童医院药物临床试验机构</w:t>
    </w:r>
    <w:r w:rsidRPr="006E27D3">
      <w:rPr>
        <w:rFonts w:ascii="Times New Roman" w:eastAsia="宋体" w:hAnsi="Times New Roman" w:cs="Times New Roman"/>
        <w:noProof/>
        <w:szCs w:val="21"/>
      </w:rPr>
      <w:t xml:space="preserve">  </w:t>
    </w:r>
    <w:r w:rsidRPr="00B531F9">
      <w:rPr>
        <w:rFonts w:ascii="Times New Roman" w:eastAsia="宋体" w:hAnsi="Times New Roman" w:cs="Times New Roman"/>
        <w:noProof/>
        <w:sz w:val="21"/>
        <w:szCs w:val="2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F9"/>
    <w:rsid w:val="006B46E8"/>
    <w:rsid w:val="006E27D3"/>
    <w:rsid w:val="00B531F9"/>
    <w:rsid w:val="00E00A70"/>
    <w:rsid w:val="00ED4647"/>
    <w:rsid w:val="00F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B9A34-6095-42F7-86C2-FA4D778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</dc:creator>
  <cp:keywords/>
  <dc:description/>
  <cp:lastModifiedBy>GCP</cp:lastModifiedBy>
  <cp:revision>3</cp:revision>
  <dcterms:created xsi:type="dcterms:W3CDTF">2022-06-10T06:57:00Z</dcterms:created>
  <dcterms:modified xsi:type="dcterms:W3CDTF">2022-06-16T07:48:00Z</dcterms:modified>
</cp:coreProperties>
</file>