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91DBD4">
      <w:pPr>
        <w:spacing w:after="78"/>
        <w:jc w:val="center"/>
        <w:rPr>
          <w:rFonts w:hint="eastAsia" w:ascii="黑体" w:hAnsi="黑体" w:eastAsia="黑体" w:cs="黑体"/>
          <w:b w:val="0"/>
          <w:bCs w:val="0"/>
          <w:sz w:val="44"/>
          <w:szCs w:val="44"/>
          <w:lang w:val="en-US" w:eastAsia="zh-CN"/>
        </w:rPr>
      </w:pPr>
      <w:r>
        <w:rPr>
          <w:rFonts w:hint="eastAsia" w:ascii="黑体" w:hAnsi="黑体" w:eastAsia="黑体" w:cs="黑体"/>
          <w:b w:val="0"/>
          <w:bCs w:val="0"/>
          <w:color w:val="000000" w:themeColor="text1"/>
          <w:sz w:val="44"/>
          <w:szCs w:val="44"/>
          <w14:textFill>
            <w14:solidFill>
              <w14:schemeClr w14:val="tx1"/>
            </w14:solidFill>
          </w14:textFill>
        </w:rPr>
        <w:t>深圳市儿童医院</w:t>
      </w:r>
      <w:r>
        <w:rPr>
          <w:rFonts w:hint="eastAsia" w:ascii="黑体" w:hAnsi="黑体" w:eastAsia="黑体" w:cs="黑体"/>
          <w:b w:val="0"/>
          <w:bCs w:val="0"/>
          <w:color w:val="000000" w:themeColor="text1"/>
          <w:sz w:val="44"/>
          <w:szCs w:val="44"/>
          <w:lang w:eastAsia="zh-CN"/>
          <w14:textFill>
            <w14:solidFill>
              <w14:schemeClr w14:val="tx1"/>
            </w14:solidFill>
          </w14:textFill>
        </w:rPr>
        <w:t>消防系统设施</w:t>
      </w:r>
      <w:r>
        <w:rPr>
          <w:rFonts w:hint="eastAsia" w:ascii="黑体" w:hAnsi="黑体" w:eastAsia="黑体" w:cs="黑体"/>
          <w:b w:val="0"/>
          <w:bCs w:val="0"/>
          <w:color w:val="000000" w:themeColor="text1"/>
          <w:sz w:val="44"/>
          <w:szCs w:val="44"/>
          <w14:textFill>
            <w14:solidFill>
              <w14:schemeClr w14:val="tx1"/>
            </w14:solidFill>
          </w14:textFill>
        </w:rPr>
        <w:t>维护保养服务</w:t>
      </w:r>
      <w:r>
        <w:rPr>
          <w:rFonts w:hint="eastAsia" w:ascii="黑体" w:hAnsi="黑体" w:eastAsia="黑体" w:cs="黑体"/>
          <w:b w:val="0"/>
          <w:bCs w:val="0"/>
          <w:sz w:val="44"/>
          <w:szCs w:val="44"/>
          <w:lang w:val="en-US" w:eastAsia="zh-CN"/>
        </w:rPr>
        <w:t>项目调研问卷</w:t>
      </w:r>
    </w:p>
    <w:p w14:paraId="4F3C197F">
      <w:pPr>
        <w:jc w:val="center"/>
        <w:rPr>
          <w:rFonts w:hint="eastAsia" w:ascii="宋体" w:hAnsi="宋体" w:eastAsia="宋体" w:cs="宋体"/>
          <w:b/>
          <w:bCs/>
          <w:sz w:val="44"/>
          <w:szCs w:val="44"/>
          <w:lang w:val="en-US" w:eastAsia="zh-CN"/>
        </w:rPr>
      </w:pPr>
    </w:p>
    <w:tbl>
      <w:tblPr>
        <w:tblStyle w:val="7"/>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2"/>
      </w:tblGrid>
      <w:tr w14:paraId="4B61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59" w:hRule="atLeast"/>
          <w:jc w:val="center"/>
        </w:trPr>
        <w:tc>
          <w:tcPr>
            <w:tcW w:w="9692" w:type="dxa"/>
          </w:tcPr>
          <w:p w14:paraId="4CDB7C4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各市场主体：</w:t>
            </w:r>
          </w:p>
          <w:p w14:paraId="528B484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根据工作管理需要，采购人拟开展</w:t>
            </w:r>
            <w:r>
              <w:rPr>
                <w:rFonts w:hint="eastAsia" w:ascii="仿宋_GB2312" w:hAnsi="仿宋_GB2312" w:eastAsia="仿宋_GB2312" w:cs="仿宋_GB2312"/>
                <w:kern w:val="0"/>
                <w:sz w:val="24"/>
                <w:szCs w:val="24"/>
                <w:u w:val="single"/>
                <w:lang w:val="en-US" w:eastAsia="zh-CN"/>
              </w:rPr>
              <w:t>深圳市儿童医院消防系统设施维护保养服务项目</w:t>
            </w:r>
            <w:r>
              <w:rPr>
                <w:rFonts w:hint="eastAsia" w:ascii="仿宋_GB2312" w:hAnsi="仿宋_GB2312" w:eastAsia="仿宋_GB2312" w:cs="仿宋_GB2312"/>
                <w:kern w:val="0"/>
                <w:sz w:val="24"/>
                <w:szCs w:val="24"/>
                <w:lang w:val="en-US" w:eastAsia="zh-CN"/>
              </w:rPr>
              <w:t>招标工作，依据《政府采购需求管理办法》（财库〔2021〕22号）等文件规定，现通过问卷调查方式面向市场主体开展需求调查，征集采购需求及相关意见建议，为项目招标采购需求和实施计划的编制提供基础材料。</w:t>
            </w:r>
          </w:p>
          <w:p w14:paraId="2AC8711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lang w:val="en-US" w:eastAsia="zh-CN"/>
              </w:rPr>
              <w:t>【特别说明】</w:t>
            </w:r>
          </w:p>
          <w:p w14:paraId="2DED8B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1.各市场主体所提交文件材料，对于项目服务、货物的技术指标要求应当满足至少三个品牌符合的要求，不得提供有失市场公允的倾向性内容；提交的材料请勿涉及商业秘密、知识产权等可能引发纠纷的内容。</w:t>
            </w:r>
          </w:p>
          <w:p w14:paraId="7EC58F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2.本次征集所收集建议意见材料，将用于编制采购需求参考使用，征集方不向任何市场主体支付任何费用。</w:t>
            </w:r>
          </w:p>
          <w:p w14:paraId="0F6B9DF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3.本次征集属于政府采购需求前期调查，市场主体提供的方案材料，不属于为本项目整体采购项目或其中分项的前期工作提供设计、编制规范的工作，不影响其参与本项目投标。</w:t>
            </w:r>
          </w:p>
          <w:p w14:paraId="6155D91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4.本次需求征集项目预计采购金额98万</w:t>
            </w:r>
            <w:r>
              <w:rPr>
                <w:rFonts w:hint="eastAsia" w:ascii="仿宋_GB2312" w:hAnsi="仿宋_GB2312" w:eastAsia="仿宋_GB2312" w:cs="仿宋_GB2312"/>
                <w:kern w:val="0"/>
                <w:sz w:val="24"/>
                <w:szCs w:val="24"/>
                <w:u w:val="none"/>
                <w:lang w:val="en-US" w:eastAsia="zh-CN"/>
              </w:rPr>
              <w:t>元</w:t>
            </w:r>
            <w:r>
              <w:rPr>
                <w:rFonts w:hint="eastAsia" w:ascii="仿宋_GB2312" w:hAnsi="仿宋_GB2312" w:eastAsia="仿宋_GB2312" w:cs="仿宋_GB2312"/>
                <w:kern w:val="0"/>
                <w:sz w:val="24"/>
                <w:szCs w:val="24"/>
                <w:lang w:val="en-US" w:eastAsia="zh-CN"/>
              </w:rPr>
              <w:t>。</w:t>
            </w:r>
            <w:r>
              <w:rPr>
                <w:rFonts w:hint="eastAsia" w:ascii="仿宋_GB2312" w:hAnsi="仿宋_GB2312" w:eastAsia="仿宋_GB2312" w:cs="仿宋_GB2312"/>
                <w:b/>
                <w:bCs/>
                <w:i/>
                <w:iCs/>
                <w:kern w:val="0"/>
                <w:sz w:val="24"/>
                <w:szCs w:val="24"/>
                <w:lang w:val="en-US" w:eastAsia="zh-CN"/>
              </w:rPr>
              <w:t>（相关信息不作为项目最终采购的依据，仅供市场主体填报时参考）</w:t>
            </w:r>
            <w:r>
              <w:rPr>
                <w:rFonts w:hint="eastAsia" w:ascii="仿宋_GB2312" w:hAnsi="仿宋_GB2312" w:eastAsia="仿宋_GB2312" w:cs="仿宋_GB2312"/>
                <w:kern w:val="0"/>
                <w:sz w:val="24"/>
                <w:szCs w:val="24"/>
                <w:lang w:val="en-US" w:eastAsia="zh-CN"/>
              </w:rPr>
              <w:t>。</w:t>
            </w:r>
          </w:p>
          <w:p w14:paraId="2ACDE81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5.（其他）下述所称的“以上”或“以下”均含本数，“不超过”“不足”均不含本数。</w:t>
            </w:r>
          </w:p>
          <w:p w14:paraId="46114EC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6.收到本调研问卷后请有意向参与本项目投标的市场主体（供应商）认真配合填写，并于2026年9月16日17：30之前提供资料的电子版（盖章扫描版和可编辑电子版），发送至邮箱</w:t>
            </w:r>
            <w:r>
              <w:rPr>
                <w:rFonts w:hint="eastAsia" w:ascii="仿宋_GB2312" w:hAnsi="仿宋_GB2312" w:eastAsia="仿宋_GB2312" w:cs="仿宋_GB2312"/>
                <w:kern w:val="0"/>
                <w:sz w:val="24"/>
                <w:szCs w:val="24"/>
                <w:highlight w:val="none"/>
                <w:lang w:val="en-US" w:eastAsia="zh-CN"/>
              </w:rPr>
              <w:fldChar w:fldCharType="begin"/>
            </w:r>
            <w:r>
              <w:rPr>
                <w:rFonts w:hint="eastAsia" w:ascii="仿宋_GB2312" w:hAnsi="仿宋_GB2312" w:eastAsia="仿宋_GB2312" w:cs="仿宋_GB2312"/>
                <w:kern w:val="0"/>
                <w:sz w:val="24"/>
                <w:szCs w:val="24"/>
                <w:highlight w:val="none"/>
                <w:lang w:val="en-US" w:eastAsia="zh-CN"/>
              </w:rPr>
              <w:instrText xml:space="preserve"> HYPERLINK "mailto:564095382@qq.com。" </w:instrText>
            </w:r>
            <w:r>
              <w:rPr>
                <w:rFonts w:hint="eastAsia" w:ascii="仿宋_GB2312" w:hAnsi="仿宋_GB2312" w:eastAsia="仿宋_GB2312" w:cs="仿宋_GB2312"/>
                <w:kern w:val="0"/>
                <w:sz w:val="24"/>
                <w:szCs w:val="24"/>
                <w:highlight w:val="none"/>
                <w:lang w:val="en-US" w:eastAsia="zh-CN"/>
              </w:rPr>
              <w:fldChar w:fldCharType="separate"/>
            </w:r>
            <w:r>
              <w:rPr>
                <w:rFonts w:hint="eastAsia" w:ascii="仿宋_GB2312" w:hAnsi="仿宋_GB2312" w:eastAsia="仿宋_GB2312" w:cs="仿宋_GB2312"/>
                <w:kern w:val="0"/>
                <w:sz w:val="24"/>
                <w:szCs w:val="24"/>
                <w:highlight w:val="none"/>
                <w:lang w:val="en-US" w:eastAsia="zh-CN"/>
              </w:rPr>
              <w:t>657328925@qq.com。</w:t>
            </w:r>
            <w:r>
              <w:rPr>
                <w:rFonts w:hint="eastAsia" w:ascii="仿宋_GB2312" w:hAnsi="仿宋_GB2312" w:eastAsia="仿宋_GB2312" w:cs="仿宋_GB2312"/>
                <w:kern w:val="0"/>
                <w:sz w:val="24"/>
                <w:szCs w:val="24"/>
                <w:highlight w:val="none"/>
                <w:lang w:val="en-US" w:eastAsia="zh-CN"/>
              </w:rPr>
              <w:fldChar w:fldCharType="end"/>
            </w:r>
          </w:p>
          <w:p w14:paraId="5D40586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仿宋_GB2312" w:hAnsi="仿宋_GB2312" w:eastAsia="仿宋_GB2312" w:cs="仿宋_GB2312"/>
                <w:kern w:val="0"/>
                <w:sz w:val="24"/>
                <w:szCs w:val="24"/>
                <w:highlight w:val="none"/>
                <w:lang w:val="en-US" w:eastAsia="zh-CN"/>
              </w:rPr>
            </w:pPr>
            <w:r>
              <w:rPr>
                <w:rFonts w:hint="eastAsia" w:ascii="仿宋_GB2312" w:hAnsi="仿宋_GB2312" w:eastAsia="仿宋_GB2312" w:cs="仿宋_GB2312"/>
                <w:kern w:val="0"/>
                <w:sz w:val="24"/>
                <w:szCs w:val="24"/>
                <w:highlight w:val="none"/>
                <w:lang w:val="en-US" w:eastAsia="zh-CN"/>
              </w:rPr>
              <w:t>联系人：刘工，13923897651</w:t>
            </w:r>
          </w:p>
          <w:p w14:paraId="683AC6BB">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center"/>
              <w:rPr>
                <w:rFonts w:hint="default" w:ascii="宋体" w:hAnsi="宋体" w:eastAsia="宋体" w:cs="宋体"/>
                <w:lang w:val="en-US" w:eastAsia="zh-CN"/>
              </w:rPr>
            </w:pPr>
            <w:r>
              <w:rPr>
                <w:rFonts w:hint="eastAsia" w:ascii="宋体" w:hAnsi="宋体" w:cs="宋体"/>
                <w:lang w:val="en-US" w:eastAsia="zh-CN"/>
              </w:rPr>
              <w:t xml:space="preserve">                                                </w:t>
            </w:r>
            <w:r>
              <w:rPr>
                <w:rFonts w:hint="eastAsia" w:ascii="宋体" w:hAnsi="宋体" w:cs="宋体"/>
                <w:kern w:val="0"/>
                <w:sz w:val="24"/>
                <w:szCs w:val="24"/>
                <w:highlight w:val="none"/>
                <w:lang w:val="en-US" w:eastAsia="zh-CN"/>
              </w:rPr>
              <w:t xml:space="preserve">      </w:t>
            </w:r>
          </w:p>
        </w:tc>
      </w:tr>
    </w:tbl>
    <w:p w14:paraId="2A9960E5">
      <w:p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br w:type="page"/>
      </w:r>
    </w:p>
    <w:p w14:paraId="63D8575F">
      <w:pPr>
        <w:spacing w:line="360" w:lineRule="auto"/>
        <w:ind w:firstLine="560" w:firstLineChars="200"/>
        <w:rPr>
          <w:rFonts w:hint="eastAsia" w:ascii="仿宋" w:hAnsi="仿宋" w:eastAsia="仿宋"/>
          <w:sz w:val="28"/>
          <w:lang w:val="en-US" w:eastAsia="zh-CN"/>
        </w:rPr>
        <w:sectPr>
          <w:pgSz w:w="11906" w:h="16838"/>
          <w:pgMar w:top="1440" w:right="1800" w:bottom="1440" w:left="1800" w:header="851" w:footer="992" w:gutter="0"/>
          <w:cols w:space="425" w:num="1"/>
          <w:docGrid w:type="lines" w:linePitch="312" w:charSpace="0"/>
        </w:sectPr>
      </w:pPr>
    </w:p>
    <w:p w14:paraId="358FAF25">
      <w:pPr>
        <w:spacing w:after="78"/>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项目概况</w:t>
      </w:r>
    </w:p>
    <w:p w14:paraId="019144B7">
      <w:pPr>
        <w:spacing w:after="78"/>
        <w:jc w:val="left"/>
        <w:rPr>
          <w:rFonts w:hint="eastAsia" w:ascii="仿宋_GB2312" w:hAnsi="仿宋_GB2312" w:eastAsia="仿宋_GB2312" w:cs="仿宋_GB2312"/>
          <w:sz w:val="24"/>
          <w:szCs w:val="24"/>
        </w:rPr>
      </w:pPr>
    </w:p>
    <w:p w14:paraId="10058DB9">
      <w:pPr>
        <w:spacing w:after="78"/>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项目名称：</w:t>
      </w:r>
      <w:r>
        <w:rPr>
          <w:rFonts w:hint="eastAsia" w:ascii="仿宋_GB2312" w:hAnsi="仿宋_GB2312" w:eastAsia="仿宋_GB2312" w:cs="仿宋_GB2312"/>
          <w:color w:val="000000" w:themeColor="text1"/>
          <w:sz w:val="24"/>
          <w:szCs w:val="24"/>
          <w14:textFill>
            <w14:solidFill>
              <w14:schemeClr w14:val="tx1"/>
            </w14:solidFill>
          </w14:textFill>
        </w:rPr>
        <w:t>深圳市儿童医院</w:t>
      </w:r>
      <w:r>
        <w:rPr>
          <w:rFonts w:hint="eastAsia" w:ascii="仿宋_GB2312" w:hAnsi="仿宋_GB2312" w:eastAsia="仿宋_GB2312" w:cs="仿宋_GB2312"/>
          <w:color w:val="000000" w:themeColor="text1"/>
          <w:sz w:val="24"/>
          <w:szCs w:val="24"/>
          <w:lang w:eastAsia="zh-CN"/>
          <w14:textFill>
            <w14:solidFill>
              <w14:schemeClr w14:val="tx1"/>
            </w14:solidFill>
          </w14:textFill>
        </w:rPr>
        <w:t>消防系统设施</w:t>
      </w:r>
      <w:r>
        <w:rPr>
          <w:rFonts w:hint="eastAsia" w:ascii="仿宋_GB2312" w:hAnsi="仿宋_GB2312" w:eastAsia="仿宋_GB2312" w:cs="仿宋_GB2312"/>
          <w:color w:val="000000" w:themeColor="text1"/>
          <w:sz w:val="24"/>
          <w:szCs w:val="24"/>
          <w14:textFill>
            <w14:solidFill>
              <w14:schemeClr w14:val="tx1"/>
            </w14:solidFill>
          </w14:textFill>
        </w:rPr>
        <w:t>维护保养服务</w:t>
      </w:r>
    </w:p>
    <w:p w14:paraId="4D79BBC4">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二、</w:t>
      </w:r>
      <w:r>
        <w:rPr>
          <w:rFonts w:hint="eastAsia" w:ascii="仿宋_GB2312" w:hAnsi="仿宋_GB2312" w:eastAsia="仿宋_GB2312" w:cs="仿宋_GB2312"/>
          <w:sz w:val="24"/>
          <w:szCs w:val="24"/>
        </w:rPr>
        <w:t>项目预算：98万元/年</w:t>
      </w:r>
    </w:p>
    <w:p w14:paraId="11F981E5">
      <w:pPr>
        <w:pStyle w:val="3"/>
        <w:numPr>
          <w:ilvl w:val="0"/>
          <w:numId w:val="0"/>
        </w:numPr>
        <w:rPr>
          <w:rFonts w:hint="default" w:ascii="仿宋_GB2312" w:hAnsi="仿宋_GB2312" w:eastAsia="仿宋_GB2312" w:cs="仿宋_GB2312"/>
          <w:b w:val="0"/>
          <w:sz w:val="24"/>
          <w:szCs w:val="24"/>
          <w:lang w:val="en-US" w:eastAsia="zh-CN"/>
        </w:rPr>
      </w:pPr>
      <w:r>
        <w:rPr>
          <w:rFonts w:hint="eastAsia" w:ascii="仿宋_GB2312" w:hAnsi="仿宋_GB2312" w:eastAsia="仿宋_GB2312" w:cs="仿宋_GB2312"/>
          <w:b w:val="0"/>
          <w:sz w:val="24"/>
          <w:szCs w:val="24"/>
          <w:lang w:val="en-US" w:eastAsia="zh-CN"/>
        </w:rPr>
        <w:t>三、服务范围：</w:t>
      </w:r>
    </w:p>
    <w:tbl>
      <w:tblPr>
        <w:tblStyle w:val="7"/>
        <w:tblW w:w="8403" w:type="dxa"/>
        <w:tblInd w:w="0" w:type="dxa"/>
        <w:tblLayout w:type="fixed"/>
        <w:tblCellMar>
          <w:top w:w="15" w:type="dxa"/>
          <w:left w:w="15" w:type="dxa"/>
          <w:bottom w:w="15" w:type="dxa"/>
          <w:right w:w="15" w:type="dxa"/>
        </w:tblCellMar>
      </w:tblPr>
      <w:tblGrid>
        <w:gridCol w:w="866"/>
        <w:gridCol w:w="2893"/>
        <w:gridCol w:w="1143"/>
        <w:gridCol w:w="960"/>
        <w:gridCol w:w="1793"/>
        <w:gridCol w:w="748"/>
      </w:tblGrid>
      <w:tr w14:paraId="0B5AC1E3">
        <w:trPr>
          <w:trHeight w:val="689" w:hRule="atLeast"/>
        </w:trPr>
        <w:tc>
          <w:tcPr>
            <w:tcW w:w="866" w:type="dxa"/>
            <w:tcBorders>
              <w:top w:val="single" w:color="000000" w:sz="4" w:space="0"/>
              <w:left w:val="single" w:color="000000" w:sz="4" w:space="0"/>
              <w:right w:val="single" w:color="000000" w:sz="4" w:space="0"/>
            </w:tcBorders>
            <w:vAlign w:val="center"/>
          </w:tcPr>
          <w:p w14:paraId="546489CA">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893" w:type="dxa"/>
            <w:tcBorders>
              <w:top w:val="single" w:color="000000" w:sz="4" w:space="0"/>
              <w:left w:val="single" w:color="000000" w:sz="4" w:space="0"/>
              <w:bottom w:val="single" w:color="000000" w:sz="4" w:space="0"/>
              <w:right w:val="single" w:color="000000" w:sz="4" w:space="0"/>
            </w:tcBorders>
            <w:vAlign w:val="center"/>
          </w:tcPr>
          <w:p w14:paraId="683CA7DA">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1143" w:type="dxa"/>
            <w:tcBorders>
              <w:top w:val="single" w:color="000000" w:sz="4" w:space="0"/>
              <w:left w:val="single" w:color="000000" w:sz="4" w:space="0"/>
              <w:bottom w:val="single" w:color="000000" w:sz="4" w:space="0"/>
              <w:right w:val="single" w:color="000000" w:sz="4" w:space="0"/>
            </w:tcBorders>
            <w:vAlign w:val="center"/>
          </w:tcPr>
          <w:p w14:paraId="3FEE3AA3">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960" w:type="dxa"/>
            <w:tcBorders>
              <w:top w:val="single" w:color="000000" w:sz="4" w:space="0"/>
              <w:left w:val="single" w:color="000000" w:sz="4" w:space="0"/>
              <w:bottom w:val="single" w:color="000000" w:sz="4" w:space="0"/>
              <w:right w:val="single" w:color="000000" w:sz="4" w:space="0"/>
            </w:tcBorders>
            <w:vAlign w:val="center"/>
          </w:tcPr>
          <w:p w14:paraId="2BFA779A">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793" w:type="dxa"/>
            <w:tcBorders>
              <w:top w:val="single" w:color="000000" w:sz="4" w:space="0"/>
              <w:left w:val="single" w:color="000000" w:sz="4" w:space="0"/>
              <w:bottom w:val="single" w:color="000000" w:sz="4" w:space="0"/>
              <w:right w:val="single" w:color="000000" w:sz="4" w:space="0"/>
            </w:tcBorders>
            <w:vAlign w:val="center"/>
          </w:tcPr>
          <w:p w14:paraId="2FFB7A8B">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预算金额</w:t>
            </w:r>
          </w:p>
          <w:p w14:paraId="21253825">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（人民币元）</w:t>
            </w:r>
          </w:p>
        </w:tc>
        <w:tc>
          <w:tcPr>
            <w:tcW w:w="748" w:type="dxa"/>
            <w:tcBorders>
              <w:top w:val="single" w:color="000000" w:sz="4" w:space="0"/>
              <w:left w:val="single" w:color="000000" w:sz="4" w:space="0"/>
              <w:bottom w:val="single" w:color="000000" w:sz="4" w:space="0"/>
              <w:right w:val="single" w:color="000000" w:sz="4" w:space="0"/>
            </w:tcBorders>
            <w:vAlign w:val="center"/>
          </w:tcPr>
          <w:p w14:paraId="4C99651C">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14:paraId="049FCBAA">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76983182">
            <w:pPr>
              <w:pStyle w:val="12"/>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2893" w:type="dxa"/>
            <w:tcBorders>
              <w:top w:val="single" w:color="000000" w:sz="4" w:space="0"/>
              <w:left w:val="single" w:color="000000" w:sz="4" w:space="0"/>
              <w:bottom w:val="single" w:color="000000" w:sz="4" w:space="0"/>
              <w:right w:val="single" w:color="000000" w:sz="4" w:space="0"/>
            </w:tcBorders>
            <w:vAlign w:val="center"/>
          </w:tcPr>
          <w:p w14:paraId="0B7DCA41">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深圳市儿童医院</w:t>
            </w:r>
            <w:r>
              <w:rPr>
                <w:rFonts w:hint="eastAsia" w:ascii="仿宋_GB2312" w:hAnsi="仿宋_GB2312" w:eastAsia="仿宋_GB2312" w:cs="仿宋_GB2312"/>
                <w:sz w:val="24"/>
                <w:szCs w:val="24"/>
              </w:rPr>
              <w:t>福田院区消防系统</w:t>
            </w:r>
            <w:r>
              <w:rPr>
                <w:rFonts w:hint="eastAsia" w:ascii="仿宋_GB2312" w:hAnsi="仿宋_GB2312" w:eastAsia="仿宋_GB2312" w:cs="仿宋_GB2312"/>
                <w:sz w:val="24"/>
                <w:szCs w:val="24"/>
                <w:lang w:val="en-US" w:eastAsia="zh-CN"/>
              </w:rPr>
              <w:t>设施</w:t>
            </w:r>
            <w:r>
              <w:rPr>
                <w:rFonts w:hint="eastAsia" w:ascii="仿宋_GB2312" w:hAnsi="仿宋_GB2312" w:eastAsia="仿宋_GB2312" w:cs="仿宋_GB2312"/>
                <w:sz w:val="24"/>
                <w:szCs w:val="24"/>
              </w:rPr>
              <w:t>维护保养</w:t>
            </w:r>
          </w:p>
        </w:tc>
        <w:tc>
          <w:tcPr>
            <w:tcW w:w="1143" w:type="dxa"/>
            <w:tcBorders>
              <w:top w:val="single" w:color="000000" w:sz="4" w:space="0"/>
              <w:left w:val="single" w:color="000000" w:sz="4" w:space="0"/>
              <w:bottom w:val="single" w:color="000000" w:sz="4" w:space="0"/>
              <w:right w:val="single" w:color="000000" w:sz="4" w:space="0"/>
            </w:tcBorders>
            <w:vAlign w:val="center"/>
          </w:tcPr>
          <w:p w14:paraId="2C2A71A4">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960" w:type="dxa"/>
            <w:tcBorders>
              <w:top w:val="single" w:color="000000" w:sz="4" w:space="0"/>
              <w:left w:val="single" w:color="000000" w:sz="4" w:space="0"/>
              <w:bottom w:val="single" w:color="000000" w:sz="4" w:space="0"/>
              <w:right w:val="single" w:color="000000" w:sz="4" w:space="0"/>
            </w:tcBorders>
            <w:vAlign w:val="center"/>
          </w:tcPr>
          <w:p w14:paraId="4F7EC3B6">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793" w:type="dxa"/>
            <w:tcBorders>
              <w:top w:val="single" w:color="000000" w:sz="4" w:space="0"/>
              <w:left w:val="single" w:color="000000" w:sz="4" w:space="0"/>
              <w:bottom w:val="single" w:color="000000" w:sz="4" w:space="0"/>
              <w:right w:val="single" w:color="000000" w:sz="4" w:space="0"/>
            </w:tcBorders>
            <w:vAlign w:val="center"/>
          </w:tcPr>
          <w:p w14:paraId="3D0369C4">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52</w:t>
            </w:r>
            <w:r>
              <w:rPr>
                <w:rFonts w:hint="eastAsia" w:ascii="仿宋_GB2312" w:hAnsi="仿宋_GB2312" w:eastAsia="仿宋_GB2312" w:cs="仿宋_GB2312"/>
                <w:sz w:val="24"/>
                <w:szCs w:val="24"/>
              </w:rPr>
              <w:t>万</w:t>
            </w:r>
            <w:r>
              <w:rPr>
                <w:rFonts w:hint="eastAsia" w:ascii="仿宋_GB2312" w:hAnsi="仿宋_GB2312" w:eastAsia="仿宋_GB2312" w:cs="仿宋_GB2312"/>
                <w:sz w:val="24"/>
                <w:szCs w:val="24"/>
                <w:lang w:val="en-US" w:eastAsia="zh-CN"/>
              </w:rPr>
              <w:t>元</w:t>
            </w:r>
            <w:r>
              <w:rPr>
                <w:rFonts w:hint="eastAsia" w:ascii="仿宋_GB2312" w:hAnsi="仿宋_GB2312" w:eastAsia="仿宋_GB2312" w:cs="仿宋_GB2312"/>
                <w:sz w:val="24"/>
                <w:szCs w:val="24"/>
              </w:rPr>
              <w:t>/年</w:t>
            </w:r>
          </w:p>
        </w:tc>
        <w:tc>
          <w:tcPr>
            <w:tcW w:w="748" w:type="dxa"/>
            <w:tcBorders>
              <w:top w:val="single" w:color="000000" w:sz="4" w:space="0"/>
              <w:left w:val="single" w:color="000000" w:sz="4" w:space="0"/>
              <w:bottom w:val="single" w:color="000000" w:sz="4" w:space="0"/>
              <w:right w:val="single" w:color="000000" w:sz="4" w:space="0"/>
            </w:tcBorders>
            <w:vAlign w:val="center"/>
          </w:tcPr>
          <w:p w14:paraId="63E7C91B">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无</w:t>
            </w:r>
          </w:p>
        </w:tc>
      </w:tr>
      <w:tr w14:paraId="4B4D1024">
        <w:trPr>
          <w:trHeight w:val="799" w:hRule="atLeast"/>
        </w:trPr>
        <w:tc>
          <w:tcPr>
            <w:tcW w:w="866" w:type="dxa"/>
            <w:tcBorders>
              <w:top w:val="single" w:color="000000" w:sz="4" w:space="0"/>
              <w:left w:val="single" w:color="000000" w:sz="4" w:space="0"/>
              <w:bottom w:val="single" w:color="000000" w:sz="4" w:space="0"/>
              <w:right w:val="single" w:color="000000" w:sz="4" w:space="0"/>
            </w:tcBorders>
            <w:vAlign w:val="center"/>
          </w:tcPr>
          <w:p w14:paraId="2447982B">
            <w:pPr>
              <w:pStyle w:val="12"/>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893" w:type="dxa"/>
            <w:tcBorders>
              <w:top w:val="single" w:color="000000" w:sz="4" w:space="0"/>
              <w:left w:val="single" w:color="000000" w:sz="4" w:space="0"/>
              <w:bottom w:val="single" w:color="000000" w:sz="4" w:space="0"/>
              <w:right w:val="single" w:color="000000" w:sz="4" w:space="0"/>
            </w:tcBorders>
            <w:vAlign w:val="center"/>
          </w:tcPr>
          <w:p w14:paraId="4ACA7048">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深圳市儿童医院</w:t>
            </w:r>
            <w:r>
              <w:rPr>
                <w:rFonts w:hint="eastAsia" w:ascii="仿宋_GB2312" w:hAnsi="仿宋_GB2312" w:eastAsia="仿宋_GB2312" w:cs="仿宋_GB2312"/>
                <w:sz w:val="24"/>
                <w:szCs w:val="24"/>
              </w:rPr>
              <w:t>龙华院区消防系统</w:t>
            </w:r>
            <w:r>
              <w:rPr>
                <w:rFonts w:hint="eastAsia" w:ascii="仿宋_GB2312" w:hAnsi="仿宋_GB2312" w:eastAsia="仿宋_GB2312" w:cs="仿宋_GB2312"/>
                <w:sz w:val="24"/>
                <w:szCs w:val="24"/>
                <w:lang w:val="en-US" w:eastAsia="zh-CN"/>
              </w:rPr>
              <w:t>设施</w:t>
            </w:r>
            <w:bookmarkStart w:id="0" w:name="_GoBack"/>
            <w:bookmarkEnd w:id="0"/>
            <w:r>
              <w:rPr>
                <w:rFonts w:hint="eastAsia" w:ascii="仿宋_GB2312" w:hAnsi="仿宋_GB2312" w:eastAsia="仿宋_GB2312" w:cs="仿宋_GB2312"/>
                <w:sz w:val="24"/>
                <w:szCs w:val="24"/>
              </w:rPr>
              <w:t>维护保养</w:t>
            </w:r>
          </w:p>
        </w:tc>
        <w:tc>
          <w:tcPr>
            <w:tcW w:w="1143" w:type="dxa"/>
            <w:tcBorders>
              <w:top w:val="single" w:color="000000" w:sz="4" w:space="0"/>
              <w:left w:val="single" w:color="000000" w:sz="4" w:space="0"/>
              <w:bottom w:val="single" w:color="000000" w:sz="4" w:space="0"/>
              <w:right w:val="single" w:color="000000" w:sz="4" w:space="0"/>
            </w:tcBorders>
            <w:vAlign w:val="center"/>
          </w:tcPr>
          <w:p w14:paraId="49555FC8">
            <w:pPr>
              <w:pStyle w:val="1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960" w:type="dxa"/>
            <w:tcBorders>
              <w:top w:val="single" w:color="000000" w:sz="4" w:space="0"/>
              <w:left w:val="single" w:color="000000" w:sz="4" w:space="0"/>
              <w:bottom w:val="single" w:color="000000" w:sz="4" w:space="0"/>
              <w:right w:val="single" w:color="000000" w:sz="4" w:space="0"/>
            </w:tcBorders>
            <w:vAlign w:val="center"/>
          </w:tcPr>
          <w:p w14:paraId="338136E8">
            <w:pPr>
              <w:pStyle w:val="1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w:t>
            </w:r>
          </w:p>
        </w:tc>
        <w:tc>
          <w:tcPr>
            <w:tcW w:w="1793" w:type="dxa"/>
            <w:tcBorders>
              <w:top w:val="single" w:color="000000" w:sz="4" w:space="0"/>
              <w:left w:val="single" w:color="000000" w:sz="4" w:space="0"/>
              <w:bottom w:val="single" w:color="000000" w:sz="4" w:space="0"/>
              <w:right w:val="single" w:color="000000" w:sz="4" w:space="0"/>
            </w:tcBorders>
            <w:vAlign w:val="center"/>
          </w:tcPr>
          <w:p w14:paraId="2844B176">
            <w:pPr>
              <w:pStyle w:val="1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46万元/年</w:t>
            </w:r>
          </w:p>
        </w:tc>
        <w:tc>
          <w:tcPr>
            <w:tcW w:w="748" w:type="dxa"/>
            <w:tcBorders>
              <w:top w:val="single" w:color="000000" w:sz="4" w:space="0"/>
              <w:left w:val="single" w:color="000000" w:sz="4" w:space="0"/>
              <w:bottom w:val="single" w:color="000000" w:sz="4" w:space="0"/>
              <w:right w:val="single" w:color="000000" w:sz="4" w:space="0"/>
            </w:tcBorders>
            <w:vAlign w:val="center"/>
          </w:tcPr>
          <w:p w14:paraId="6559E254">
            <w:pPr>
              <w:pStyle w:val="12"/>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无</w:t>
            </w:r>
          </w:p>
        </w:tc>
      </w:tr>
    </w:tbl>
    <w:p w14:paraId="014D92D8">
      <w:pPr>
        <w:spacing w:line="360" w:lineRule="auto"/>
        <w:rPr>
          <w:rFonts w:hint="eastAsia" w:ascii="仿宋_GB2312" w:hAnsi="仿宋_GB2312" w:eastAsia="仿宋_GB2312" w:cs="仿宋_GB2312"/>
          <w:sz w:val="24"/>
          <w:szCs w:val="24"/>
        </w:rPr>
      </w:pPr>
    </w:p>
    <w:p w14:paraId="6E2EE4C8">
      <w:pPr>
        <w:pStyle w:val="13"/>
        <w:spacing w:line="360" w:lineRule="auto"/>
        <w:ind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四、服务内容：</w:t>
      </w:r>
    </w:p>
    <w:p w14:paraId="3BF53201">
      <w:pPr>
        <w:pStyle w:val="13"/>
        <w:spacing w:line="360" w:lineRule="auto"/>
        <w:ind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为确保福田、龙华两个院区服务范围内的日常</w:t>
      </w:r>
      <w:r>
        <w:rPr>
          <w:rFonts w:hint="eastAsia" w:ascii="仿宋_GB2312" w:hAnsi="仿宋_GB2312" w:eastAsia="仿宋_GB2312" w:cs="仿宋_GB2312"/>
          <w:sz w:val="24"/>
          <w:szCs w:val="24"/>
          <w:lang w:eastAsia="zh-CN"/>
        </w:rPr>
        <w:t>消防系统设施</w:t>
      </w:r>
      <w:r>
        <w:rPr>
          <w:rFonts w:hint="eastAsia" w:ascii="仿宋_GB2312" w:hAnsi="仿宋_GB2312" w:eastAsia="仿宋_GB2312" w:cs="仿宋_GB2312"/>
          <w:sz w:val="24"/>
          <w:szCs w:val="24"/>
          <w:lang w:val="en-US" w:eastAsia="zh-CN"/>
        </w:rPr>
        <w:t>与</w:t>
      </w:r>
      <w:r>
        <w:rPr>
          <w:rFonts w:hint="eastAsia" w:ascii="仿宋_GB2312" w:hAnsi="仿宋_GB2312" w:eastAsia="仿宋_GB2312" w:cs="仿宋_GB2312"/>
          <w:sz w:val="24"/>
          <w:szCs w:val="24"/>
        </w:rPr>
        <w:t>消防系统设备的正常运转，</w:t>
      </w:r>
      <w:r>
        <w:rPr>
          <w:rFonts w:hint="eastAsia" w:ascii="仿宋_GB2312" w:hAnsi="仿宋_GB2312" w:eastAsia="仿宋_GB2312" w:cs="仿宋_GB2312"/>
          <w:sz w:val="24"/>
          <w:szCs w:val="24"/>
          <w:lang w:val="en-US" w:eastAsia="zh-CN"/>
        </w:rPr>
        <w:t>现需</w:t>
      </w:r>
      <w:r>
        <w:rPr>
          <w:rFonts w:hint="eastAsia" w:ascii="仿宋_GB2312" w:hAnsi="仿宋_GB2312" w:eastAsia="仿宋_GB2312" w:cs="仿宋_GB2312"/>
          <w:sz w:val="24"/>
          <w:szCs w:val="24"/>
        </w:rPr>
        <w:t>对现有消防系统进行维护保养</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其中福田院区建筑面积约17万平方米（</w:t>
      </w:r>
      <w:r>
        <w:rPr>
          <w:rFonts w:hint="eastAsia" w:ascii="仿宋_GB2312" w:hAnsi="仿宋_GB2312" w:eastAsia="仿宋_GB2312" w:cs="仿宋_GB2312"/>
          <w:sz w:val="24"/>
          <w:szCs w:val="24"/>
          <w:lang w:val="en-US" w:eastAsia="zh-CN"/>
        </w:rPr>
        <w:t>范围涵盖</w:t>
      </w:r>
      <w:r>
        <w:rPr>
          <w:rFonts w:hint="eastAsia" w:ascii="仿宋_GB2312" w:hAnsi="仿宋_GB2312" w:eastAsia="仿宋_GB2312" w:cs="仿宋_GB2312"/>
          <w:sz w:val="24"/>
          <w:szCs w:val="24"/>
        </w:rPr>
        <w:t>门诊楼，住院楼，宿舍楼，临建一号楼），龙华院区建筑面积约31万平方米</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w:t>
      </w:r>
    </w:p>
    <w:p w14:paraId="1993CD3B">
      <w:pPr>
        <w:pStyle w:val="13"/>
        <w:spacing w:line="360" w:lineRule="auto"/>
        <w:ind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维护保养内容：包括</w:t>
      </w:r>
      <w:r>
        <w:rPr>
          <w:rFonts w:hint="eastAsia" w:ascii="仿宋_GB2312" w:hAnsi="仿宋_GB2312" w:eastAsia="仿宋_GB2312" w:cs="仿宋_GB2312"/>
          <w:sz w:val="24"/>
          <w:szCs w:val="24"/>
          <w:lang w:val="en-US" w:eastAsia="zh-CN"/>
        </w:rPr>
        <w:t>对</w:t>
      </w:r>
      <w:r>
        <w:rPr>
          <w:rFonts w:hint="eastAsia" w:ascii="仿宋_GB2312" w:hAnsi="仿宋_GB2312" w:eastAsia="仿宋_GB2312" w:cs="仿宋_GB2312"/>
          <w:sz w:val="24"/>
          <w:szCs w:val="24"/>
        </w:rPr>
        <w:t>火灾自动报警系统；室内外消火栓系统；自动喷水灭火系统；防排烟系统；气体灭火系统；防火门及防火卷帘系统；应急疏散指示及照明系统等消防系统进行定期测试、按时保养、及时维修。</w:t>
      </w:r>
    </w:p>
    <w:p w14:paraId="321E8E39">
      <w:pPr>
        <w:spacing w:line="360" w:lineRule="auto"/>
        <w:rPr>
          <w:rFonts w:hint="eastAsia" w:ascii="仿宋" w:hAnsi="仿宋" w:eastAsia="仿宋"/>
          <w:sz w:val="28"/>
          <w:lang w:val="en-US" w:eastAsia="zh-CN"/>
        </w:rPr>
      </w:pPr>
    </w:p>
    <w:p w14:paraId="05A5CA79">
      <w:pPr>
        <w:spacing w:line="360" w:lineRule="auto"/>
        <w:rPr>
          <w:rFonts w:hint="default" w:ascii="仿宋" w:hAnsi="仿宋" w:eastAsia="仿宋"/>
          <w:sz w:val="28"/>
          <w:lang w:val="en-US" w:eastAsia="zh-CN"/>
        </w:rPr>
      </w:pPr>
    </w:p>
    <w:p w14:paraId="0A8D2B33">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p w14:paraId="5F23D57C">
      <w:pPr>
        <w:spacing w:line="360" w:lineRule="auto"/>
        <w:ind w:firstLine="880" w:firstLineChars="200"/>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潜在供应商调查问卷</w:t>
      </w:r>
    </w:p>
    <w:p w14:paraId="35B6829B">
      <w:pPr>
        <w:pStyle w:val="1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一、基本情况</w:t>
      </w:r>
    </w:p>
    <w:tbl>
      <w:tblPr>
        <w:tblStyle w:val="7"/>
        <w:tblW w:w="838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144"/>
        <w:gridCol w:w="1334"/>
        <w:gridCol w:w="1463"/>
        <w:gridCol w:w="2440"/>
      </w:tblGrid>
      <w:tr w14:paraId="1A6E5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56308965">
            <w:pPr>
              <w:spacing w:line="360" w:lineRule="auto"/>
              <w:jc w:val="center"/>
              <w:rPr>
                <w:rFonts w:hint="eastAsia" w:ascii="仿宋_GB2312" w:hAnsi="仿宋_GB2312" w:eastAsia="仿宋_GB2312" w:cs="仿宋_GB2312"/>
                <w:sz w:val="24"/>
                <w:szCs w:val="24"/>
                <w14:shadow w14:blurRad="50800" w14:dist="38100" w14:dir="2700000" w14:sx="100000" w14:sy="100000" w14:kx="0" w14:ky="0" w14:algn="tl">
                  <w14:srgbClr w14:val="000000">
                    <w14:alpha w14:val="60000"/>
                  </w14:srgbClr>
                </w14:shadow>
              </w:rPr>
            </w:pPr>
            <w:r>
              <w:rPr>
                <w:rFonts w:hint="eastAsia" w:ascii="仿宋_GB2312" w:hAnsi="仿宋_GB2312" w:eastAsia="仿宋_GB2312" w:cs="仿宋_GB2312"/>
                <w:sz w:val="24"/>
                <w:szCs w:val="24"/>
                <w:lang w:val="en-US" w:eastAsia="zh-CN"/>
              </w:rPr>
              <w:t>公司名称</w:t>
            </w:r>
          </w:p>
        </w:tc>
        <w:tc>
          <w:tcPr>
            <w:tcW w:w="5237" w:type="dxa"/>
            <w:gridSpan w:val="3"/>
            <w:noWrap w:val="0"/>
            <w:vAlign w:val="center"/>
          </w:tcPr>
          <w:p w14:paraId="0FEE31C2">
            <w:pPr>
              <w:ind w:left="420" w:hanging="360" w:hangingChars="150"/>
              <w:jc w:val="center"/>
              <w:rPr>
                <w:rFonts w:hint="eastAsia" w:ascii="仿宋_GB2312" w:hAnsi="仿宋_GB2312" w:eastAsia="仿宋_GB2312" w:cs="仿宋_GB2312"/>
                <w:sz w:val="24"/>
                <w:szCs w:val="24"/>
                <w14:shadow w14:blurRad="50800" w14:dist="38100" w14:dir="2700000" w14:sx="100000" w14:sy="100000" w14:kx="0" w14:ky="0" w14:algn="tl">
                  <w14:srgbClr w14:val="000000">
                    <w14:alpha w14:val="60000"/>
                  </w14:srgbClr>
                </w14:shadow>
              </w:rPr>
            </w:pPr>
          </w:p>
        </w:tc>
      </w:tr>
      <w:tr w14:paraId="7F871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5FD14ACC">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成立时间（或从业年限）</w:t>
            </w:r>
          </w:p>
        </w:tc>
        <w:tc>
          <w:tcPr>
            <w:tcW w:w="5237" w:type="dxa"/>
            <w:gridSpan w:val="3"/>
            <w:noWrap w:val="0"/>
            <w:vAlign w:val="center"/>
          </w:tcPr>
          <w:p w14:paraId="5A80C924">
            <w:pPr>
              <w:spacing w:line="360" w:lineRule="auto"/>
              <w:jc w:val="center"/>
              <w:rPr>
                <w:rFonts w:hint="eastAsia" w:ascii="仿宋_GB2312" w:hAnsi="仿宋_GB2312" w:eastAsia="仿宋_GB2312" w:cs="仿宋_GB2312"/>
                <w:sz w:val="24"/>
                <w:szCs w:val="24"/>
                <w:lang w:val="en-US" w:eastAsia="zh-CN"/>
              </w:rPr>
            </w:pPr>
          </w:p>
        </w:tc>
      </w:tr>
      <w:tr w14:paraId="34261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4E582820">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联系人</w:t>
            </w:r>
          </w:p>
        </w:tc>
        <w:tc>
          <w:tcPr>
            <w:tcW w:w="1334" w:type="dxa"/>
            <w:noWrap w:val="0"/>
            <w:vAlign w:val="center"/>
          </w:tcPr>
          <w:p w14:paraId="4FE62E72">
            <w:pPr>
              <w:spacing w:line="360" w:lineRule="auto"/>
              <w:jc w:val="center"/>
              <w:rPr>
                <w:rFonts w:hint="eastAsia" w:ascii="仿宋_GB2312" w:hAnsi="仿宋_GB2312" w:eastAsia="仿宋_GB2312" w:cs="仿宋_GB2312"/>
                <w:sz w:val="24"/>
                <w:szCs w:val="24"/>
                <w:lang w:val="en-US" w:eastAsia="zh-CN"/>
              </w:rPr>
            </w:pPr>
          </w:p>
        </w:tc>
        <w:tc>
          <w:tcPr>
            <w:tcW w:w="1463" w:type="dxa"/>
            <w:noWrap w:val="0"/>
            <w:vAlign w:val="center"/>
          </w:tcPr>
          <w:p w14:paraId="2CF2D039">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手机</w:t>
            </w:r>
          </w:p>
        </w:tc>
        <w:tc>
          <w:tcPr>
            <w:tcW w:w="2440" w:type="dxa"/>
            <w:noWrap w:val="0"/>
            <w:vAlign w:val="center"/>
          </w:tcPr>
          <w:p w14:paraId="397FF149">
            <w:pPr>
              <w:spacing w:line="360" w:lineRule="auto"/>
              <w:jc w:val="center"/>
              <w:rPr>
                <w:rFonts w:hint="eastAsia" w:ascii="仿宋_GB2312" w:hAnsi="仿宋_GB2312" w:eastAsia="仿宋_GB2312" w:cs="仿宋_GB2312"/>
                <w:sz w:val="24"/>
                <w:szCs w:val="24"/>
                <w:lang w:val="en-US" w:eastAsia="zh-CN"/>
              </w:rPr>
            </w:pPr>
          </w:p>
        </w:tc>
      </w:tr>
      <w:tr w14:paraId="0AAF2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5025F9FC">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电话</w:t>
            </w:r>
          </w:p>
        </w:tc>
        <w:tc>
          <w:tcPr>
            <w:tcW w:w="1334" w:type="dxa"/>
            <w:noWrap w:val="0"/>
            <w:vAlign w:val="center"/>
          </w:tcPr>
          <w:p w14:paraId="594793BC">
            <w:pPr>
              <w:spacing w:line="360" w:lineRule="auto"/>
              <w:jc w:val="center"/>
              <w:rPr>
                <w:rFonts w:hint="eastAsia" w:ascii="仿宋_GB2312" w:hAnsi="仿宋_GB2312" w:eastAsia="仿宋_GB2312" w:cs="仿宋_GB2312"/>
                <w:sz w:val="24"/>
                <w:szCs w:val="24"/>
                <w:lang w:val="en-US" w:eastAsia="zh-CN"/>
              </w:rPr>
            </w:pPr>
          </w:p>
        </w:tc>
        <w:tc>
          <w:tcPr>
            <w:tcW w:w="1463" w:type="dxa"/>
            <w:noWrap w:val="0"/>
            <w:vAlign w:val="center"/>
          </w:tcPr>
          <w:p w14:paraId="09198641">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邮箱</w:t>
            </w:r>
          </w:p>
        </w:tc>
        <w:tc>
          <w:tcPr>
            <w:tcW w:w="2440" w:type="dxa"/>
            <w:noWrap w:val="0"/>
            <w:vAlign w:val="center"/>
          </w:tcPr>
          <w:p w14:paraId="7A2D7DCF">
            <w:pPr>
              <w:spacing w:line="360" w:lineRule="auto"/>
              <w:jc w:val="center"/>
              <w:rPr>
                <w:rFonts w:hint="eastAsia" w:ascii="仿宋_GB2312" w:hAnsi="仿宋_GB2312" w:eastAsia="仿宋_GB2312" w:cs="仿宋_GB2312"/>
                <w:sz w:val="24"/>
                <w:szCs w:val="24"/>
                <w:lang w:val="en-US" w:eastAsia="zh-CN"/>
              </w:rPr>
            </w:pPr>
          </w:p>
        </w:tc>
      </w:tr>
      <w:tr w14:paraId="59B3C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50F04C33">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公司地址</w:t>
            </w:r>
          </w:p>
        </w:tc>
        <w:tc>
          <w:tcPr>
            <w:tcW w:w="5237" w:type="dxa"/>
            <w:gridSpan w:val="3"/>
            <w:noWrap w:val="0"/>
            <w:vAlign w:val="center"/>
          </w:tcPr>
          <w:p w14:paraId="7D15F13A">
            <w:pPr>
              <w:spacing w:line="360" w:lineRule="auto"/>
              <w:jc w:val="center"/>
              <w:rPr>
                <w:rFonts w:hint="eastAsia" w:ascii="仿宋_GB2312" w:hAnsi="仿宋_GB2312" w:eastAsia="仿宋_GB2312" w:cs="仿宋_GB2312"/>
                <w:sz w:val="24"/>
                <w:szCs w:val="24"/>
                <w:lang w:val="en-US" w:eastAsia="zh-CN"/>
              </w:rPr>
            </w:pPr>
          </w:p>
        </w:tc>
      </w:tr>
      <w:tr w14:paraId="05036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shd w:val="clear" w:color="auto" w:fill="auto"/>
            <w:noWrap w:val="0"/>
            <w:vAlign w:val="center"/>
          </w:tcPr>
          <w:p w14:paraId="0C1CAE41">
            <w:pPr>
              <w:pStyle w:val="14"/>
              <w:shd w:val="clear" w:color="auto" w:fill="auto"/>
              <w:kinsoku w:val="0"/>
              <w:overflowPunct w:val="0"/>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企业人员情况</w:t>
            </w:r>
          </w:p>
        </w:tc>
        <w:tc>
          <w:tcPr>
            <w:tcW w:w="5237" w:type="dxa"/>
            <w:gridSpan w:val="3"/>
            <w:shd w:val="clear" w:color="auto" w:fill="auto"/>
            <w:noWrap w:val="0"/>
            <w:vAlign w:val="center"/>
          </w:tcPr>
          <w:p w14:paraId="7BF51E21">
            <w:pPr>
              <w:pStyle w:val="14"/>
              <w:shd w:val="clear" w:color="auto" w:fill="auto"/>
              <w:kinsoku w:val="0"/>
              <w:overflowPunct w:val="0"/>
              <w:jc w:val="both"/>
              <w:rPr>
                <w:rFonts w:hint="eastAsia" w:ascii="仿宋_GB2312" w:hAnsi="仿宋_GB2312" w:eastAsia="仿宋_GB2312" w:cs="仿宋_GB2312"/>
                <w:i w:val="0"/>
                <w:iCs w:val="0"/>
                <w:color w:val="auto"/>
                <w:sz w:val="24"/>
                <w:szCs w:val="24"/>
                <w:highlight w:val="none"/>
                <w:lang w:val="en-US" w:eastAsia="zh-CN"/>
              </w:rPr>
            </w:pPr>
            <w:r>
              <w:rPr>
                <w:rFonts w:hint="eastAsia" w:ascii="仿宋_GB2312" w:hAnsi="仿宋_GB2312" w:eastAsia="仿宋_GB2312" w:cs="仿宋_GB2312"/>
                <w:i w:val="0"/>
                <w:iCs w:val="0"/>
                <w:color w:val="auto"/>
                <w:sz w:val="24"/>
                <w:szCs w:val="24"/>
                <w:highlight w:val="none"/>
                <w:lang w:val="en-US" w:eastAsia="zh-CN"/>
              </w:rPr>
              <w:sym w:font="Wingdings 2" w:char="00A3"/>
            </w:r>
            <w:r>
              <w:rPr>
                <w:rFonts w:hint="eastAsia" w:ascii="仿宋_GB2312" w:hAnsi="仿宋_GB2312" w:eastAsia="仿宋_GB2312" w:cs="仿宋_GB2312"/>
                <w:i w:val="0"/>
                <w:iCs w:val="0"/>
                <w:color w:val="auto"/>
                <w:sz w:val="24"/>
                <w:szCs w:val="24"/>
                <w:highlight w:val="none"/>
                <w:lang w:val="en-US" w:eastAsia="zh-CN"/>
              </w:rPr>
              <w:t xml:space="preserve">1-20人         </w:t>
            </w:r>
            <w:r>
              <w:rPr>
                <w:rFonts w:hint="eastAsia" w:ascii="仿宋_GB2312" w:hAnsi="仿宋_GB2312" w:eastAsia="仿宋_GB2312" w:cs="仿宋_GB2312"/>
                <w:i w:val="0"/>
                <w:iCs w:val="0"/>
                <w:color w:val="auto"/>
                <w:sz w:val="24"/>
                <w:szCs w:val="24"/>
                <w:highlight w:val="none"/>
                <w:lang w:val="en-US" w:eastAsia="zh-CN"/>
              </w:rPr>
              <w:sym w:font="Wingdings 2" w:char="00A3"/>
            </w:r>
            <w:r>
              <w:rPr>
                <w:rFonts w:hint="eastAsia" w:ascii="仿宋_GB2312" w:hAnsi="仿宋_GB2312" w:eastAsia="仿宋_GB2312" w:cs="仿宋_GB2312"/>
                <w:i w:val="0"/>
                <w:iCs w:val="0"/>
                <w:color w:val="auto"/>
                <w:sz w:val="24"/>
                <w:szCs w:val="24"/>
                <w:highlight w:val="none"/>
                <w:lang w:val="en-US" w:eastAsia="zh-CN"/>
              </w:rPr>
              <w:t>20-50人</w:t>
            </w:r>
          </w:p>
          <w:p w14:paraId="098B0809">
            <w:pPr>
              <w:pStyle w:val="14"/>
              <w:shd w:val="clear" w:color="auto" w:fill="auto"/>
              <w:kinsoku w:val="0"/>
              <w:overflowPunct w:val="0"/>
              <w:jc w:val="both"/>
              <w:rPr>
                <w:rFonts w:hint="eastAsia" w:ascii="仿宋_GB2312" w:hAnsi="仿宋_GB2312" w:eastAsia="仿宋_GB2312" w:cs="仿宋_GB2312"/>
                <w:i/>
                <w:iCs/>
                <w:color w:val="auto"/>
                <w:kern w:val="2"/>
                <w:sz w:val="24"/>
                <w:szCs w:val="24"/>
                <w:highlight w:val="none"/>
                <w:lang w:val="en-US" w:eastAsia="zh-CN" w:bidi="ar-SA"/>
              </w:rPr>
            </w:pPr>
            <w:r>
              <w:rPr>
                <w:rFonts w:hint="eastAsia" w:ascii="仿宋_GB2312" w:hAnsi="仿宋_GB2312" w:eastAsia="仿宋_GB2312" w:cs="仿宋_GB2312"/>
                <w:i w:val="0"/>
                <w:iCs w:val="0"/>
                <w:color w:val="auto"/>
                <w:sz w:val="24"/>
                <w:szCs w:val="24"/>
                <w:highlight w:val="none"/>
                <w:lang w:val="en-US" w:eastAsia="zh-CN"/>
              </w:rPr>
              <w:sym w:font="Wingdings 2" w:char="00A3"/>
            </w:r>
            <w:r>
              <w:rPr>
                <w:rFonts w:hint="eastAsia" w:ascii="仿宋_GB2312" w:hAnsi="仿宋_GB2312" w:eastAsia="仿宋_GB2312" w:cs="仿宋_GB2312"/>
                <w:i w:val="0"/>
                <w:iCs w:val="0"/>
                <w:color w:val="auto"/>
                <w:sz w:val="24"/>
                <w:szCs w:val="24"/>
                <w:highlight w:val="none"/>
                <w:lang w:val="en-US" w:eastAsia="zh-CN"/>
              </w:rPr>
              <w:t xml:space="preserve">50-100人       </w:t>
            </w:r>
            <w:r>
              <w:rPr>
                <w:rFonts w:hint="eastAsia" w:ascii="仿宋_GB2312" w:hAnsi="仿宋_GB2312" w:eastAsia="仿宋_GB2312" w:cs="仿宋_GB2312"/>
                <w:i w:val="0"/>
                <w:iCs w:val="0"/>
                <w:color w:val="auto"/>
                <w:sz w:val="24"/>
                <w:szCs w:val="24"/>
                <w:highlight w:val="none"/>
                <w:lang w:val="en-US" w:eastAsia="zh-CN"/>
              </w:rPr>
              <w:sym w:font="Wingdings 2" w:char="00A3"/>
            </w:r>
            <w:r>
              <w:rPr>
                <w:rFonts w:hint="eastAsia" w:ascii="仿宋_GB2312" w:hAnsi="仿宋_GB2312" w:eastAsia="仿宋_GB2312" w:cs="仿宋_GB2312"/>
                <w:i w:val="0"/>
                <w:iCs w:val="0"/>
                <w:color w:val="auto"/>
                <w:sz w:val="24"/>
                <w:szCs w:val="24"/>
                <w:highlight w:val="none"/>
                <w:lang w:val="en-US" w:eastAsia="zh-CN"/>
              </w:rPr>
              <w:t>100人以上</w:t>
            </w:r>
          </w:p>
        </w:tc>
      </w:tr>
      <w:tr w14:paraId="38769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251100B2">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是否中小企业</w:t>
            </w:r>
          </w:p>
        </w:tc>
        <w:tc>
          <w:tcPr>
            <w:tcW w:w="5237" w:type="dxa"/>
            <w:gridSpan w:val="3"/>
            <w:noWrap w:val="0"/>
            <w:vAlign w:val="center"/>
          </w:tcPr>
          <w:p w14:paraId="219C5FCA">
            <w:pPr>
              <w:spacing w:line="360" w:lineRule="auto"/>
              <w:jc w:val="center"/>
              <w:rPr>
                <w:rFonts w:hint="eastAsia" w:ascii="仿宋_GB2312" w:hAnsi="仿宋_GB2312" w:eastAsia="仿宋_GB2312" w:cs="仿宋_GB2312"/>
                <w:sz w:val="24"/>
                <w:szCs w:val="24"/>
                <w:lang w:val="en-US" w:eastAsia="zh-CN"/>
              </w:rPr>
            </w:pPr>
          </w:p>
        </w:tc>
      </w:tr>
      <w:tr w14:paraId="140B1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3020E14D">
            <w:pPr>
              <w:spacing w:line="360" w:lineRule="auto"/>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是否有意向参与本项目投标</w:t>
            </w:r>
          </w:p>
        </w:tc>
        <w:tc>
          <w:tcPr>
            <w:tcW w:w="5237" w:type="dxa"/>
            <w:gridSpan w:val="3"/>
            <w:noWrap w:val="0"/>
            <w:vAlign w:val="center"/>
          </w:tcPr>
          <w:p w14:paraId="56D5498F">
            <w:pPr>
              <w:spacing w:line="360" w:lineRule="auto"/>
              <w:jc w:val="center"/>
              <w:rPr>
                <w:rFonts w:hint="eastAsia" w:ascii="仿宋_GB2312" w:hAnsi="仿宋_GB2312" w:eastAsia="仿宋_GB2312" w:cs="仿宋_GB2312"/>
                <w:sz w:val="24"/>
                <w:szCs w:val="24"/>
                <w:lang w:val="en-US" w:eastAsia="zh-CN"/>
              </w:rPr>
            </w:pPr>
          </w:p>
        </w:tc>
      </w:tr>
      <w:tr w14:paraId="7119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176C9F65">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是否在在深圳市内设有常驻服务机构或可承诺中标后提供本地经营（服务）网点</w:t>
            </w:r>
          </w:p>
        </w:tc>
        <w:tc>
          <w:tcPr>
            <w:tcW w:w="5237" w:type="dxa"/>
            <w:gridSpan w:val="3"/>
            <w:noWrap w:val="0"/>
            <w:vAlign w:val="center"/>
          </w:tcPr>
          <w:p w14:paraId="5FC2C2EB">
            <w:pPr>
              <w:spacing w:line="360" w:lineRule="auto"/>
              <w:jc w:val="center"/>
              <w:rPr>
                <w:rFonts w:hint="eastAsia" w:ascii="仿宋_GB2312" w:hAnsi="仿宋_GB2312" w:eastAsia="仿宋_GB2312" w:cs="仿宋_GB2312"/>
                <w:sz w:val="24"/>
                <w:szCs w:val="24"/>
                <w:lang w:val="en-US" w:eastAsia="zh-CN"/>
              </w:rPr>
            </w:pPr>
          </w:p>
        </w:tc>
      </w:tr>
      <w:tr w14:paraId="6A013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hRule="atLeast"/>
        </w:trPr>
        <w:tc>
          <w:tcPr>
            <w:tcW w:w="3144" w:type="dxa"/>
            <w:noWrap w:val="0"/>
            <w:vAlign w:val="center"/>
          </w:tcPr>
          <w:p w14:paraId="053F9D2E">
            <w:pPr>
              <w:spacing w:line="360" w:lineRule="auto"/>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本项目报价（万元，整体报总价即可）</w:t>
            </w:r>
          </w:p>
        </w:tc>
        <w:tc>
          <w:tcPr>
            <w:tcW w:w="5237" w:type="dxa"/>
            <w:gridSpan w:val="3"/>
            <w:noWrap w:val="0"/>
            <w:vAlign w:val="center"/>
          </w:tcPr>
          <w:p w14:paraId="3C2F5778">
            <w:pPr>
              <w:spacing w:line="360" w:lineRule="auto"/>
              <w:jc w:val="center"/>
              <w:rPr>
                <w:rFonts w:hint="eastAsia" w:ascii="仿宋_GB2312" w:hAnsi="仿宋_GB2312" w:eastAsia="仿宋_GB2312" w:cs="仿宋_GB2312"/>
                <w:sz w:val="24"/>
                <w:szCs w:val="24"/>
                <w:lang w:val="en-US" w:eastAsia="zh-CN"/>
              </w:rPr>
            </w:pPr>
          </w:p>
        </w:tc>
      </w:tr>
      <w:tr w14:paraId="7D90E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15" w:type="dxa"/>
            <w:left w:w="15" w:type="dxa"/>
            <w:bottom w:w="15" w:type="dxa"/>
            <w:right w:w="15" w:type="dxa"/>
          </w:tblCellMar>
        </w:tblPrEx>
        <w:trPr>
          <w:trHeight w:val="1377" w:hRule="atLeast"/>
        </w:trPr>
        <w:tc>
          <w:tcPr>
            <w:tcW w:w="3144" w:type="dxa"/>
            <w:tcBorders>
              <w:top w:val="single" w:color="000000" w:sz="4" w:space="0"/>
              <w:left w:val="single" w:color="000000" w:sz="4" w:space="0"/>
              <w:bottom w:val="single" w:color="000000" w:sz="4" w:space="0"/>
              <w:right w:val="single" w:color="000000" w:sz="4" w:space="0"/>
            </w:tcBorders>
            <w:vAlign w:val="center"/>
          </w:tcPr>
          <w:p w14:paraId="2815FBB6">
            <w:pPr>
              <w:spacing w:line="360" w:lineRule="auto"/>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公司简介</w:t>
            </w:r>
          </w:p>
        </w:tc>
        <w:tc>
          <w:tcPr>
            <w:tcW w:w="5237" w:type="dxa"/>
            <w:gridSpan w:val="3"/>
            <w:tcBorders>
              <w:top w:val="single" w:color="000000" w:sz="4" w:space="0"/>
              <w:left w:val="single" w:color="000000" w:sz="4" w:space="0"/>
              <w:bottom w:val="single" w:color="000000" w:sz="4" w:space="0"/>
              <w:right w:val="single" w:color="000000" w:sz="4" w:space="0"/>
            </w:tcBorders>
            <w:vAlign w:val="center"/>
          </w:tcPr>
          <w:p w14:paraId="4BC2B32B">
            <w:pPr>
              <w:numPr>
                <w:ilvl w:val="0"/>
                <w:numId w:val="2"/>
              </w:numPr>
              <w:spacing w:line="360" w:lineRule="auto"/>
              <w:ind w:left="425" w:leftChars="0" w:hanging="425" w:firstLineChars="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营业执照副本复印件,加盖投标人公章;提供在国家企业信用信息公示系统中自行打印的所有信息（http://www.gsxt.gov.cn/index.html）；（包括基础信息，企业自行公示信息，行政许可信息，行政处罚信息，纳入经营异常名录信息，纳入严重违法失信企业名单（黑名单）信息）加盖投标人公章）；</w:t>
            </w:r>
          </w:p>
          <w:p w14:paraId="41F2E78D">
            <w:pPr>
              <w:numPr>
                <w:ilvl w:val="0"/>
                <w:numId w:val="2"/>
              </w:numPr>
              <w:spacing w:line="360" w:lineRule="auto"/>
              <w:ind w:left="425" w:leftChars="0" w:hanging="425" w:firstLineChars="0"/>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人须提供社会消防技术服务信息系统网站备案截图（查询网站：https://shhxf.119.gov.cn/templet/newServiceOrg2.jsp?province=&amp;pName=%E5%85%A8%E5%9B%BD），服务类型必须包含：消防设施维护保养检测；或者承诺中标后在社会消防技术服务信息系统进行备案（提供承诺函并加盖投标人公章，格式自定）</w:t>
            </w:r>
          </w:p>
          <w:p w14:paraId="4B040861">
            <w:pPr>
              <w:numPr>
                <w:ilvl w:val="0"/>
                <w:numId w:val="0"/>
              </w:numPr>
              <w:spacing w:line="360" w:lineRule="auto"/>
              <w:ind w:leftChars="0"/>
              <w:jc w:val="left"/>
              <w:rPr>
                <w:rFonts w:hint="eastAsia" w:ascii="仿宋_GB2312" w:hAnsi="仿宋_GB2312" w:eastAsia="仿宋_GB2312" w:cs="仿宋_GB2312"/>
                <w:sz w:val="24"/>
                <w:szCs w:val="24"/>
                <w:lang w:val="en-US" w:eastAsia="zh-CN"/>
              </w:rPr>
            </w:pPr>
          </w:p>
        </w:tc>
      </w:tr>
    </w:tbl>
    <w:p w14:paraId="5147B8CB"/>
    <w:p w14:paraId="1D8F64F1">
      <w:pPr>
        <w:pStyle w:val="1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二、公司已获得的行业资质、资信证书及荣誉</w:t>
      </w:r>
    </w:p>
    <w:p w14:paraId="453CA17E">
      <w:pPr>
        <w:pStyle w:val="10"/>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（一）请提供企业营业执照扫描件</w:t>
      </w:r>
    </w:p>
    <w:p w14:paraId="7821FA26">
      <w:pPr>
        <w:numPr>
          <w:ilvl w:val="0"/>
          <w:numId w:val="0"/>
        </w:numPr>
        <w:spacing w:line="360" w:lineRule="auto"/>
        <w:ind w:leftChars="0"/>
        <w:jc w:val="left"/>
        <w:rPr>
          <w:rFonts w:hint="eastAsia" w:ascii="方正楷体_GB2312" w:hAnsi="方正楷体_GB2312" w:eastAsia="方正楷体_GB2312" w:cs="方正楷体_GB2312"/>
          <w:sz w:val="28"/>
          <w:szCs w:val="28"/>
          <w:lang w:val="en-US" w:eastAsia="zh-CN"/>
        </w:rPr>
      </w:pPr>
    </w:p>
    <w:p w14:paraId="00232908">
      <w:pPr>
        <w:numPr>
          <w:ilvl w:val="0"/>
          <w:numId w:val="0"/>
        </w:numPr>
        <w:spacing w:line="360" w:lineRule="auto"/>
        <w:ind w:leftChars="0"/>
        <w:jc w:val="left"/>
        <w:rPr>
          <w:rFonts w:hint="eastAsia" w:ascii="仿宋" w:hAnsi="仿宋" w:eastAsia="仿宋"/>
          <w:sz w:val="21"/>
          <w:szCs w:val="21"/>
          <w:lang w:val="en-US" w:eastAsia="zh-CN"/>
        </w:rPr>
      </w:pPr>
      <w:r>
        <w:rPr>
          <w:rFonts w:hint="eastAsia" w:ascii="方正楷体_GB2312" w:hAnsi="方正楷体_GB2312" w:eastAsia="方正楷体_GB2312" w:cs="方正楷体_GB2312"/>
          <w:sz w:val="28"/>
          <w:szCs w:val="28"/>
          <w:lang w:val="en-US" w:eastAsia="zh-CN"/>
        </w:rPr>
        <w:t>（二）请提供社会消防技术服务信息系统网站备案截图，服务类型必须包含：消防设施维护保养检测；或者承诺中标后在社会消防技术服务信息系统进行备案（提供承诺函并加盖投标人公章，格式自定）。</w:t>
      </w:r>
    </w:p>
    <w:p w14:paraId="1DF8805F">
      <w:pPr>
        <w:pStyle w:val="10"/>
        <w:rPr>
          <w:rFonts w:hint="default" w:ascii="方正楷体_GB2312" w:hAnsi="方正楷体_GB2312" w:eastAsia="方正楷体_GB2312" w:cs="方正楷体_GB2312"/>
          <w:sz w:val="28"/>
          <w:szCs w:val="28"/>
          <w:lang w:val="en-US" w:eastAsia="zh-CN"/>
        </w:rPr>
      </w:pPr>
    </w:p>
    <w:p w14:paraId="07FA600A">
      <w:pPr>
        <w:pStyle w:val="10"/>
        <w:rPr>
          <w:rFonts w:hint="eastAsia" w:ascii="方正楷体_GB2312" w:hAnsi="方正楷体_GB2312" w:eastAsia="方正楷体_GB2312" w:cs="方正楷体_GB2312"/>
          <w:sz w:val="28"/>
          <w:szCs w:val="28"/>
          <w:lang w:val="en-US" w:eastAsia="zh-CN"/>
        </w:rPr>
      </w:pPr>
    </w:p>
    <w:p w14:paraId="7774B91C">
      <w:pPr>
        <w:pStyle w:val="10"/>
        <w:rPr>
          <w:rFonts w:hint="eastAsia" w:ascii="方正楷体_GB2312" w:hAnsi="方正楷体_GB2312" w:eastAsia="方正楷体_GB2312" w:cs="方正楷体_GB2312"/>
          <w:sz w:val="28"/>
          <w:szCs w:val="28"/>
          <w:lang w:val="en-US" w:eastAsia="zh-CN"/>
        </w:rPr>
      </w:pPr>
    </w:p>
    <w:p w14:paraId="15CC63F6">
      <w:pPr>
        <w:pStyle w:val="10"/>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（三）请提供贵司已获得的行业资质、资信、认证证书列表</w:t>
      </w:r>
    </w:p>
    <w:tbl>
      <w:tblPr>
        <w:tblStyle w:val="8"/>
        <w:tblW w:w="10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2193"/>
        <w:gridCol w:w="1881"/>
        <w:gridCol w:w="1763"/>
        <w:gridCol w:w="2545"/>
      </w:tblGrid>
      <w:tr w14:paraId="7BC8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447766A9">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证书名称</w:t>
            </w:r>
          </w:p>
        </w:tc>
        <w:tc>
          <w:tcPr>
            <w:tcW w:w="2193" w:type="dxa"/>
          </w:tcPr>
          <w:p w14:paraId="26A1360D">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颁发机构</w:t>
            </w:r>
          </w:p>
        </w:tc>
        <w:tc>
          <w:tcPr>
            <w:tcW w:w="1881" w:type="dxa"/>
          </w:tcPr>
          <w:p w14:paraId="4EB9129F">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获得时间</w:t>
            </w:r>
          </w:p>
        </w:tc>
        <w:tc>
          <w:tcPr>
            <w:tcW w:w="1763" w:type="dxa"/>
          </w:tcPr>
          <w:p w14:paraId="4C016588">
            <w:pPr>
              <w:spacing w:line="360" w:lineRule="auto"/>
              <w:jc w:val="center"/>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有效期限</w:t>
            </w:r>
          </w:p>
        </w:tc>
        <w:tc>
          <w:tcPr>
            <w:tcW w:w="2545" w:type="dxa"/>
          </w:tcPr>
          <w:p w14:paraId="4DEA0B1C">
            <w:pPr>
              <w:spacing w:line="360" w:lineRule="auto"/>
              <w:jc w:val="center"/>
              <w:rPr>
                <w:rFonts w:hint="eastAsia"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证书认证范围是否包含消防设施维护保养</w:t>
            </w:r>
          </w:p>
        </w:tc>
      </w:tr>
      <w:tr w14:paraId="1EB2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1780CA48">
            <w:pPr>
              <w:spacing w:line="360" w:lineRule="auto"/>
              <w:jc w:val="center"/>
              <w:rPr>
                <w:rFonts w:hint="eastAsia" w:ascii="仿宋" w:hAnsi="仿宋" w:eastAsia="仿宋"/>
                <w:sz w:val="21"/>
                <w:szCs w:val="21"/>
                <w:vertAlign w:val="baseline"/>
                <w:lang w:val="en-US" w:eastAsia="zh-CN"/>
              </w:rPr>
            </w:pPr>
          </w:p>
        </w:tc>
        <w:tc>
          <w:tcPr>
            <w:tcW w:w="2193" w:type="dxa"/>
          </w:tcPr>
          <w:p w14:paraId="055C2A49">
            <w:pPr>
              <w:spacing w:line="360" w:lineRule="auto"/>
              <w:jc w:val="center"/>
              <w:rPr>
                <w:rFonts w:hint="eastAsia" w:ascii="仿宋" w:hAnsi="仿宋" w:eastAsia="仿宋"/>
                <w:sz w:val="21"/>
                <w:szCs w:val="21"/>
                <w:vertAlign w:val="baseline"/>
                <w:lang w:val="en-US" w:eastAsia="zh-CN"/>
              </w:rPr>
            </w:pPr>
          </w:p>
        </w:tc>
        <w:tc>
          <w:tcPr>
            <w:tcW w:w="1881" w:type="dxa"/>
          </w:tcPr>
          <w:p w14:paraId="477A6D05">
            <w:pPr>
              <w:spacing w:line="360" w:lineRule="auto"/>
              <w:jc w:val="center"/>
              <w:rPr>
                <w:rFonts w:hint="eastAsia" w:ascii="仿宋" w:hAnsi="仿宋" w:eastAsia="仿宋"/>
                <w:sz w:val="21"/>
                <w:szCs w:val="21"/>
                <w:vertAlign w:val="baseline"/>
                <w:lang w:val="en-US" w:eastAsia="zh-CN"/>
              </w:rPr>
            </w:pPr>
          </w:p>
        </w:tc>
        <w:tc>
          <w:tcPr>
            <w:tcW w:w="1763" w:type="dxa"/>
          </w:tcPr>
          <w:p w14:paraId="47BBD251">
            <w:pPr>
              <w:spacing w:line="360" w:lineRule="auto"/>
              <w:jc w:val="center"/>
              <w:rPr>
                <w:rFonts w:hint="eastAsia" w:ascii="仿宋" w:hAnsi="仿宋" w:eastAsia="仿宋"/>
                <w:sz w:val="21"/>
                <w:szCs w:val="21"/>
                <w:vertAlign w:val="baseline"/>
                <w:lang w:val="en-US" w:eastAsia="zh-CN"/>
              </w:rPr>
            </w:pPr>
          </w:p>
        </w:tc>
        <w:tc>
          <w:tcPr>
            <w:tcW w:w="2545" w:type="dxa"/>
          </w:tcPr>
          <w:p w14:paraId="395BEE40">
            <w:pPr>
              <w:spacing w:line="360" w:lineRule="auto"/>
              <w:jc w:val="center"/>
              <w:rPr>
                <w:rFonts w:hint="eastAsia" w:ascii="仿宋" w:hAnsi="仿宋" w:eastAsia="仿宋"/>
                <w:sz w:val="21"/>
                <w:szCs w:val="21"/>
                <w:vertAlign w:val="baseline"/>
                <w:lang w:val="en-US" w:eastAsia="zh-CN"/>
              </w:rPr>
            </w:pPr>
          </w:p>
        </w:tc>
      </w:tr>
      <w:tr w14:paraId="19A1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6DF01C6E">
            <w:pPr>
              <w:spacing w:line="360" w:lineRule="auto"/>
              <w:jc w:val="center"/>
              <w:rPr>
                <w:rFonts w:hint="eastAsia" w:ascii="仿宋" w:hAnsi="仿宋" w:eastAsia="仿宋"/>
                <w:sz w:val="21"/>
                <w:szCs w:val="21"/>
                <w:vertAlign w:val="baseline"/>
                <w:lang w:val="en-US" w:eastAsia="zh-CN"/>
              </w:rPr>
            </w:pPr>
          </w:p>
        </w:tc>
        <w:tc>
          <w:tcPr>
            <w:tcW w:w="2193" w:type="dxa"/>
          </w:tcPr>
          <w:p w14:paraId="487B96DF">
            <w:pPr>
              <w:spacing w:line="360" w:lineRule="auto"/>
              <w:jc w:val="center"/>
              <w:rPr>
                <w:rFonts w:hint="eastAsia" w:ascii="仿宋" w:hAnsi="仿宋" w:eastAsia="仿宋"/>
                <w:sz w:val="21"/>
                <w:szCs w:val="21"/>
                <w:vertAlign w:val="baseline"/>
                <w:lang w:val="en-US" w:eastAsia="zh-CN"/>
              </w:rPr>
            </w:pPr>
          </w:p>
        </w:tc>
        <w:tc>
          <w:tcPr>
            <w:tcW w:w="1881" w:type="dxa"/>
          </w:tcPr>
          <w:p w14:paraId="008BC92F">
            <w:pPr>
              <w:spacing w:line="360" w:lineRule="auto"/>
              <w:jc w:val="center"/>
              <w:rPr>
                <w:rFonts w:hint="eastAsia" w:ascii="仿宋" w:hAnsi="仿宋" w:eastAsia="仿宋"/>
                <w:sz w:val="21"/>
                <w:szCs w:val="21"/>
                <w:vertAlign w:val="baseline"/>
                <w:lang w:val="en-US" w:eastAsia="zh-CN"/>
              </w:rPr>
            </w:pPr>
          </w:p>
        </w:tc>
        <w:tc>
          <w:tcPr>
            <w:tcW w:w="1763" w:type="dxa"/>
          </w:tcPr>
          <w:p w14:paraId="03C7C88D">
            <w:pPr>
              <w:spacing w:line="360" w:lineRule="auto"/>
              <w:jc w:val="center"/>
              <w:rPr>
                <w:rFonts w:hint="eastAsia" w:ascii="仿宋" w:hAnsi="仿宋" w:eastAsia="仿宋"/>
                <w:sz w:val="21"/>
                <w:szCs w:val="21"/>
                <w:vertAlign w:val="baseline"/>
                <w:lang w:val="en-US" w:eastAsia="zh-CN"/>
              </w:rPr>
            </w:pPr>
          </w:p>
        </w:tc>
        <w:tc>
          <w:tcPr>
            <w:tcW w:w="2545" w:type="dxa"/>
          </w:tcPr>
          <w:p w14:paraId="448D5BDA">
            <w:pPr>
              <w:spacing w:line="360" w:lineRule="auto"/>
              <w:jc w:val="center"/>
              <w:rPr>
                <w:rFonts w:hint="eastAsia" w:ascii="仿宋" w:hAnsi="仿宋" w:eastAsia="仿宋"/>
                <w:sz w:val="21"/>
                <w:szCs w:val="21"/>
                <w:vertAlign w:val="baseline"/>
                <w:lang w:val="en-US" w:eastAsia="zh-CN"/>
              </w:rPr>
            </w:pPr>
          </w:p>
        </w:tc>
      </w:tr>
      <w:tr w14:paraId="17CF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00BF25D0">
            <w:pPr>
              <w:spacing w:line="360" w:lineRule="auto"/>
              <w:jc w:val="center"/>
              <w:rPr>
                <w:rFonts w:hint="eastAsia" w:ascii="仿宋" w:hAnsi="仿宋" w:eastAsia="仿宋"/>
                <w:sz w:val="21"/>
                <w:szCs w:val="21"/>
                <w:vertAlign w:val="baseline"/>
                <w:lang w:val="en-US" w:eastAsia="zh-CN"/>
              </w:rPr>
            </w:pPr>
          </w:p>
        </w:tc>
        <w:tc>
          <w:tcPr>
            <w:tcW w:w="2193" w:type="dxa"/>
          </w:tcPr>
          <w:p w14:paraId="1A307C8B">
            <w:pPr>
              <w:spacing w:line="360" w:lineRule="auto"/>
              <w:jc w:val="center"/>
              <w:rPr>
                <w:rFonts w:hint="eastAsia" w:ascii="仿宋" w:hAnsi="仿宋" w:eastAsia="仿宋"/>
                <w:sz w:val="21"/>
                <w:szCs w:val="21"/>
                <w:vertAlign w:val="baseline"/>
                <w:lang w:val="en-US" w:eastAsia="zh-CN"/>
              </w:rPr>
            </w:pPr>
          </w:p>
        </w:tc>
        <w:tc>
          <w:tcPr>
            <w:tcW w:w="1881" w:type="dxa"/>
          </w:tcPr>
          <w:p w14:paraId="735F0BFD">
            <w:pPr>
              <w:spacing w:line="360" w:lineRule="auto"/>
              <w:jc w:val="center"/>
              <w:rPr>
                <w:rFonts w:hint="eastAsia" w:ascii="仿宋" w:hAnsi="仿宋" w:eastAsia="仿宋"/>
                <w:sz w:val="21"/>
                <w:szCs w:val="21"/>
                <w:vertAlign w:val="baseline"/>
                <w:lang w:val="en-US" w:eastAsia="zh-CN"/>
              </w:rPr>
            </w:pPr>
          </w:p>
        </w:tc>
        <w:tc>
          <w:tcPr>
            <w:tcW w:w="1763" w:type="dxa"/>
          </w:tcPr>
          <w:p w14:paraId="6AAA3DF0">
            <w:pPr>
              <w:spacing w:line="360" w:lineRule="auto"/>
              <w:jc w:val="center"/>
              <w:rPr>
                <w:rFonts w:hint="eastAsia" w:ascii="仿宋" w:hAnsi="仿宋" w:eastAsia="仿宋"/>
                <w:sz w:val="21"/>
                <w:szCs w:val="21"/>
                <w:vertAlign w:val="baseline"/>
                <w:lang w:val="en-US" w:eastAsia="zh-CN"/>
              </w:rPr>
            </w:pPr>
          </w:p>
        </w:tc>
        <w:tc>
          <w:tcPr>
            <w:tcW w:w="2545" w:type="dxa"/>
          </w:tcPr>
          <w:p w14:paraId="74ED7508">
            <w:pPr>
              <w:spacing w:line="360" w:lineRule="auto"/>
              <w:jc w:val="center"/>
              <w:rPr>
                <w:rFonts w:hint="eastAsia" w:ascii="仿宋" w:hAnsi="仿宋" w:eastAsia="仿宋"/>
                <w:sz w:val="21"/>
                <w:szCs w:val="21"/>
                <w:vertAlign w:val="baseline"/>
                <w:lang w:val="en-US" w:eastAsia="zh-CN"/>
              </w:rPr>
            </w:pPr>
          </w:p>
        </w:tc>
      </w:tr>
      <w:tr w14:paraId="6C43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27BF3A2B">
            <w:pPr>
              <w:spacing w:line="360" w:lineRule="auto"/>
              <w:jc w:val="center"/>
              <w:rPr>
                <w:rFonts w:hint="eastAsia" w:ascii="仿宋" w:hAnsi="仿宋" w:eastAsia="仿宋"/>
                <w:sz w:val="21"/>
                <w:szCs w:val="21"/>
                <w:vertAlign w:val="baseline"/>
                <w:lang w:val="en-US" w:eastAsia="zh-CN"/>
              </w:rPr>
            </w:pPr>
          </w:p>
        </w:tc>
        <w:tc>
          <w:tcPr>
            <w:tcW w:w="2193" w:type="dxa"/>
          </w:tcPr>
          <w:p w14:paraId="4677096C">
            <w:pPr>
              <w:spacing w:line="360" w:lineRule="auto"/>
              <w:jc w:val="center"/>
              <w:rPr>
                <w:rFonts w:hint="eastAsia" w:ascii="仿宋" w:hAnsi="仿宋" w:eastAsia="仿宋"/>
                <w:sz w:val="21"/>
                <w:szCs w:val="21"/>
                <w:vertAlign w:val="baseline"/>
                <w:lang w:val="en-US" w:eastAsia="zh-CN"/>
              </w:rPr>
            </w:pPr>
          </w:p>
        </w:tc>
        <w:tc>
          <w:tcPr>
            <w:tcW w:w="1881" w:type="dxa"/>
          </w:tcPr>
          <w:p w14:paraId="7F0E7F44">
            <w:pPr>
              <w:spacing w:line="360" w:lineRule="auto"/>
              <w:jc w:val="center"/>
              <w:rPr>
                <w:rFonts w:hint="eastAsia" w:ascii="仿宋" w:hAnsi="仿宋" w:eastAsia="仿宋"/>
                <w:sz w:val="21"/>
                <w:szCs w:val="21"/>
                <w:vertAlign w:val="baseline"/>
                <w:lang w:val="en-US" w:eastAsia="zh-CN"/>
              </w:rPr>
            </w:pPr>
          </w:p>
        </w:tc>
        <w:tc>
          <w:tcPr>
            <w:tcW w:w="1763" w:type="dxa"/>
          </w:tcPr>
          <w:p w14:paraId="0084E7B4">
            <w:pPr>
              <w:spacing w:line="360" w:lineRule="auto"/>
              <w:jc w:val="center"/>
              <w:rPr>
                <w:rFonts w:hint="eastAsia" w:ascii="仿宋" w:hAnsi="仿宋" w:eastAsia="仿宋"/>
                <w:sz w:val="21"/>
                <w:szCs w:val="21"/>
                <w:vertAlign w:val="baseline"/>
                <w:lang w:val="en-US" w:eastAsia="zh-CN"/>
              </w:rPr>
            </w:pPr>
          </w:p>
        </w:tc>
        <w:tc>
          <w:tcPr>
            <w:tcW w:w="2545" w:type="dxa"/>
          </w:tcPr>
          <w:p w14:paraId="4302472E">
            <w:pPr>
              <w:spacing w:line="360" w:lineRule="auto"/>
              <w:jc w:val="center"/>
              <w:rPr>
                <w:rFonts w:hint="eastAsia" w:ascii="仿宋" w:hAnsi="仿宋" w:eastAsia="仿宋"/>
                <w:sz w:val="21"/>
                <w:szCs w:val="21"/>
                <w:vertAlign w:val="baseline"/>
                <w:lang w:val="en-US" w:eastAsia="zh-CN"/>
              </w:rPr>
            </w:pPr>
          </w:p>
        </w:tc>
      </w:tr>
      <w:tr w14:paraId="1BB3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10" w:type="dxa"/>
          </w:tcPr>
          <w:p w14:paraId="5D2626D8">
            <w:pPr>
              <w:spacing w:line="360" w:lineRule="auto"/>
              <w:jc w:val="center"/>
              <w:rPr>
                <w:rFonts w:hint="eastAsia" w:ascii="仿宋" w:hAnsi="仿宋" w:eastAsia="仿宋"/>
                <w:sz w:val="21"/>
                <w:szCs w:val="21"/>
                <w:vertAlign w:val="baseline"/>
                <w:lang w:val="en-US" w:eastAsia="zh-CN"/>
              </w:rPr>
            </w:pPr>
          </w:p>
        </w:tc>
        <w:tc>
          <w:tcPr>
            <w:tcW w:w="2193" w:type="dxa"/>
          </w:tcPr>
          <w:p w14:paraId="05F6E90E">
            <w:pPr>
              <w:spacing w:line="360" w:lineRule="auto"/>
              <w:jc w:val="center"/>
              <w:rPr>
                <w:rFonts w:hint="eastAsia" w:ascii="仿宋" w:hAnsi="仿宋" w:eastAsia="仿宋"/>
                <w:sz w:val="21"/>
                <w:szCs w:val="21"/>
                <w:vertAlign w:val="baseline"/>
                <w:lang w:val="en-US" w:eastAsia="zh-CN"/>
              </w:rPr>
            </w:pPr>
          </w:p>
        </w:tc>
        <w:tc>
          <w:tcPr>
            <w:tcW w:w="1881" w:type="dxa"/>
          </w:tcPr>
          <w:p w14:paraId="3CEDA4CE">
            <w:pPr>
              <w:spacing w:line="360" w:lineRule="auto"/>
              <w:jc w:val="center"/>
              <w:rPr>
                <w:rFonts w:hint="eastAsia" w:ascii="仿宋" w:hAnsi="仿宋" w:eastAsia="仿宋"/>
                <w:sz w:val="21"/>
                <w:szCs w:val="21"/>
                <w:vertAlign w:val="baseline"/>
                <w:lang w:val="en-US" w:eastAsia="zh-CN"/>
              </w:rPr>
            </w:pPr>
          </w:p>
        </w:tc>
        <w:tc>
          <w:tcPr>
            <w:tcW w:w="1763" w:type="dxa"/>
          </w:tcPr>
          <w:p w14:paraId="749F89F5">
            <w:pPr>
              <w:spacing w:line="360" w:lineRule="auto"/>
              <w:jc w:val="center"/>
              <w:rPr>
                <w:rFonts w:hint="eastAsia" w:ascii="仿宋" w:hAnsi="仿宋" w:eastAsia="仿宋"/>
                <w:sz w:val="21"/>
                <w:szCs w:val="21"/>
                <w:vertAlign w:val="baseline"/>
                <w:lang w:val="en-US" w:eastAsia="zh-CN"/>
              </w:rPr>
            </w:pPr>
          </w:p>
        </w:tc>
        <w:tc>
          <w:tcPr>
            <w:tcW w:w="2545" w:type="dxa"/>
          </w:tcPr>
          <w:p w14:paraId="494E2998">
            <w:pPr>
              <w:spacing w:line="360" w:lineRule="auto"/>
              <w:jc w:val="center"/>
              <w:rPr>
                <w:rFonts w:hint="eastAsia" w:ascii="仿宋" w:hAnsi="仿宋" w:eastAsia="仿宋"/>
                <w:sz w:val="21"/>
                <w:szCs w:val="21"/>
                <w:vertAlign w:val="baseline"/>
                <w:lang w:val="en-US" w:eastAsia="zh-CN"/>
              </w:rPr>
            </w:pPr>
          </w:p>
        </w:tc>
      </w:tr>
    </w:tbl>
    <w:p w14:paraId="783438A8">
      <w:pPr>
        <w:pStyle w:val="10"/>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60D54664">
      <w:pPr>
        <w:pStyle w:val="10"/>
        <w:rPr>
          <w:rFonts w:hint="eastAsia" w:ascii="仿宋" w:hAnsi="仿宋" w:eastAsia="仿宋"/>
          <w:sz w:val="21"/>
          <w:szCs w:val="21"/>
          <w:lang w:val="en-US" w:eastAsia="zh-CN"/>
        </w:rPr>
      </w:pPr>
    </w:p>
    <w:p w14:paraId="7904A9BF">
      <w:pPr>
        <w:pStyle w:val="10"/>
        <w:rPr>
          <w:rFonts w:hint="eastAsia" w:ascii="仿宋" w:hAnsi="仿宋" w:eastAsia="仿宋"/>
          <w:sz w:val="21"/>
          <w:szCs w:val="21"/>
          <w:lang w:val="en-US" w:eastAsia="zh-CN"/>
        </w:rPr>
      </w:pPr>
    </w:p>
    <w:p w14:paraId="173179CC">
      <w:pPr>
        <w:pStyle w:val="10"/>
        <w:rPr>
          <w:rFonts w:hint="eastAsia" w:ascii="仿宋" w:hAnsi="仿宋" w:eastAsia="仿宋"/>
          <w:sz w:val="21"/>
          <w:szCs w:val="21"/>
          <w:lang w:val="en-US" w:eastAsia="zh-CN"/>
        </w:rPr>
      </w:pPr>
    </w:p>
    <w:p w14:paraId="62099ED3">
      <w:pPr>
        <w:pStyle w:val="10"/>
        <w:rPr>
          <w:rFonts w:hint="eastAsia" w:ascii="仿宋" w:hAnsi="仿宋" w:eastAsia="仿宋"/>
          <w:sz w:val="21"/>
          <w:szCs w:val="21"/>
          <w:lang w:val="en-US" w:eastAsia="zh-CN"/>
        </w:rPr>
      </w:pPr>
    </w:p>
    <w:p w14:paraId="333068B7">
      <w:pPr>
        <w:pStyle w:val="10"/>
        <w:rPr>
          <w:rFonts w:hint="default"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（四）请提供企业荣誉，如获奖情况、自主知识产权产品（创新、设计）情况或其他</w:t>
      </w:r>
    </w:p>
    <w:p w14:paraId="22BF4C9B"/>
    <w:p w14:paraId="63449C0F"/>
    <w:p w14:paraId="53093C02"/>
    <w:p w14:paraId="61F0316B">
      <w:pPr>
        <w:pStyle w:val="10"/>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三、根据本项目规模，请提供贵司拟投入的服务团队规划：</w:t>
      </w:r>
    </w:p>
    <w:tbl>
      <w:tblPr>
        <w:tblStyle w:val="8"/>
        <w:tblW w:w="9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42"/>
        <w:gridCol w:w="1073"/>
        <w:gridCol w:w="1107"/>
        <w:gridCol w:w="899"/>
        <w:gridCol w:w="1126"/>
        <w:gridCol w:w="1007"/>
        <w:gridCol w:w="885"/>
        <w:gridCol w:w="885"/>
      </w:tblGrid>
      <w:tr w14:paraId="7F1C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26" w:type="dxa"/>
            <w:vMerge w:val="restart"/>
            <w:vAlign w:val="center"/>
          </w:tcPr>
          <w:p w14:paraId="5173E19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序号</w:t>
            </w:r>
          </w:p>
        </w:tc>
        <w:tc>
          <w:tcPr>
            <w:tcW w:w="1442" w:type="dxa"/>
            <w:vMerge w:val="restart"/>
            <w:vAlign w:val="center"/>
          </w:tcPr>
          <w:p w14:paraId="75CADB0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岗位</w:t>
            </w:r>
          </w:p>
        </w:tc>
        <w:tc>
          <w:tcPr>
            <w:tcW w:w="1073" w:type="dxa"/>
            <w:vMerge w:val="restart"/>
            <w:vAlign w:val="center"/>
          </w:tcPr>
          <w:p w14:paraId="6952E2E3">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人数（人）</w:t>
            </w:r>
          </w:p>
        </w:tc>
        <w:tc>
          <w:tcPr>
            <w:tcW w:w="5909" w:type="dxa"/>
            <w:gridSpan w:val="6"/>
            <w:vAlign w:val="center"/>
          </w:tcPr>
          <w:p w14:paraId="13B170D3">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人员须具备的条件</w:t>
            </w:r>
          </w:p>
        </w:tc>
      </w:tr>
      <w:tr w14:paraId="3F1A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tblHeader/>
        </w:trPr>
        <w:tc>
          <w:tcPr>
            <w:tcW w:w="726" w:type="dxa"/>
            <w:vMerge w:val="continue"/>
            <w:vAlign w:val="center"/>
          </w:tcPr>
          <w:p w14:paraId="01DABCF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442" w:type="dxa"/>
            <w:vMerge w:val="continue"/>
            <w:vAlign w:val="center"/>
          </w:tcPr>
          <w:p w14:paraId="674928C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073" w:type="dxa"/>
            <w:vMerge w:val="continue"/>
            <w:vAlign w:val="center"/>
          </w:tcPr>
          <w:p w14:paraId="463D812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b/>
                <w:bCs/>
                <w:sz w:val="22"/>
                <w:szCs w:val="22"/>
                <w:u w:val="none"/>
                <w:vertAlign w:val="baseline"/>
                <w:lang w:val="en-US" w:eastAsia="zh-CN"/>
              </w:rPr>
            </w:pPr>
          </w:p>
        </w:tc>
        <w:tc>
          <w:tcPr>
            <w:tcW w:w="1107" w:type="dxa"/>
            <w:vAlign w:val="center"/>
          </w:tcPr>
          <w:p w14:paraId="1B7F55F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学历</w:t>
            </w:r>
          </w:p>
        </w:tc>
        <w:tc>
          <w:tcPr>
            <w:tcW w:w="899" w:type="dxa"/>
            <w:vAlign w:val="center"/>
          </w:tcPr>
          <w:p w14:paraId="601B7EF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专业</w:t>
            </w:r>
          </w:p>
        </w:tc>
        <w:tc>
          <w:tcPr>
            <w:tcW w:w="1126" w:type="dxa"/>
            <w:vAlign w:val="center"/>
          </w:tcPr>
          <w:p w14:paraId="7487C2A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职称</w:t>
            </w:r>
          </w:p>
        </w:tc>
        <w:tc>
          <w:tcPr>
            <w:tcW w:w="1007" w:type="dxa"/>
            <w:vAlign w:val="center"/>
          </w:tcPr>
          <w:p w14:paraId="4BB5E4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b/>
                <w:bCs/>
                <w:sz w:val="22"/>
                <w:szCs w:val="22"/>
                <w:u w:val="none"/>
                <w:vertAlign w:val="baseline"/>
                <w:lang w:val="en-US" w:eastAsia="zh-CN"/>
              </w:rPr>
            </w:pPr>
            <w:r>
              <w:rPr>
                <w:rFonts w:hint="eastAsia" w:ascii="仿宋" w:hAnsi="仿宋" w:eastAsia="仿宋"/>
                <w:b/>
                <w:bCs/>
                <w:sz w:val="22"/>
                <w:szCs w:val="22"/>
                <w:u w:val="none"/>
                <w:vertAlign w:val="baseline"/>
                <w:lang w:val="en-US" w:eastAsia="zh-CN"/>
              </w:rPr>
              <w:t>职称对应专业</w:t>
            </w:r>
          </w:p>
        </w:tc>
        <w:tc>
          <w:tcPr>
            <w:tcW w:w="885" w:type="dxa"/>
            <w:shd w:val="clear" w:color="auto" w:fill="auto"/>
            <w:vAlign w:val="center"/>
          </w:tcPr>
          <w:p w14:paraId="436E18E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theme="minorBidi"/>
                <w:b/>
                <w:bCs/>
                <w:kern w:val="2"/>
                <w:sz w:val="22"/>
                <w:szCs w:val="22"/>
                <w:u w:val="none"/>
                <w:vertAlign w:val="baseline"/>
                <w:lang w:val="en-US" w:eastAsia="zh-CN" w:bidi="ar-SA"/>
              </w:rPr>
            </w:pPr>
            <w:r>
              <w:rPr>
                <w:rFonts w:hint="eastAsia" w:ascii="仿宋" w:hAnsi="仿宋" w:eastAsia="仿宋"/>
                <w:b/>
                <w:bCs/>
                <w:sz w:val="22"/>
                <w:szCs w:val="22"/>
                <w:u w:val="none"/>
                <w:vertAlign w:val="baseline"/>
                <w:lang w:val="en-US" w:eastAsia="zh-CN"/>
              </w:rPr>
              <w:t>资格证书</w:t>
            </w:r>
          </w:p>
        </w:tc>
        <w:tc>
          <w:tcPr>
            <w:tcW w:w="885" w:type="dxa"/>
            <w:shd w:val="clear" w:color="auto" w:fill="auto"/>
            <w:vAlign w:val="center"/>
          </w:tcPr>
          <w:p w14:paraId="3DF800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theme="minorBidi"/>
                <w:b/>
                <w:bCs/>
                <w:kern w:val="2"/>
                <w:sz w:val="22"/>
                <w:szCs w:val="22"/>
                <w:u w:val="none"/>
                <w:vertAlign w:val="baseline"/>
                <w:lang w:val="en-US" w:eastAsia="zh-CN" w:bidi="ar-SA"/>
              </w:rPr>
            </w:pPr>
            <w:r>
              <w:rPr>
                <w:rFonts w:hint="eastAsia" w:ascii="仿宋" w:hAnsi="仿宋" w:eastAsia="仿宋"/>
                <w:b/>
                <w:bCs/>
                <w:sz w:val="22"/>
                <w:szCs w:val="22"/>
                <w:u w:val="none"/>
                <w:vertAlign w:val="baseline"/>
                <w:lang w:val="en-US" w:eastAsia="zh-CN"/>
              </w:rPr>
              <w:t>同类项目经验</w:t>
            </w:r>
          </w:p>
        </w:tc>
      </w:tr>
      <w:tr w14:paraId="750C1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78318844">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1</w:t>
            </w:r>
          </w:p>
        </w:tc>
        <w:tc>
          <w:tcPr>
            <w:tcW w:w="1442" w:type="dxa"/>
            <w:vAlign w:val="center"/>
          </w:tcPr>
          <w:p w14:paraId="3E6F8E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项目负责人</w:t>
            </w:r>
          </w:p>
        </w:tc>
        <w:tc>
          <w:tcPr>
            <w:tcW w:w="1073" w:type="dxa"/>
            <w:vAlign w:val="center"/>
          </w:tcPr>
          <w:p w14:paraId="1EAD58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CD7E09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7A6AB81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647A8B3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vAlign w:val="center"/>
          </w:tcPr>
          <w:p w14:paraId="23BB512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85" w:type="dxa"/>
            <w:vAlign w:val="center"/>
          </w:tcPr>
          <w:p w14:paraId="02396194">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85" w:type="dxa"/>
            <w:vAlign w:val="center"/>
          </w:tcPr>
          <w:p w14:paraId="6F1B726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r>
      <w:tr w14:paraId="5327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0490546F">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cs="仿宋"/>
                <w:sz w:val="22"/>
                <w:szCs w:val="22"/>
                <w:u w:val="none"/>
                <w:vertAlign w:val="baseline"/>
                <w:lang w:val="en-US" w:eastAsia="zh-CN"/>
              </w:rPr>
            </w:pPr>
            <w:r>
              <w:rPr>
                <w:rFonts w:hint="eastAsia" w:ascii="仿宋" w:hAnsi="仿宋" w:eastAsia="仿宋" w:cs="仿宋"/>
                <w:color w:val="auto"/>
                <w:sz w:val="22"/>
                <w:szCs w:val="22"/>
                <w:lang w:val="en-US" w:eastAsia="zh-CN"/>
              </w:rPr>
              <w:t>2</w:t>
            </w:r>
          </w:p>
        </w:tc>
        <w:tc>
          <w:tcPr>
            <w:tcW w:w="1442" w:type="dxa"/>
            <w:vAlign w:val="center"/>
          </w:tcPr>
          <w:p w14:paraId="39B38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技术负责人</w:t>
            </w:r>
          </w:p>
        </w:tc>
        <w:tc>
          <w:tcPr>
            <w:tcW w:w="1073" w:type="dxa"/>
            <w:vAlign w:val="center"/>
          </w:tcPr>
          <w:p w14:paraId="25604A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4BD67CE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2E972AF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4AAC9DB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vAlign w:val="center"/>
          </w:tcPr>
          <w:p w14:paraId="52730EED">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85" w:type="dxa"/>
            <w:vAlign w:val="center"/>
          </w:tcPr>
          <w:p w14:paraId="59333C90">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85" w:type="dxa"/>
            <w:vAlign w:val="center"/>
          </w:tcPr>
          <w:p w14:paraId="7531D7B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r>
      <w:tr w14:paraId="16EC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597EE3E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3</w:t>
            </w:r>
          </w:p>
        </w:tc>
        <w:tc>
          <w:tcPr>
            <w:tcW w:w="1442" w:type="dxa"/>
            <w:vAlign w:val="center"/>
          </w:tcPr>
          <w:p w14:paraId="08A8DB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驻点人员</w:t>
            </w:r>
          </w:p>
        </w:tc>
        <w:tc>
          <w:tcPr>
            <w:tcW w:w="1073" w:type="dxa"/>
            <w:vAlign w:val="center"/>
          </w:tcPr>
          <w:p w14:paraId="204E04A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749E46B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35B9B68E">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50846B07">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shd w:val="clear" w:color="auto" w:fill="auto"/>
            <w:vAlign w:val="center"/>
          </w:tcPr>
          <w:p w14:paraId="08B866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480A2C16">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271C201D">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3BD8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7A3ECB09">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4</w:t>
            </w:r>
          </w:p>
        </w:tc>
        <w:tc>
          <w:tcPr>
            <w:tcW w:w="1442" w:type="dxa"/>
            <w:vAlign w:val="center"/>
          </w:tcPr>
          <w:p w14:paraId="370014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1073" w:type="dxa"/>
            <w:vAlign w:val="center"/>
          </w:tcPr>
          <w:p w14:paraId="323B325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655E24DA">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25F7C9FB">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1D63133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shd w:val="clear" w:color="auto" w:fill="auto"/>
            <w:vAlign w:val="center"/>
          </w:tcPr>
          <w:p w14:paraId="2D85A83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3D19E1C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2C4694B5">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1BAE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413D247F">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5</w:t>
            </w:r>
          </w:p>
        </w:tc>
        <w:tc>
          <w:tcPr>
            <w:tcW w:w="1442" w:type="dxa"/>
            <w:vAlign w:val="center"/>
          </w:tcPr>
          <w:p w14:paraId="1865F9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1073" w:type="dxa"/>
            <w:vAlign w:val="center"/>
          </w:tcPr>
          <w:p w14:paraId="503707D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359EE04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2C3956B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26DEA1E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shd w:val="clear" w:color="auto" w:fill="auto"/>
            <w:vAlign w:val="center"/>
          </w:tcPr>
          <w:p w14:paraId="50A6C1D2">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0A71C627">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01236C00">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r w14:paraId="52AE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6" w:type="dxa"/>
            <w:vAlign w:val="center"/>
          </w:tcPr>
          <w:p w14:paraId="0C4A23E2">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6</w:t>
            </w:r>
          </w:p>
        </w:tc>
        <w:tc>
          <w:tcPr>
            <w:tcW w:w="1442" w:type="dxa"/>
            <w:vAlign w:val="center"/>
          </w:tcPr>
          <w:p w14:paraId="05886C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sz w:val="22"/>
                <w:szCs w:val="22"/>
                <w:u w:val="none"/>
                <w:vertAlign w:val="baseline"/>
                <w:lang w:val="en-US" w:eastAsia="zh-CN"/>
              </w:rPr>
            </w:pPr>
          </w:p>
        </w:tc>
        <w:tc>
          <w:tcPr>
            <w:tcW w:w="1073" w:type="dxa"/>
            <w:vAlign w:val="center"/>
          </w:tcPr>
          <w:p w14:paraId="33EEE816">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07" w:type="dxa"/>
            <w:vAlign w:val="center"/>
          </w:tcPr>
          <w:p w14:paraId="115A0060">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899" w:type="dxa"/>
            <w:vAlign w:val="center"/>
          </w:tcPr>
          <w:p w14:paraId="1AAC3605">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126" w:type="dxa"/>
            <w:vAlign w:val="center"/>
          </w:tcPr>
          <w:p w14:paraId="14DD2521">
            <w:pPr>
              <w:keepNext w:val="0"/>
              <w:keepLines w:val="0"/>
              <w:pageBreakBefore w:val="0"/>
              <w:kinsoku/>
              <w:wordWrap/>
              <w:overflowPunct/>
              <w:topLinePunct w:val="0"/>
              <w:autoSpaceDE/>
              <w:autoSpaceDN/>
              <w:bidi w:val="0"/>
              <w:adjustRightInd/>
              <w:snapToGrid/>
              <w:spacing w:line="240" w:lineRule="auto"/>
              <w:jc w:val="center"/>
              <w:rPr>
                <w:rFonts w:hint="default" w:ascii="仿宋" w:hAnsi="仿宋" w:eastAsia="仿宋"/>
                <w:sz w:val="22"/>
                <w:szCs w:val="22"/>
                <w:u w:val="none"/>
                <w:vertAlign w:val="baseline"/>
                <w:lang w:val="en-US" w:eastAsia="zh-CN"/>
              </w:rPr>
            </w:pPr>
          </w:p>
        </w:tc>
        <w:tc>
          <w:tcPr>
            <w:tcW w:w="1007" w:type="dxa"/>
            <w:shd w:val="clear" w:color="auto" w:fill="auto"/>
            <w:vAlign w:val="center"/>
          </w:tcPr>
          <w:p w14:paraId="1FE09191">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7AE1D3D9">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c>
          <w:tcPr>
            <w:tcW w:w="885" w:type="dxa"/>
            <w:shd w:val="clear" w:color="auto" w:fill="auto"/>
            <w:vAlign w:val="center"/>
          </w:tcPr>
          <w:p w14:paraId="1002EECB">
            <w:pPr>
              <w:keepNext w:val="0"/>
              <w:keepLines w:val="0"/>
              <w:pageBreakBefore w:val="0"/>
              <w:kinsoku/>
              <w:wordWrap/>
              <w:overflowPunct/>
              <w:topLinePunct w:val="0"/>
              <w:autoSpaceDE/>
              <w:autoSpaceDN/>
              <w:bidi w:val="0"/>
              <w:adjustRightInd/>
              <w:snapToGrid/>
              <w:spacing w:line="240" w:lineRule="auto"/>
              <w:jc w:val="center"/>
              <w:rPr>
                <w:rFonts w:hint="eastAsia" w:ascii="仿宋" w:hAnsi="仿宋" w:eastAsia="仿宋"/>
                <w:sz w:val="22"/>
                <w:szCs w:val="22"/>
                <w:u w:val="none"/>
                <w:vertAlign w:val="baseline"/>
                <w:lang w:val="en-US" w:eastAsia="zh-CN"/>
              </w:rPr>
            </w:pPr>
          </w:p>
        </w:tc>
      </w:tr>
    </w:tbl>
    <w:p w14:paraId="40893DB0">
      <w:pPr>
        <w:pStyle w:val="10"/>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4DE7666E">
      <w:pPr>
        <w:pStyle w:val="10"/>
        <w:rPr>
          <w:rFonts w:hint="eastAsia" w:ascii="仿宋" w:hAnsi="仿宋" w:eastAsia="仿宋"/>
          <w:sz w:val="21"/>
          <w:szCs w:val="21"/>
          <w:lang w:val="en-US" w:eastAsia="zh-CN"/>
        </w:rPr>
      </w:pPr>
    </w:p>
    <w:p w14:paraId="752CFBB8">
      <w:pPr>
        <w:pStyle w:val="10"/>
        <w:rPr>
          <w:rFonts w:hint="default" w:ascii="仿宋" w:hAnsi="仿宋" w:eastAsia="仿宋"/>
          <w:sz w:val="21"/>
          <w:szCs w:val="21"/>
          <w:lang w:val="en-US" w:eastAsia="zh-CN"/>
        </w:rPr>
      </w:pPr>
    </w:p>
    <w:p w14:paraId="260217D7">
      <w:pPr>
        <w:pStyle w:val="1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四、公司同类项目业绩情况</w:t>
      </w:r>
    </w:p>
    <w:p w14:paraId="52190C60">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（一）请提供贵司自2022年1月至今所完成的同类消防维保工程服务案例：</w:t>
      </w:r>
    </w:p>
    <w:tbl>
      <w:tblPr>
        <w:tblStyle w:val="8"/>
        <w:tblW w:w="8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7"/>
        <w:gridCol w:w="1792"/>
        <w:gridCol w:w="2453"/>
        <w:gridCol w:w="1658"/>
        <w:gridCol w:w="1101"/>
      </w:tblGrid>
      <w:tr w14:paraId="2D68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7" w:type="dxa"/>
            <w:vAlign w:val="center"/>
          </w:tcPr>
          <w:p w14:paraId="1F484B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项目名称</w:t>
            </w:r>
          </w:p>
        </w:tc>
        <w:tc>
          <w:tcPr>
            <w:tcW w:w="1792" w:type="dxa"/>
            <w:vAlign w:val="center"/>
          </w:tcPr>
          <w:p w14:paraId="5B219E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业主单位名称</w:t>
            </w:r>
          </w:p>
        </w:tc>
        <w:tc>
          <w:tcPr>
            <w:tcW w:w="2453" w:type="dxa"/>
            <w:vAlign w:val="center"/>
          </w:tcPr>
          <w:p w14:paraId="53DEDC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服务内容</w:t>
            </w:r>
          </w:p>
        </w:tc>
        <w:tc>
          <w:tcPr>
            <w:tcW w:w="1658" w:type="dxa"/>
            <w:vAlign w:val="center"/>
          </w:tcPr>
          <w:p w14:paraId="6E7497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合同签订时间（或中标时间）</w:t>
            </w:r>
          </w:p>
        </w:tc>
        <w:tc>
          <w:tcPr>
            <w:tcW w:w="1101" w:type="dxa"/>
            <w:vAlign w:val="center"/>
          </w:tcPr>
          <w:p w14:paraId="1C0AF1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 w:hAnsi="仿宋" w:eastAsia="仿宋"/>
                <w:sz w:val="21"/>
                <w:szCs w:val="21"/>
                <w:vertAlign w:val="baseline"/>
                <w:lang w:val="en-US" w:eastAsia="zh-CN"/>
              </w:rPr>
            </w:pPr>
            <w:r>
              <w:rPr>
                <w:rFonts w:hint="eastAsia" w:ascii="仿宋" w:hAnsi="仿宋" w:eastAsia="仿宋"/>
                <w:sz w:val="21"/>
                <w:szCs w:val="21"/>
                <w:vertAlign w:val="baseline"/>
                <w:lang w:val="en-US" w:eastAsia="zh-CN"/>
              </w:rPr>
              <w:t>用户满意度评价</w:t>
            </w:r>
          </w:p>
        </w:tc>
      </w:tr>
      <w:tr w14:paraId="5245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437" w:type="dxa"/>
            <w:vAlign w:val="center"/>
          </w:tcPr>
          <w:p w14:paraId="1026CE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3DBAFC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1F3DFB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24EC8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176408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3F67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7" w:type="dxa"/>
            <w:vAlign w:val="center"/>
          </w:tcPr>
          <w:p w14:paraId="4CF9E3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234AC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38729C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0F3C5B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BDDE7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2D2D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7" w:type="dxa"/>
            <w:vAlign w:val="center"/>
          </w:tcPr>
          <w:p w14:paraId="5587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701BDC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533C0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69B24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0E0DC0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r w14:paraId="6F9EC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37" w:type="dxa"/>
            <w:vAlign w:val="center"/>
          </w:tcPr>
          <w:p w14:paraId="7A7848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792" w:type="dxa"/>
            <w:vAlign w:val="center"/>
          </w:tcPr>
          <w:p w14:paraId="6FD12C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2453" w:type="dxa"/>
            <w:vAlign w:val="center"/>
          </w:tcPr>
          <w:p w14:paraId="74CB7A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658" w:type="dxa"/>
            <w:vAlign w:val="center"/>
          </w:tcPr>
          <w:p w14:paraId="37C50F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c>
          <w:tcPr>
            <w:tcW w:w="1101" w:type="dxa"/>
            <w:vAlign w:val="center"/>
          </w:tcPr>
          <w:p w14:paraId="73F07F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sz w:val="21"/>
                <w:szCs w:val="21"/>
                <w:vertAlign w:val="baseline"/>
                <w:lang w:val="en-US" w:eastAsia="zh-CN"/>
              </w:rPr>
            </w:pPr>
          </w:p>
        </w:tc>
      </w:tr>
    </w:tbl>
    <w:p w14:paraId="760F2EE9">
      <w:pPr>
        <w:pStyle w:val="10"/>
        <w:rPr>
          <w:rFonts w:hint="eastAsia" w:ascii="仿宋" w:hAnsi="仿宋" w:eastAsia="仿宋"/>
          <w:sz w:val="21"/>
          <w:szCs w:val="21"/>
          <w:lang w:val="en-US" w:eastAsia="zh-CN"/>
        </w:rPr>
      </w:pPr>
      <w:r>
        <w:rPr>
          <w:rFonts w:hint="eastAsia" w:ascii="仿宋" w:hAnsi="仿宋" w:eastAsia="仿宋"/>
          <w:sz w:val="21"/>
          <w:szCs w:val="21"/>
          <w:lang w:val="en-US" w:eastAsia="zh-CN"/>
        </w:rPr>
        <w:t>（若行数不够，请自行添加）</w:t>
      </w:r>
    </w:p>
    <w:p w14:paraId="7B5139A4">
      <w:pPr>
        <w:rPr>
          <w:rFonts w:hint="eastAsia" w:ascii="方正楷体_GB2312" w:hAnsi="方正楷体_GB2312" w:eastAsia="方正楷体_GB2312" w:cs="方正楷体_GB2312"/>
          <w:sz w:val="28"/>
          <w:szCs w:val="28"/>
          <w:lang w:val="en-US" w:eastAsia="zh-CN"/>
        </w:rPr>
      </w:pPr>
      <w:r>
        <w:rPr>
          <w:rFonts w:hint="eastAsia" w:ascii="方正楷体_GB2312" w:hAnsi="方正楷体_GB2312" w:eastAsia="方正楷体_GB2312" w:cs="方正楷体_GB2312"/>
          <w:sz w:val="28"/>
          <w:szCs w:val="28"/>
          <w:lang w:val="en-US" w:eastAsia="zh-CN"/>
        </w:rPr>
        <w:t>（二）请提供以上业绩合同复印件或中标通知书扫描件：</w:t>
      </w:r>
    </w:p>
    <w:p w14:paraId="6846A2D8">
      <w:pPr>
        <w:rPr>
          <w:rFonts w:hint="eastAsia" w:ascii="方正楷体_GB2312" w:hAnsi="方正楷体_GB2312" w:eastAsia="方正楷体_GB2312" w:cs="方正楷体_GB2312"/>
          <w:sz w:val="28"/>
          <w:szCs w:val="28"/>
          <w:lang w:val="en-US" w:eastAsia="zh-CN"/>
        </w:rPr>
      </w:pPr>
    </w:p>
    <w:p w14:paraId="5C744591">
      <w:pPr>
        <w:rPr>
          <w:rFonts w:hint="eastAsia" w:ascii="方正楷体_GB2312" w:hAnsi="方正楷体_GB2312" w:eastAsia="方正楷体_GB2312" w:cs="方正楷体_GB2312"/>
          <w:sz w:val="28"/>
          <w:szCs w:val="28"/>
          <w:lang w:val="en-US" w:eastAsia="zh-CN"/>
        </w:rPr>
      </w:pPr>
    </w:p>
    <w:p w14:paraId="603739D5">
      <w:pPr>
        <w:rPr>
          <w:rFonts w:hint="eastAsia" w:ascii="方正楷体_GB2312" w:hAnsi="方正楷体_GB2312" w:eastAsia="方正楷体_GB2312" w:cs="方正楷体_GB2312"/>
          <w:sz w:val="28"/>
          <w:szCs w:val="28"/>
          <w:lang w:val="en-US" w:eastAsia="zh-CN"/>
        </w:rPr>
      </w:pPr>
    </w:p>
    <w:p w14:paraId="32910C7E">
      <w:pPr>
        <w:pStyle w:val="2"/>
        <w:numPr>
          <w:ilvl w:val="0"/>
          <w:numId w:val="3"/>
        </w:numPr>
        <w:rPr>
          <w:rFonts w:hint="eastAsia" w:ascii="黑体" w:hAnsi="黑体" w:eastAsia="黑体" w:cs="黑体"/>
          <w:b w:val="0"/>
          <w:bCs w:val="0"/>
          <w:kern w:val="2"/>
          <w:sz w:val="28"/>
          <w:szCs w:val="28"/>
          <w:lang w:val="en-US" w:eastAsia="zh-CN" w:bidi="ar-SA"/>
        </w:rPr>
      </w:pPr>
      <w:r>
        <w:rPr>
          <w:rFonts w:hint="eastAsia" w:ascii="黑体" w:hAnsi="黑体" w:eastAsia="黑体" w:cs="黑体"/>
          <w:b w:val="0"/>
          <w:bCs w:val="0"/>
          <w:kern w:val="2"/>
          <w:sz w:val="28"/>
          <w:szCs w:val="28"/>
          <w:lang w:val="en-US" w:eastAsia="zh-CN" w:bidi="ar-SA"/>
        </w:rPr>
        <w:t>项目拟投入物资保障情况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3940"/>
      </w:tblGrid>
      <w:tr w14:paraId="0234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restart"/>
          </w:tcPr>
          <w:p w14:paraId="26603B5F">
            <w:pPr>
              <w:pStyle w:val="6"/>
              <w:numPr>
                <w:ilvl w:val="0"/>
                <w:numId w:val="0"/>
              </w:numPr>
              <w:jc w:val="center"/>
              <w:rPr>
                <w:rFonts w:hint="eastAsia" w:ascii="仿宋_GB2312" w:hAnsi="仿宋_GB2312" w:eastAsia="仿宋_GB2312" w:cs="仿宋_GB2312"/>
                <w:bCs/>
                <w:szCs w:val="21"/>
              </w:rPr>
            </w:pPr>
          </w:p>
          <w:p w14:paraId="2C466F8F">
            <w:pPr>
              <w:pStyle w:val="6"/>
              <w:numPr>
                <w:ilvl w:val="0"/>
                <w:numId w:val="0"/>
              </w:num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Cs/>
                <w:szCs w:val="21"/>
              </w:rPr>
              <w:t>建筑防火检测类</w:t>
            </w:r>
          </w:p>
        </w:tc>
        <w:tc>
          <w:tcPr>
            <w:tcW w:w="3940" w:type="dxa"/>
          </w:tcPr>
          <w:p w14:paraId="2F90AF60">
            <w:pPr>
              <w:pStyle w:val="6"/>
              <w:numPr>
                <w:ilvl w:val="0"/>
                <w:numId w:val="0"/>
              </w:numPr>
              <w:rPr>
                <w:rFonts w:hint="eastAsia" w:ascii="仿宋_GB2312" w:hAnsi="仿宋_GB2312" w:eastAsia="仿宋_GB2312" w:cs="仿宋_GB2312"/>
                <w:vertAlign w:val="baseline"/>
                <w:lang w:val="en-US" w:eastAsia="zh-CN"/>
              </w:rPr>
            </w:pPr>
          </w:p>
        </w:tc>
      </w:tr>
      <w:tr w14:paraId="2D8A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3185E407">
            <w:pPr>
              <w:pStyle w:val="6"/>
              <w:numPr>
                <w:ilvl w:val="0"/>
                <w:numId w:val="0"/>
              </w:numPr>
              <w:rPr>
                <w:rFonts w:hint="eastAsia" w:ascii="仿宋_GB2312" w:hAnsi="仿宋_GB2312" w:eastAsia="仿宋_GB2312" w:cs="仿宋_GB2312"/>
                <w:vertAlign w:val="baseline"/>
                <w:lang w:val="en-US" w:eastAsia="zh-CN"/>
              </w:rPr>
            </w:pPr>
          </w:p>
        </w:tc>
        <w:tc>
          <w:tcPr>
            <w:tcW w:w="3940" w:type="dxa"/>
          </w:tcPr>
          <w:p w14:paraId="68380348">
            <w:pPr>
              <w:pStyle w:val="6"/>
              <w:numPr>
                <w:ilvl w:val="0"/>
                <w:numId w:val="0"/>
              </w:numPr>
              <w:rPr>
                <w:rFonts w:hint="eastAsia" w:ascii="仿宋_GB2312" w:hAnsi="仿宋_GB2312" w:eastAsia="仿宋_GB2312" w:cs="仿宋_GB2312"/>
                <w:vertAlign w:val="baseline"/>
                <w:lang w:val="en-US" w:eastAsia="zh-CN"/>
              </w:rPr>
            </w:pPr>
          </w:p>
        </w:tc>
      </w:tr>
      <w:tr w14:paraId="6EC5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5CD53950">
            <w:pPr>
              <w:pStyle w:val="6"/>
              <w:numPr>
                <w:ilvl w:val="0"/>
                <w:numId w:val="0"/>
              </w:numPr>
              <w:rPr>
                <w:rFonts w:hint="eastAsia" w:ascii="仿宋_GB2312" w:hAnsi="仿宋_GB2312" w:eastAsia="仿宋_GB2312" w:cs="仿宋_GB2312"/>
                <w:vertAlign w:val="baseline"/>
                <w:lang w:val="en-US" w:eastAsia="zh-CN"/>
              </w:rPr>
            </w:pPr>
          </w:p>
        </w:tc>
        <w:tc>
          <w:tcPr>
            <w:tcW w:w="3940" w:type="dxa"/>
          </w:tcPr>
          <w:p w14:paraId="78C09B1B">
            <w:pPr>
              <w:pStyle w:val="6"/>
              <w:numPr>
                <w:ilvl w:val="0"/>
                <w:numId w:val="0"/>
              </w:numPr>
              <w:rPr>
                <w:rFonts w:hint="eastAsia" w:ascii="仿宋_GB2312" w:hAnsi="仿宋_GB2312" w:eastAsia="仿宋_GB2312" w:cs="仿宋_GB2312"/>
                <w:vertAlign w:val="baseline"/>
                <w:lang w:val="en-US" w:eastAsia="zh-CN"/>
              </w:rPr>
            </w:pPr>
          </w:p>
        </w:tc>
      </w:tr>
      <w:tr w14:paraId="5877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5ED728BD">
            <w:pPr>
              <w:pStyle w:val="6"/>
              <w:numPr>
                <w:ilvl w:val="0"/>
                <w:numId w:val="0"/>
              </w:numPr>
              <w:rPr>
                <w:rFonts w:hint="eastAsia" w:ascii="仿宋_GB2312" w:hAnsi="仿宋_GB2312" w:eastAsia="仿宋_GB2312" w:cs="仿宋_GB2312"/>
                <w:vertAlign w:val="baseline"/>
                <w:lang w:val="en-US" w:eastAsia="zh-CN"/>
              </w:rPr>
            </w:pPr>
          </w:p>
        </w:tc>
        <w:tc>
          <w:tcPr>
            <w:tcW w:w="3940" w:type="dxa"/>
          </w:tcPr>
          <w:p w14:paraId="45B20911">
            <w:pPr>
              <w:pStyle w:val="10"/>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（若行数不够，请自行添加）</w:t>
            </w:r>
          </w:p>
        </w:tc>
      </w:tr>
      <w:tr w14:paraId="6E3A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restart"/>
          </w:tcPr>
          <w:p w14:paraId="4D5699C6">
            <w:pPr>
              <w:pStyle w:val="6"/>
              <w:numPr>
                <w:ilvl w:val="0"/>
                <w:numId w:val="0"/>
              </w:numPr>
              <w:jc w:val="center"/>
              <w:rPr>
                <w:rFonts w:hint="eastAsia" w:ascii="仿宋_GB2312" w:hAnsi="仿宋_GB2312" w:eastAsia="仿宋_GB2312" w:cs="仿宋_GB2312"/>
                <w:bCs/>
                <w:szCs w:val="21"/>
              </w:rPr>
            </w:pPr>
          </w:p>
          <w:p w14:paraId="334266D8">
            <w:pPr>
              <w:pStyle w:val="6"/>
              <w:numPr>
                <w:ilvl w:val="0"/>
                <w:numId w:val="0"/>
              </w:num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Cs/>
                <w:szCs w:val="21"/>
              </w:rPr>
              <w:t>消防设施检测类</w:t>
            </w:r>
          </w:p>
        </w:tc>
        <w:tc>
          <w:tcPr>
            <w:tcW w:w="3940" w:type="dxa"/>
          </w:tcPr>
          <w:p w14:paraId="1EE3EB76">
            <w:pPr>
              <w:pStyle w:val="6"/>
              <w:numPr>
                <w:ilvl w:val="0"/>
                <w:numId w:val="0"/>
              </w:numPr>
              <w:rPr>
                <w:rFonts w:hint="eastAsia" w:ascii="仿宋_GB2312" w:hAnsi="仿宋_GB2312" w:eastAsia="仿宋_GB2312" w:cs="仿宋_GB2312"/>
                <w:vertAlign w:val="baseline"/>
                <w:lang w:val="en-US" w:eastAsia="zh-CN"/>
              </w:rPr>
            </w:pPr>
          </w:p>
        </w:tc>
      </w:tr>
      <w:tr w14:paraId="5F74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3A5FC010">
            <w:pPr>
              <w:pStyle w:val="6"/>
              <w:numPr>
                <w:ilvl w:val="0"/>
                <w:numId w:val="0"/>
              </w:numPr>
              <w:rPr>
                <w:rFonts w:hint="eastAsia" w:ascii="仿宋_GB2312" w:hAnsi="仿宋_GB2312" w:eastAsia="仿宋_GB2312" w:cs="仿宋_GB2312"/>
                <w:vertAlign w:val="baseline"/>
                <w:lang w:val="en-US" w:eastAsia="zh-CN"/>
              </w:rPr>
            </w:pPr>
          </w:p>
        </w:tc>
        <w:tc>
          <w:tcPr>
            <w:tcW w:w="3940" w:type="dxa"/>
          </w:tcPr>
          <w:p w14:paraId="43FC7A3A">
            <w:pPr>
              <w:pStyle w:val="6"/>
              <w:numPr>
                <w:ilvl w:val="0"/>
                <w:numId w:val="0"/>
              </w:numPr>
              <w:rPr>
                <w:rFonts w:hint="eastAsia" w:ascii="仿宋_GB2312" w:hAnsi="仿宋_GB2312" w:eastAsia="仿宋_GB2312" w:cs="仿宋_GB2312"/>
                <w:vertAlign w:val="baseline"/>
                <w:lang w:val="en-US" w:eastAsia="zh-CN"/>
              </w:rPr>
            </w:pPr>
          </w:p>
        </w:tc>
      </w:tr>
      <w:tr w14:paraId="6EF1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4432EBD2">
            <w:pPr>
              <w:pStyle w:val="6"/>
              <w:numPr>
                <w:ilvl w:val="0"/>
                <w:numId w:val="0"/>
              </w:numPr>
              <w:rPr>
                <w:rFonts w:hint="eastAsia" w:ascii="仿宋_GB2312" w:hAnsi="仿宋_GB2312" w:eastAsia="仿宋_GB2312" w:cs="仿宋_GB2312"/>
                <w:vertAlign w:val="baseline"/>
                <w:lang w:val="en-US" w:eastAsia="zh-CN"/>
              </w:rPr>
            </w:pPr>
          </w:p>
        </w:tc>
        <w:tc>
          <w:tcPr>
            <w:tcW w:w="3940" w:type="dxa"/>
          </w:tcPr>
          <w:p w14:paraId="7FA8FD49">
            <w:pPr>
              <w:pStyle w:val="6"/>
              <w:numPr>
                <w:ilvl w:val="0"/>
                <w:numId w:val="0"/>
              </w:numPr>
              <w:rPr>
                <w:rFonts w:hint="eastAsia" w:ascii="仿宋_GB2312" w:hAnsi="仿宋_GB2312" w:eastAsia="仿宋_GB2312" w:cs="仿宋_GB2312"/>
                <w:vertAlign w:val="baseline"/>
                <w:lang w:val="en-US" w:eastAsia="zh-CN"/>
              </w:rPr>
            </w:pPr>
          </w:p>
        </w:tc>
      </w:tr>
      <w:tr w14:paraId="11DF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773" w:type="dxa"/>
            <w:vMerge w:val="continue"/>
          </w:tcPr>
          <w:p w14:paraId="54310267">
            <w:pPr>
              <w:pStyle w:val="6"/>
              <w:numPr>
                <w:ilvl w:val="0"/>
                <w:numId w:val="0"/>
              </w:numPr>
              <w:rPr>
                <w:rFonts w:hint="default"/>
                <w:vertAlign w:val="baseline"/>
                <w:lang w:val="en-US" w:eastAsia="zh-CN"/>
              </w:rPr>
            </w:pPr>
          </w:p>
        </w:tc>
        <w:tc>
          <w:tcPr>
            <w:tcW w:w="3940" w:type="dxa"/>
          </w:tcPr>
          <w:p w14:paraId="1E35D794">
            <w:pPr>
              <w:pStyle w:val="6"/>
              <w:numPr>
                <w:ilvl w:val="0"/>
                <w:numId w:val="0"/>
              </w:numPr>
              <w:rPr>
                <w:rFonts w:hint="default"/>
                <w:vertAlign w:val="baseline"/>
                <w:lang w:val="en-US" w:eastAsia="zh-CN"/>
              </w:rPr>
            </w:pPr>
            <w:r>
              <w:rPr>
                <w:rFonts w:hint="eastAsia" w:ascii="仿宋" w:hAnsi="仿宋" w:eastAsia="仿宋"/>
                <w:sz w:val="21"/>
                <w:szCs w:val="21"/>
                <w:lang w:val="en-US" w:eastAsia="zh-CN"/>
              </w:rPr>
              <w:t>（若行数不够，请自行添加）</w:t>
            </w:r>
          </w:p>
        </w:tc>
      </w:tr>
    </w:tbl>
    <w:p w14:paraId="10A4235D">
      <w:pPr>
        <w:pStyle w:val="6"/>
        <w:numPr>
          <w:ilvl w:val="0"/>
          <w:numId w:val="0"/>
        </w:numPr>
        <w:rPr>
          <w:rFonts w:hint="default"/>
          <w:lang w:val="en-US" w:eastAsia="zh-CN"/>
        </w:rPr>
      </w:pPr>
    </w:p>
    <w:p w14:paraId="6C08855D">
      <w:pPr>
        <w:jc w:val="left"/>
        <w:rPr>
          <w:rFonts w:hint="eastAsia" w:ascii="宋体" w:hAnsi="宋体" w:cs="宋体"/>
          <w:b/>
          <w:bCs/>
          <w:color w:val="3F3F3F"/>
          <w:kern w:val="0"/>
          <w:szCs w:val="21"/>
        </w:rPr>
      </w:pPr>
    </w:p>
    <w:p w14:paraId="64949296">
      <w:pPr>
        <w:pStyle w:val="1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六、请根据实际情况填写贵公司对本项目需求的响应情况</w:t>
      </w:r>
      <w:r>
        <w:rPr>
          <w:rFonts w:hint="eastAsia" w:ascii="黑体" w:hAnsi="黑体" w:eastAsia="黑体" w:cs="黑体"/>
          <w:sz w:val="28"/>
          <w:szCs w:val="28"/>
          <w:highlight w:val="lightGray"/>
          <w:lang w:val="en-US" w:eastAsia="zh-CN"/>
        </w:rPr>
        <w:t>（该需求仅作为参考，后续招标内容以采购人实际情况为准）</w:t>
      </w:r>
    </w:p>
    <w:p w14:paraId="778FD414">
      <w:pPr>
        <w:ind w:left="0" w:leftChars="0" w:firstLine="0" w:firstLineChars="0"/>
        <w:jc w:val="center"/>
        <w:rPr>
          <w:rFonts w:hint="eastAsia" w:ascii="仿宋_GB2312" w:hAnsi="仿宋_GB2312" w:eastAsia="仿宋_GB2312" w:cs="仿宋_GB2312"/>
          <w:b/>
          <w:bCs/>
          <w:color w:val="3F3F3F"/>
          <w:kern w:val="0"/>
          <w:szCs w:val="21"/>
        </w:rPr>
      </w:pPr>
      <w:r>
        <w:rPr>
          <w:rFonts w:hint="eastAsia" w:ascii="仿宋_GB2312" w:hAnsi="仿宋_GB2312" w:eastAsia="仿宋_GB2312" w:cs="仿宋_GB2312"/>
          <w:b/>
          <w:bCs/>
          <w:color w:val="3F3F3F"/>
          <w:kern w:val="0"/>
          <w:sz w:val="36"/>
          <w:szCs w:val="36"/>
          <w:lang w:val="en-US" w:eastAsia="zh-CN"/>
        </w:rPr>
        <w:t>论证</w:t>
      </w:r>
      <w:r>
        <w:rPr>
          <w:rFonts w:hint="eastAsia" w:ascii="仿宋_GB2312" w:hAnsi="仿宋_GB2312" w:eastAsia="仿宋_GB2312" w:cs="仿宋_GB2312"/>
          <w:b/>
          <w:bCs/>
          <w:color w:val="3F3F3F"/>
          <w:kern w:val="0"/>
          <w:sz w:val="36"/>
          <w:szCs w:val="36"/>
        </w:rPr>
        <w:t>参数列表</w:t>
      </w:r>
    </w:p>
    <w:tbl>
      <w:tblPr>
        <w:tblStyle w:val="7"/>
        <w:tblW w:w="8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5406"/>
        <w:gridCol w:w="2085"/>
      </w:tblGrid>
      <w:tr w14:paraId="08C3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7" w:hRule="atLeast"/>
          <w:tblHeader/>
          <w:jc w:val="center"/>
        </w:trPr>
        <w:tc>
          <w:tcPr>
            <w:tcW w:w="1290" w:type="dxa"/>
            <w:tcBorders>
              <w:top w:val="single" w:color="auto" w:sz="4" w:space="0"/>
              <w:left w:val="single" w:color="auto" w:sz="4" w:space="0"/>
              <w:right w:val="single" w:color="auto" w:sz="4" w:space="0"/>
            </w:tcBorders>
            <w:vAlign w:val="center"/>
          </w:tcPr>
          <w:p w14:paraId="6B5B6EFA">
            <w:pPr>
              <w:widowControl/>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b/>
                <w:bCs/>
                <w:color w:val="3F3F3F"/>
                <w:kern w:val="0"/>
                <w:sz w:val="22"/>
              </w:rPr>
              <w:t>序号</w:t>
            </w:r>
          </w:p>
        </w:tc>
        <w:tc>
          <w:tcPr>
            <w:tcW w:w="5406" w:type="dxa"/>
            <w:tcBorders>
              <w:top w:val="single" w:color="auto" w:sz="4" w:space="0"/>
              <w:left w:val="single" w:color="auto" w:sz="4" w:space="0"/>
              <w:bottom w:val="single" w:color="auto" w:sz="4" w:space="0"/>
              <w:right w:val="single" w:color="auto" w:sz="4" w:space="0"/>
            </w:tcBorders>
            <w:vAlign w:val="center"/>
          </w:tcPr>
          <w:p w14:paraId="6767B1B9">
            <w:pPr>
              <w:widowControl/>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3F3F3F"/>
                <w:kern w:val="0"/>
                <w:sz w:val="22"/>
              </w:rPr>
              <w:t>需求</w:t>
            </w:r>
          </w:p>
        </w:tc>
        <w:tc>
          <w:tcPr>
            <w:tcW w:w="2085" w:type="dxa"/>
            <w:tcBorders>
              <w:top w:val="single" w:color="auto" w:sz="4" w:space="0"/>
              <w:left w:val="single" w:color="auto" w:sz="4" w:space="0"/>
              <w:bottom w:val="single" w:color="auto" w:sz="4" w:space="0"/>
              <w:right w:val="single" w:color="auto" w:sz="4" w:space="0"/>
            </w:tcBorders>
            <w:vAlign w:val="center"/>
          </w:tcPr>
          <w:p w14:paraId="61AA8C74">
            <w:pPr>
              <w:widowControl/>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3F3F3F"/>
                <w:kern w:val="0"/>
                <w:sz w:val="22"/>
                <w:lang w:eastAsia="zh-CN"/>
              </w:rPr>
              <w:t>是否</w:t>
            </w:r>
            <w:r>
              <w:rPr>
                <w:rFonts w:hint="eastAsia" w:ascii="仿宋_GB2312" w:hAnsi="仿宋_GB2312" w:eastAsia="仿宋_GB2312" w:cs="仿宋_GB2312"/>
                <w:b/>
                <w:bCs/>
                <w:color w:val="3F3F3F"/>
                <w:kern w:val="0"/>
                <w:sz w:val="22"/>
                <w:lang w:val="en-US" w:eastAsia="zh-CN"/>
              </w:rPr>
              <w:t>能完全响应</w:t>
            </w:r>
            <w:r>
              <w:rPr>
                <w:rFonts w:hint="eastAsia" w:ascii="仿宋_GB2312" w:hAnsi="仿宋_GB2312" w:eastAsia="仿宋_GB2312" w:cs="仿宋_GB2312"/>
                <w:b/>
                <w:bCs/>
                <w:color w:val="3F3F3F"/>
                <w:kern w:val="0"/>
                <w:sz w:val="22"/>
                <w:lang w:eastAsia="zh-CN"/>
              </w:rPr>
              <w:t>（若</w:t>
            </w:r>
            <w:r>
              <w:rPr>
                <w:rFonts w:hint="eastAsia" w:ascii="仿宋_GB2312" w:hAnsi="仿宋_GB2312" w:eastAsia="仿宋_GB2312" w:cs="仿宋_GB2312"/>
                <w:b/>
                <w:bCs/>
                <w:color w:val="3F3F3F"/>
                <w:kern w:val="0"/>
                <w:sz w:val="22"/>
                <w:lang w:val="en-US" w:eastAsia="zh-CN"/>
              </w:rPr>
              <w:t>有修改意见</w:t>
            </w:r>
            <w:r>
              <w:rPr>
                <w:rFonts w:hint="eastAsia" w:ascii="仿宋_GB2312" w:hAnsi="仿宋_GB2312" w:eastAsia="仿宋_GB2312" w:cs="仿宋_GB2312"/>
                <w:b/>
                <w:bCs/>
                <w:color w:val="3F3F3F"/>
                <w:kern w:val="0"/>
                <w:sz w:val="22"/>
                <w:lang w:eastAsia="zh-CN"/>
              </w:rPr>
              <w:t>，请在</w:t>
            </w:r>
            <w:r>
              <w:rPr>
                <w:rFonts w:hint="eastAsia" w:ascii="仿宋_GB2312" w:hAnsi="仿宋_GB2312" w:eastAsia="仿宋_GB2312" w:cs="仿宋_GB2312"/>
                <w:b/>
                <w:bCs/>
                <w:color w:val="3F3F3F"/>
                <w:kern w:val="0"/>
                <w:sz w:val="22"/>
                <w:lang w:val="en-US" w:eastAsia="zh-CN"/>
              </w:rPr>
              <w:t>此列</w:t>
            </w:r>
            <w:r>
              <w:rPr>
                <w:rFonts w:hint="eastAsia" w:ascii="仿宋_GB2312" w:hAnsi="仿宋_GB2312" w:eastAsia="仿宋_GB2312" w:cs="仿宋_GB2312"/>
                <w:b/>
                <w:bCs/>
                <w:color w:val="3F3F3F"/>
                <w:kern w:val="0"/>
                <w:sz w:val="22"/>
                <w:lang w:eastAsia="zh-CN"/>
              </w:rPr>
              <w:t>填写）</w:t>
            </w:r>
          </w:p>
        </w:tc>
      </w:tr>
      <w:tr w14:paraId="558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64409DEF">
            <w:pPr>
              <w:spacing w:after="78"/>
              <w:rPr>
                <w:rFonts w:hint="eastAsia" w:ascii="仿宋_GB2312" w:hAnsi="仿宋_GB2312" w:eastAsia="仿宋_GB2312" w:cs="仿宋_GB2312"/>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t>项目人员要求</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4A3418C">
            <w:pPr>
              <w:numPr>
                <w:ilvl w:val="255"/>
                <w:numId w:val="0"/>
              </w:numPr>
              <w:spacing w:after="78"/>
              <w:ind w:left="0" w:leftChars="0" w:firstLine="0" w:firstLineChars="0"/>
              <w:jc w:val="left"/>
              <w:rPr>
                <w:rFonts w:hint="eastAsia" w:ascii="仿宋_GB2312" w:hAnsi="仿宋_GB2312" w:eastAsia="仿宋_GB2312" w:cs="仿宋_GB2312"/>
                <w:color w:val="000000" w:themeColor="text1"/>
                <w:kern w:val="2"/>
                <w:sz w:val="21"/>
                <w:szCs w:val="21"/>
                <w:lang w:val="en-US" w:eastAsia="zh-CN" w:bidi="ar-SA"/>
                <w14:textFill>
                  <w14:solidFill>
                    <w14:schemeClr w14:val="tx1"/>
                  </w14:solidFill>
                </w14:textFill>
              </w:rPr>
            </w:pPr>
            <w:r>
              <w:rPr>
                <w:rFonts w:hint="eastAsia" w:ascii="仿宋_GB2312" w:hAnsi="仿宋_GB2312" w:eastAsia="仿宋_GB2312" w:cs="仿宋_GB2312"/>
                <w:snapToGrid/>
                <w:spacing w:val="0"/>
                <w:sz w:val="21"/>
                <w:szCs w:val="21"/>
              </w:rPr>
              <w:t>1</w:t>
            </w:r>
            <w:r>
              <w:rPr>
                <w:rFonts w:hint="eastAsia" w:ascii="仿宋_GB2312" w:hAnsi="仿宋_GB2312" w:eastAsia="仿宋_GB2312" w:cs="仿宋_GB2312"/>
                <w:snapToGrid/>
                <w:spacing w:val="0"/>
                <w:sz w:val="21"/>
                <w:szCs w:val="21"/>
                <w:lang w:eastAsia="zh-CN"/>
              </w:rPr>
              <w:t>、</w:t>
            </w:r>
            <w:r>
              <w:rPr>
                <w:rFonts w:hint="eastAsia" w:ascii="仿宋_GB2312" w:hAnsi="仿宋_GB2312" w:eastAsia="仿宋_GB2312" w:cs="仿宋_GB2312"/>
                <w:snapToGrid/>
                <w:spacing w:val="0"/>
                <w:sz w:val="21"/>
                <w:szCs w:val="21"/>
              </w:rPr>
              <w:t>维保服务单位须安排至少4名（不包含项目负责人和技术负责人）消防维保人员驻点，其中龙华院区2人驻点，福田院区2人驻点；消防</w:t>
            </w:r>
            <w:r>
              <w:rPr>
                <w:rFonts w:hint="eastAsia" w:ascii="仿宋_GB2312" w:hAnsi="仿宋_GB2312" w:eastAsia="仿宋_GB2312" w:cs="仿宋_GB2312"/>
                <w:bCs/>
                <w:sz w:val="21"/>
                <w:szCs w:val="21"/>
              </w:rPr>
              <w:t>驻点人员</w:t>
            </w:r>
            <w:r>
              <w:rPr>
                <w:rFonts w:hint="eastAsia" w:ascii="仿宋_GB2312" w:hAnsi="仿宋_GB2312" w:eastAsia="仿宋_GB2312" w:cs="仿宋_GB2312"/>
                <w:bCs/>
                <w:sz w:val="21"/>
                <w:szCs w:val="21"/>
                <w:lang w:val="en-US" w:eastAsia="zh-CN"/>
              </w:rPr>
              <w:t>须为自有员工，</w:t>
            </w:r>
            <w:r>
              <w:rPr>
                <w:rFonts w:hint="eastAsia" w:ascii="仿宋_GB2312" w:hAnsi="仿宋_GB2312" w:eastAsia="仿宋_GB2312" w:cs="仿宋_GB2312"/>
                <w:bCs/>
                <w:sz w:val="21"/>
                <w:szCs w:val="21"/>
              </w:rPr>
              <w:t>应具备较丰富的经验，熟练操作各类消防设备，须具有消防</w:t>
            </w:r>
            <w:r>
              <w:rPr>
                <w:rFonts w:hint="eastAsia" w:ascii="仿宋_GB2312" w:hAnsi="仿宋_GB2312" w:eastAsia="仿宋_GB2312" w:cs="仿宋_GB2312"/>
                <w:sz w:val="21"/>
                <w:szCs w:val="21"/>
              </w:rPr>
              <w:t>中级（或以上）或四级（或以上）设施操作员证书。驻点人员周一至周五按照医院规定时间正常上班，周六日最少一人在岗；正常工作时间为上午8:30-12:00，下午1:</w:t>
            </w:r>
            <w:r>
              <w:rPr>
                <w:rFonts w:hint="eastAsia" w:ascii="仿宋_GB2312" w:hAnsi="仿宋_GB2312" w:eastAsia="仿宋_GB2312" w:cs="仿宋_GB2312"/>
                <w:bCs/>
                <w:sz w:val="21"/>
                <w:szCs w:val="21"/>
              </w:rPr>
              <w:t>30-6:00重大节假日维保单位提供应急人员值班安排</w:t>
            </w:r>
          </w:p>
        </w:tc>
        <w:tc>
          <w:tcPr>
            <w:tcW w:w="2085" w:type="dxa"/>
            <w:tcBorders>
              <w:top w:val="single" w:color="auto" w:sz="4" w:space="0"/>
              <w:left w:val="single" w:color="auto" w:sz="4" w:space="0"/>
              <w:bottom w:val="single" w:color="auto" w:sz="4" w:space="0"/>
              <w:right w:val="single" w:color="auto" w:sz="4" w:space="0"/>
            </w:tcBorders>
            <w:vAlign w:val="center"/>
          </w:tcPr>
          <w:p w14:paraId="09C1F0B2">
            <w:pPr>
              <w:ind w:firstLine="440" w:firstLineChars="200"/>
              <w:rPr>
                <w:rFonts w:hint="eastAsia" w:ascii="仿宋_GB2312" w:hAnsi="仿宋_GB2312" w:eastAsia="仿宋_GB2312" w:cs="仿宋_GB2312"/>
                <w:color w:val="auto"/>
                <w:sz w:val="22"/>
                <w:szCs w:val="22"/>
                <w:lang w:val="en-US" w:eastAsia="zh-CN"/>
              </w:rPr>
            </w:pPr>
          </w:p>
        </w:tc>
      </w:tr>
      <w:tr w14:paraId="755C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1B002238">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6D70B8D">
            <w:pPr>
              <w:numPr>
                <w:ilvl w:val="255"/>
                <w:numId w:val="0"/>
              </w:numPr>
              <w:spacing w:after="78"/>
              <w:ind w:left="0" w:leftChars="0" w:firstLine="0" w:firstLineChars="0"/>
              <w:jc w:val="left"/>
              <w:rPr>
                <w:rFonts w:hint="eastAsia" w:ascii="仿宋_GB2312" w:hAnsi="仿宋_GB2312" w:eastAsia="仿宋_GB2312" w:cs="仿宋_GB2312"/>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bCs/>
                <w:snapToGrid/>
                <w:spacing w:val="0"/>
                <w:sz w:val="21"/>
                <w:szCs w:val="21"/>
                <w:lang w:val="en-US" w:eastAsia="zh-CN"/>
              </w:rPr>
              <w:t>2、</w:t>
            </w:r>
            <w:r>
              <w:rPr>
                <w:rFonts w:hint="eastAsia" w:ascii="仿宋_GB2312" w:hAnsi="仿宋_GB2312" w:eastAsia="仿宋_GB2312" w:cs="仿宋_GB2312"/>
                <w:bCs/>
                <w:snapToGrid/>
                <w:spacing w:val="0"/>
                <w:sz w:val="21"/>
                <w:szCs w:val="21"/>
              </w:rPr>
              <w:t>维保服务单位拟派项目负责人</w:t>
            </w:r>
            <w:r>
              <w:rPr>
                <w:rFonts w:hint="eastAsia" w:ascii="仿宋_GB2312" w:hAnsi="仿宋_GB2312" w:eastAsia="仿宋_GB2312" w:cs="仿宋_GB2312"/>
                <w:bCs/>
                <w:snapToGrid/>
                <w:spacing w:val="0"/>
                <w:sz w:val="21"/>
                <w:szCs w:val="21"/>
                <w:lang w:eastAsia="zh-CN"/>
              </w:rPr>
              <w:t>（</w:t>
            </w:r>
            <w:r>
              <w:rPr>
                <w:rFonts w:hint="eastAsia" w:ascii="仿宋_GB2312" w:hAnsi="仿宋_GB2312" w:eastAsia="仿宋_GB2312" w:cs="仿宋_GB2312"/>
                <w:bCs/>
                <w:snapToGrid/>
                <w:spacing w:val="0"/>
                <w:sz w:val="21"/>
                <w:szCs w:val="21"/>
                <w:lang w:val="en-US" w:eastAsia="zh-CN"/>
              </w:rPr>
              <w:t>须为自有员工，无需驻点，但需直接对项目负责，响应项目需求</w:t>
            </w:r>
            <w:r>
              <w:rPr>
                <w:rFonts w:hint="eastAsia" w:ascii="仿宋_GB2312" w:hAnsi="仿宋_GB2312" w:eastAsia="仿宋_GB2312" w:cs="仿宋_GB2312"/>
                <w:bCs/>
                <w:snapToGrid/>
                <w:spacing w:val="0"/>
                <w:sz w:val="21"/>
                <w:szCs w:val="21"/>
                <w:lang w:eastAsia="zh-CN"/>
              </w:rPr>
              <w:t>）</w:t>
            </w:r>
            <w:r>
              <w:rPr>
                <w:rFonts w:hint="eastAsia" w:ascii="仿宋_GB2312" w:hAnsi="仿宋_GB2312" w:eastAsia="仿宋_GB2312" w:cs="仿宋_GB2312"/>
                <w:bCs/>
                <w:snapToGrid/>
                <w:spacing w:val="0"/>
                <w:sz w:val="21"/>
                <w:szCs w:val="21"/>
              </w:rPr>
              <w:t>须具备一级注册消防工程师证书；全面负责消防维保项目整体管理工作，对接院方各方面沟通协调，把控维保工期，服务质量；编制维保工作计划，维保方案，负责维保过程安全管理</w:t>
            </w:r>
            <w:r>
              <w:rPr>
                <w:rFonts w:hint="eastAsia" w:ascii="仿宋_GB2312" w:hAnsi="仿宋_GB2312" w:eastAsia="仿宋_GB2312" w:cs="仿宋_GB2312"/>
                <w:bCs/>
                <w:snapToGrid/>
                <w:spacing w:val="0"/>
                <w:sz w:val="21"/>
                <w:szCs w:val="21"/>
                <w:lang w:eastAsia="zh-CN"/>
              </w:rPr>
              <w:t>。</w:t>
            </w:r>
          </w:p>
        </w:tc>
        <w:tc>
          <w:tcPr>
            <w:tcW w:w="2085" w:type="dxa"/>
            <w:tcBorders>
              <w:top w:val="single" w:color="auto" w:sz="4" w:space="0"/>
              <w:left w:val="single" w:color="auto" w:sz="4" w:space="0"/>
              <w:bottom w:val="single" w:color="auto" w:sz="4" w:space="0"/>
              <w:right w:val="single" w:color="auto" w:sz="4" w:space="0"/>
            </w:tcBorders>
            <w:vAlign w:val="center"/>
          </w:tcPr>
          <w:p w14:paraId="742176C5">
            <w:pPr>
              <w:ind w:firstLine="440" w:firstLineChars="200"/>
              <w:rPr>
                <w:rFonts w:hint="eastAsia" w:ascii="仿宋_GB2312" w:hAnsi="仿宋_GB2312" w:eastAsia="仿宋_GB2312" w:cs="仿宋_GB2312"/>
                <w:color w:val="auto"/>
                <w:sz w:val="22"/>
                <w:szCs w:val="22"/>
                <w:lang w:val="en-US" w:eastAsia="zh-CN"/>
              </w:rPr>
            </w:pPr>
          </w:p>
        </w:tc>
      </w:tr>
      <w:tr w14:paraId="3881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016FC94D">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A9A61A6">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r>
              <w:rPr>
                <w:rFonts w:hint="eastAsia" w:ascii="仿宋_GB2312" w:hAnsi="仿宋_GB2312" w:eastAsia="仿宋_GB2312" w:cs="仿宋_GB2312"/>
                <w:bCs/>
                <w:sz w:val="21"/>
                <w:szCs w:val="21"/>
                <w:lang w:val="en-US" w:eastAsia="zh-CN"/>
              </w:rPr>
              <w:t>3、</w:t>
            </w:r>
            <w:r>
              <w:rPr>
                <w:rFonts w:hint="eastAsia" w:ascii="仿宋_GB2312" w:hAnsi="仿宋_GB2312" w:eastAsia="仿宋_GB2312" w:cs="仿宋_GB2312"/>
                <w:bCs/>
                <w:sz w:val="21"/>
                <w:szCs w:val="21"/>
              </w:rPr>
              <w:t>消防维保单位拟派技术负责人</w:t>
            </w:r>
            <w:r>
              <w:rPr>
                <w:rFonts w:hint="eastAsia" w:ascii="仿宋_GB2312" w:hAnsi="仿宋_GB2312" w:eastAsia="仿宋_GB2312" w:cs="仿宋_GB2312"/>
                <w:bCs/>
                <w:snapToGrid/>
                <w:spacing w:val="0"/>
                <w:sz w:val="21"/>
                <w:szCs w:val="21"/>
                <w:lang w:eastAsia="zh-CN"/>
              </w:rPr>
              <w:t>（</w:t>
            </w:r>
            <w:r>
              <w:rPr>
                <w:rFonts w:hint="eastAsia" w:ascii="仿宋_GB2312" w:hAnsi="仿宋_GB2312" w:eastAsia="仿宋_GB2312" w:cs="仿宋_GB2312"/>
                <w:bCs/>
                <w:snapToGrid/>
                <w:spacing w:val="0"/>
                <w:sz w:val="21"/>
                <w:szCs w:val="21"/>
                <w:lang w:val="en-US" w:eastAsia="zh-CN"/>
              </w:rPr>
              <w:t>须为自有员工，无需驻点，但需直接对项目负责，响应项目需求</w:t>
            </w:r>
            <w:r>
              <w:rPr>
                <w:rFonts w:hint="eastAsia" w:ascii="仿宋_GB2312" w:hAnsi="仿宋_GB2312" w:eastAsia="仿宋_GB2312" w:cs="仿宋_GB2312"/>
                <w:bCs/>
                <w:snapToGrid/>
                <w:spacing w:val="0"/>
                <w:sz w:val="21"/>
                <w:szCs w:val="21"/>
                <w:lang w:eastAsia="zh-CN"/>
              </w:rPr>
              <w:t>）</w:t>
            </w:r>
            <w:r>
              <w:rPr>
                <w:rFonts w:hint="eastAsia" w:ascii="仿宋_GB2312" w:hAnsi="仿宋_GB2312" w:eastAsia="仿宋_GB2312" w:cs="仿宋_GB2312"/>
                <w:bCs/>
                <w:sz w:val="21"/>
                <w:szCs w:val="21"/>
              </w:rPr>
              <w:t>须具备一级注册消防工程师证书；负责消防系统的技术管控，技术方案审核，制定维修、调试、隐患整改技术方案；审核维保工作记录、检测数据，确保内容真实符合消防规范，对报告技术准确性负责</w:t>
            </w:r>
            <w:r>
              <w:rPr>
                <w:rFonts w:hint="eastAsia" w:ascii="仿宋_GB2312" w:hAnsi="仿宋_GB2312" w:eastAsia="仿宋_GB2312" w:cs="仿宋_GB2312"/>
                <w:bCs/>
                <w:sz w:val="21"/>
                <w:szCs w:val="21"/>
                <w:lang w:eastAsia="zh-CN"/>
              </w:rPr>
              <w:t>。</w:t>
            </w:r>
          </w:p>
        </w:tc>
        <w:tc>
          <w:tcPr>
            <w:tcW w:w="2085" w:type="dxa"/>
            <w:tcBorders>
              <w:top w:val="single" w:color="auto" w:sz="4" w:space="0"/>
              <w:left w:val="single" w:color="auto" w:sz="4" w:space="0"/>
              <w:bottom w:val="single" w:color="auto" w:sz="4" w:space="0"/>
              <w:right w:val="single" w:color="auto" w:sz="4" w:space="0"/>
            </w:tcBorders>
            <w:vAlign w:val="center"/>
          </w:tcPr>
          <w:p w14:paraId="6C742C49">
            <w:pPr>
              <w:ind w:firstLine="440" w:firstLineChars="200"/>
              <w:rPr>
                <w:rFonts w:hint="eastAsia" w:ascii="仿宋_GB2312" w:hAnsi="仿宋_GB2312" w:eastAsia="仿宋_GB2312" w:cs="仿宋_GB2312"/>
                <w:color w:val="auto"/>
                <w:sz w:val="22"/>
                <w:szCs w:val="22"/>
                <w:lang w:val="en-US" w:eastAsia="zh-CN"/>
              </w:rPr>
            </w:pPr>
          </w:p>
        </w:tc>
      </w:tr>
      <w:tr w14:paraId="69E1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96"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6748AAF7">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t>消防维保服务要求</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3EAAD7E7">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 w:val="0"/>
                <w:bCs w:val="0"/>
                <w:sz w:val="21"/>
                <w:szCs w:val="21"/>
                <w:lang w:val="en-US" w:eastAsia="zh-CN"/>
              </w:rPr>
              <w:t>1</w:t>
            </w:r>
            <w:r>
              <w:rPr>
                <w:rFonts w:hint="eastAsia" w:ascii="仿宋_GB2312" w:hAnsi="仿宋_GB2312" w:eastAsia="仿宋_GB2312" w:cs="仿宋_GB2312"/>
                <w:bCs/>
                <w:sz w:val="21"/>
                <w:szCs w:val="21"/>
                <w:lang w:val="en-US" w:eastAsia="zh-CN"/>
              </w:rPr>
              <w:t>、</w:t>
            </w:r>
            <w:r>
              <w:rPr>
                <w:rFonts w:hint="eastAsia" w:ascii="仿宋_GB2312" w:hAnsi="仿宋_GB2312" w:eastAsia="仿宋_GB2312" w:cs="仿宋_GB2312"/>
                <w:bCs/>
                <w:sz w:val="21"/>
                <w:szCs w:val="21"/>
              </w:rPr>
              <w:t>功能检测范围和维修保养范围包括：</w:t>
            </w:r>
          </w:p>
          <w:p w14:paraId="0CBD5C00">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1.1火灾自动报警系统</w:t>
            </w:r>
          </w:p>
          <w:p w14:paraId="103D5303">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1.2消防报警主机及各种通讯总线及控制回路线（含CRT）；</w:t>
            </w:r>
          </w:p>
          <w:p w14:paraId="1A103312">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1.3消防报警系统各类探头、报警器设备；</w:t>
            </w:r>
          </w:p>
          <w:p w14:paraId="2EE2484C">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1.4消防通讯及广播设施系统</w:t>
            </w:r>
          </w:p>
          <w:p w14:paraId="366D5D0A">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1.5防排烟、正压送风设施；</w:t>
            </w:r>
          </w:p>
          <w:p w14:paraId="13E98577">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1.6自动喷淋灭火系统设施设备</w:t>
            </w:r>
          </w:p>
          <w:p w14:paraId="5150E13A">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1.7消防栓系统（包含室内外消防栓）。</w:t>
            </w:r>
          </w:p>
          <w:p w14:paraId="53131376">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1.8电气火灾报警系统</w:t>
            </w:r>
          </w:p>
          <w:p w14:paraId="1CD43C04">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1.9防火卷帘设施</w:t>
            </w:r>
          </w:p>
          <w:p w14:paraId="2092BD6D">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1.10消防应急照明及疏散指示设施</w:t>
            </w:r>
          </w:p>
          <w:p w14:paraId="4D8CA70A">
            <w:pPr>
              <w:numPr>
                <w:ilvl w:val="255"/>
                <w:numId w:val="0"/>
              </w:numPr>
              <w:spacing w:after="78"/>
              <w:ind w:left="0" w:leftChars="0" w:firstLine="0" w:firstLineChars="0"/>
              <w:jc w:val="left"/>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1.11屋顶消防水箱和地下消防水池、消防风阀和防火卷帘的维修和保养；</w:t>
            </w:r>
          </w:p>
          <w:p w14:paraId="195C0FA5">
            <w:pPr>
              <w:numPr>
                <w:ilvl w:val="255"/>
                <w:numId w:val="0"/>
              </w:numPr>
              <w:spacing w:after="78"/>
              <w:ind w:left="0" w:leftChars="0" w:firstLine="0" w:firstLineChars="0"/>
              <w:jc w:val="left"/>
              <w:rPr>
                <w:rFonts w:hint="eastAsia" w:ascii="仿宋_GB2312" w:hAnsi="仿宋_GB2312" w:eastAsia="仿宋_GB2312" w:cs="仿宋_GB2312"/>
                <w:sz w:val="21"/>
                <w:szCs w:val="21"/>
              </w:rPr>
            </w:pPr>
            <w:r>
              <w:rPr>
                <w:rFonts w:hint="eastAsia" w:ascii="仿宋_GB2312" w:hAnsi="仿宋_GB2312" w:eastAsia="仿宋_GB2312" w:cs="仿宋_GB2312"/>
                <w:bCs/>
                <w:sz w:val="21"/>
                <w:szCs w:val="21"/>
              </w:rPr>
              <w:t>1.12各类报警阀室的消防水、消防电等相关设施设备。）</w:t>
            </w:r>
          </w:p>
          <w:p w14:paraId="27345B7B">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5A877062">
            <w:pPr>
              <w:ind w:firstLine="440" w:firstLineChars="200"/>
              <w:rPr>
                <w:rFonts w:hint="eastAsia" w:ascii="仿宋_GB2312" w:hAnsi="仿宋_GB2312" w:eastAsia="仿宋_GB2312" w:cs="仿宋_GB2312"/>
                <w:color w:val="auto"/>
                <w:sz w:val="22"/>
                <w:szCs w:val="22"/>
                <w:lang w:val="en-US" w:eastAsia="zh-CN"/>
              </w:rPr>
            </w:pPr>
          </w:p>
        </w:tc>
      </w:tr>
      <w:tr w14:paraId="16BB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5C4BF931">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016D43F">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维保单位需确保维护保养的消防系统运行正常，消防设施完好可用。保证对维护保养范围内的消防设施进行月度检查测试、季度检查测试、半年度检查测试（需医院相关工作人员在场，并签名确认）。每次的检查检测情况记录表签名盖章后，于次月10日前上交医院存档；如果发现维保单位未执行本合同及保养计划，院方可以要求维保单位对未执行项目重新检查及处理，直至完成该部份保养计划内容后予以确认。如在维修保养过程中维保单位发现系统或设备存在隐患，维保单位应书面向院方提出处理意见，经院方同意后方可实施整改。</w:t>
            </w:r>
          </w:p>
          <w:p w14:paraId="3CDCF9B3">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53B95E17">
            <w:pPr>
              <w:ind w:firstLine="440" w:firstLineChars="200"/>
              <w:rPr>
                <w:rFonts w:hint="eastAsia" w:ascii="仿宋_GB2312" w:hAnsi="仿宋_GB2312" w:eastAsia="仿宋_GB2312" w:cs="仿宋_GB2312"/>
                <w:color w:val="auto"/>
                <w:sz w:val="22"/>
                <w:szCs w:val="22"/>
                <w:lang w:val="en-US" w:eastAsia="zh-CN"/>
              </w:rPr>
            </w:pPr>
          </w:p>
        </w:tc>
      </w:tr>
      <w:tr w14:paraId="58FE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003ED89D">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AEF243F">
            <w:pPr>
              <w:jc w:val="left"/>
              <w:rPr>
                <w:rFonts w:hint="eastAsia" w:ascii="仿宋_GB2312" w:hAnsi="仿宋_GB2312" w:eastAsia="仿宋_GB2312" w:cs="仿宋_GB2312"/>
                <w:sz w:val="21"/>
                <w:szCs w:val="21"/>
              </w:rPr>
            </w:pPr>
            <w:r>
              <w:rPr>
                <w:rFonts w:hint="eastAsia" w:ascii="仿宋_GB2312" w:hAnsi="仿宋_GB2312" w:eastAsia="仿宋_GB2312" w:cs="仿宋_GB2312"/>
                <w:bCs/>
                <w:snapToGrid/>
                <w:spacing w:val="0"/>
                <w:sz w:val="21"/>
                <w:szCs w:val="21"/>
                <w:lang w:val="en-US" w:eastAsia="zh-CN"/>
              </w:rPr>
              <w:t>3、</w:t>
            </w:r>
            <w:r>
              <w:rPr>
                <w:rFonts w:hint="eastAsia" w:ascii="仿宋_GB2312" w:hAnsi="仿宋_GB2312" w:eastAsia="仿宋_GB2312" w:cs="仿宋_GB2312"/>
                <w:sz w:val="21"/>
                <w:szCs w:val="21"/>
              </w:rPr>
              <w:t>故障响应时间：接到现场故障报修通知后，技术人员在20分钟内赶到现场。</w:t>
            </w:r>
          </w:p>
          <w:p w14:paraId="6FBB9D5A">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故障的处理：一般故障应在4小时内予以排除；重大故障应在24小时内予以排除，因情况较为特殊而不能按期排除的，必须以书面形式报医院，否则按未能按期排除的情况处罚。</w:t>
            </w:r>
          </w:p>
          <w:p w14:paraId="2E89109D">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4AB06CC5">
            <w:pPr>
              <w:ind w:firstLine="440" w:firstLineChars="200"/>
              <w:rPr>
                <w:rFonts w:hint="eastAsia" w:ascii="仿宋_GB2312" w:hAnsi="仿宋_GB2312" w:eastAsia="仿宋_GB2312" w:cs="仿宋_GB2312"/>
                <w:color w:val="auto"/>
                <w:sz w:val="22"/>
                <w:szCs w:val="22"/>
                <w:lang w:val="en-US" w:eastAsia="zh-CN"/>
              </w:rPr>
            </w:pPr>
          </w:p>
        </w:tc>
      </w:tr>
      <w:tr w14:paraId="1F98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0" w:hRule="atLeast"/>
          <w:jc w:val="center"/>
        </w:trPr>
        <w:tc>
          <w:tcPr>
            <w:tcW w:w="1290" w:type="dxa"/>
            <w:vMerge w:val="continue"/>
            <w:tcBorders>
              <w:left w:val="single" w:color="auto" w:sz="4" w:space="0"/>
              <w:right w:val="single" w:color="auto" w:sz="4" w:space="0"/>
            </w:tcBorders>
            <w:shd w:val="clear" w:color="auto" w:fill="auto"/>
            <w:vAlign w:val="center"/>
          </w:tcPr>
          <w:p w14:paraId="12965500">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7188FBD8">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bCs/>
                <w:snapToGrid/>
                <w:spacing w:val="0"/>
                <w:sz w:val="21"/>
                <w:szCs w:val="21"/>
                <w:lang w:val="en-US" w:eastAsia="zh-CN"/>
              </w:rPr>
              <w:t>4、维保单位须免费</w:t>
            </w:r>
            <w:r>
              <w:rPr>
                <w:rFonts w:hint="eastAsia" w:ascii="仿宋_GB2312" w:hAnsi="仿宋_GB2312" w:eastAsia="仿宋_GB2312" w:cs="仿宋_GB2312"/>
                <w:sz w:val="21"/>
                <w:szCs w:val="21"/>
              </w:rPr>
              <w:t>维修更换配件</w:t>
            </w:r>
            <w:r>
              <w:rPr>
                <w:rFonts w:hint="eastAsia" w:ascii="仿宋_GB2312" w:hAnsi="仿宋_GB2312" w:eastAsia="仿宋_GB2312" w:cs="仿宋_GB2312"/>
                <w:i/>
                <w:iCs/>
                <w:sz w:val="21"/>
                <w:szCs w:val="21"/>
                <w:highlight w:val="lightGray"/>
                <w:lang w:eastAsia="zh-CN"/>
              </w:rPr>
              <w:t>（</w:t>
            </w:r>
            <w:r>
              <w:rPr>
                <w:rFonts w:hint="eastAsia" w:ascii="仿宋_GB2312" w:hAnsi="仿宋_GB2312" w:eastAsia="仿宋_GB2312" w:cs="仿宋_GB2312"/>
                <w:i/>
                <w:iCs/>
                <w:sz w:val="21"/>
                <w:szCs w:val="21"/>
                <w:highlight w:val="lightGray"/>
                <w:lang w:val="en-US" w:eastAsia="zh-CN"/>
              </w:rPr>
              <w:t>清单见下附件1、2</w:t>
            </w:r>
            <w:r>
              <w:rPr>
                <w:rFonts w:hint="eastAsia" w:ascii="仿宋_GB2312" w:hAnsi="仿宋_GB2312" w:eastAsia="仿宋_GB2312" w:cs="仿宋_GB2312"/>
                <w:i/>
                <w:iCs/>
                <w:sz w:val="21"/>
                <w:szCs w:val="21"/>
                <w:highlight w:val="lightGray"/>
                <w:lang w:eastAsia="zh-CN"/>
              </w:rPr>
              <w:t>）</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质量保证1年以上，未满1年的由消防维保单位更换</w:t>
            </w:r>
            <w:r>
              <w:rPr>
                <w:rFonts w:hint="eastAsia" w:ascii="仿宋_GB2312" w:hAnsi="仿宋_GB2312" w:eastAsia="仿宋_GB2312" w:cs="仿宋_GB2312"/>
                <w:sz w:val="21"/>
                <w:szCs w:val="21"/>
                <w:lang w:eastAsia="zh-CN"/>
              </w:rPr>
              <w:t>。</w:t>
            </w:r>
          </w:p>
          <w:p w14:paraId="1C6E9186">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6196192E">
            <w:pPr>
              <w:ind w:firstLine="440" w:firstLineChars="200"/>
              <w:rPr>
                <w:rFonts w:hint="eastAsia" w:ascii="仿宋_GB2312" w:hAnsi="仿宋_GB2312" w:eastAsia="仿宋_GB2312" w:cs="仿宋_GB2312"/>
                <w:color w:val="auto"/>
                <w:sz w:val="22"/>
                <w:szCs w:val="22"/>
                <w:lang w:val="en-US" w:eastAsia="zh-CN"/>
              </w:rPr>
            </w:pPr>
          </w:p>
        </w:tc>
      </w:tr>
      <w:tr w14:paraId="0CC2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8" w:hRule="atLeast"/>
          <w:jc w:val="center"/>
        </w:trPr>
        <w:tc>
          <w:tcPr>
            <w:tcW w:w="1290" w:type="dxa"/>
            <w:vMerge w:val="continue"/>
            <w:tcBorders>
              <w:left w:val="single" w:color="auto" w:sz="4" w:space="0"/>
              <w:right w:val="single" w:color="auto" w:sz="4" w:space="0"/>
            </w:tcBorders>
            <w:shd w:val="clear" w:color="auto" w:fill="auto"/>
            <w:vAlign w:val="center"/>
          </w:tcPr>
          <w:p w14:paraId="317221D2">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6B496C97">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维保工作的各种记录文件或表格：维保单位应根据维保具体工作的需要编制巡查、保养、测试、故障排除（每次故障处理时需在消控室填写故障处理记录，时间及交接记录及其他相关表单）月度报告、年度报告等记录文件或表格，相关记录文件、表格）要按规定及时上交医院审核存档。</w:t>
            </w:r>
          </w:p>
          <w:p w14:paraId="6F1C5011">
            <w:pPr>
              <w:jc w:val="left"/>
              <w:rPr>
                <w:rFonts w:hint="eastAsia" w:ascii="仿宋_GB2312" w:hAnsi="仿宋_GB2312" w:eastAsia="仿宋_GB2312" w:cs="仿宋_GB2312"/>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21ACDB39">
            <w:pPr>
              <w:ind w:firstLine="440" w:firstLineChars="200"/>
              <w:rPr>
                <w:rFonts w:hint="eastAsia" w:ascii="仿宋_GB2312" w:hAnsi="仿宋_GB2312" w:eastAsia="仿宋_GB2312" w:cs="仿宋_GB2312"/>
                <w:color w:val="auto"/>
                <w:sz w:val="22"/>
                <w:szCs w:val="22"/>
                <w:lang w:val="en-US" w:eastAsia="zh-CN"/>
              </w:rPr>
            </w:pPr>
          </w:p>
        </w:tc>
      </w:tr>
      <w:tr w14:paraId="5B30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49D64117">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2A97E30">
            <w:pPr>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消防档案管理：</w:t>
            </w:r>
            <w:r>
              <w:rPr>
                <w:rFonts w:hint="eastAsia" w:ascii="仿宋_GB2312" w:hAnsi="仿宋_GB2312" w:eastAsia="仿宋_GB2312" w:cs="仿宋_GB2312"/>
                <w:sz w:val="21"/>
                <w:szCs w:val="21"/>
                <w:lang w:val="en-US" w:eastAsia="zh-CN"/>
              </w:rPr>
              <w:t>维保单位须</w:t>
            </w:r>
            <w:r>
              <w:rPr>
                <w:rFonts w:hint="eastAsia" w:ascii="仿宋_GB2312" w:hAnsi="仿宋_GB2312" w:eastAsia="仿宋_GB2312" w:cs="仿宋_GB2312"/>
                <w:sz w:val="21"/>
                <w:szCs w:val="21"/>
              </w:rPr>
              <w:t>协助采购方做好院内消防档案的建档工作，管理完善消防档案，包括应急救援资料、设备维护记录、系统运行情况、消防各类台账等。</w:t>
            </w:r>
          </w:p>
          <w:p w14:paraId="5C1B0E27">
            <w:pPr>
              <w:jc w:val="left"/>
              <w:rPr>
                <w:rFonts w:hint="eastAsia" w:ascii="仿宋_GB2312" w:hAnsi="仿宋_GB2312" w:eastAsia="仿宋_GB2312" w:cs="仿宋_GB2312"/>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44946E84">
            <w:pPr>
              <w:ind w:firstLine="440" w:firstLineChars="200"/>
              <w:rPr>
                <w:rFonts w:hint="eastAsia" w:ascii="仿宋_GB2312" w:hAnsi="仿宋_GB2312" w:eastAsia="仿宋_GB2312" w:cs="仿宋_GB2312"/>
                <w:color w:val="auto"/>
                <w:sz w:val="22"/>
                <w:szCs w:val="22"/>
                <w:lang w:val="en-US" w:eastAsia="zh-CN"/>
              </w:rPr>
            </w:pPr>
          </w:p>
        </w:tc>
      </w:tr>
      <w:tr w14:paraId="6A416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6308FE3B">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373E76E0">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7、</w:t>
            </w:r>
            <w:r>
              <w:rPr>
                <w:rFonts w:hint="eastAsia" w:ascii="仿宋_GB2312" w:hAnsi="仿宋_GB2312" w:eastAsia="仿宋_GB2312" w:cs="仿宋_GB2312"/>
                <w:sz w:val="21"/>
                <w:szCs w:val="21"/>
              </w:rPr>
              <w:t>维保单位要参与协助做好医院组织开展的有关消防安全教育及演习工作。消防设施操作培训服务：对采购方人员进行消防设施操作培训的服务，培训采购方值班人员学习消防规范，熟悉和正确使用、操作各消防设备设施</w:t>
            </w:r>
            <w:r>
              <w:rPr>
                <w:rFonts w:hint="eastAsia" w:ascii="仿宋_GB2312" w:hAnsi="仿宋_GB2312" w:eastAsia="仿宋_GB2312" w:cs="仿宋_GB2312"/>
                <w:sz w:val="21"/>
                <w:szCs w:val="21"/>
                <w:lang w:eastAsia="zh-CN"/>
              </w:rPr>
              <w:t>。</w:t>
            </w:r>
          </w:p>
        </w:tc>
        <w:tc>
          <w:tcPr>
            <w:tcW w:w="2085" w:type="dxa"/>
            <w:tcBorders>
              <w:top w:val="single" w:color="auto" w:sz="4" w:space="0"/>
              <w:left w:val="single" w:color="auto" w:sz="4" w:space="0"/>
              <w:bottom w:val="single" w:color="auto" w:sz="4" w:space="0"/>
              <w:right w:val="single" w:color="auto" w:sz="4" w:space="0"/>
            </w:tcBorders>
            <w:vAlign w:val="center"/>
          </w:tcPr>
          <w:p w14:paraId="503209E5">
            <w:pPr>
              <w:ind w:firstLine="440" w:firstLineChars="200"/>
              <w:rPr>
                <w:rFonts w:hint="eastAsia" w:ascii="仿宋_GB2312" w:hAnsi="仿宋_GB2312" w:eastAsia="仿宋_GB2312" w:cs="仿宋_GB2312"/>
                <w:color w:val="auto"/>
                <w:sz w:val="22"/>
                <w:szCs w:val="22"/>
                <w:lang w:val="en-US" w:eastAsia="zh-CN"/>
              </w:rPr>
            </w:pPr>
          </w:p>
        </w:tc>
      </w:tr>
      <w:tr w14:paraId="0BAF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45" w:hRule="atLeast"/>
          <w:jc w:val="center"/>
        </w:trPr>
        <w:tc>
          <w:tcPr>
            <w:tcW w:w="1290" w:type="dxa"/>
            <w:vMerge w:val="continue"/>
            <w:tcBorders>
              <w:left w:val="single" w:color="auto" w:sz="4" w:space="0"/>
              <w:right w:val="single" w:color="auto" w:sz="4" w:space="0"/>
            </w:tcBorders>
            <w:shd w:val="clear" w:color="auto" w:fill="auto"/>
            <w:vAlign w:val="center"/>
          </w:tcPr>
          <w:p w14:paraId="034FA721">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3144F750">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8、</w:t>
            </w:r>
            <w:r>
              <w:rPr>
                <w:rFonts w:hint="eastAsia" w:ascii="仿宋_GB2312" w:hAnsi="仿宋_GB2312" w:eastAsia="仿宋_GB2312" w:cs="仿宋_GB2312"/>
                <w:sz w:val="21"/>
                <w:szCs w:val="21"/>
              </w:rPr>
              <w:t>维保单位要协助采购人通过消防或安全生产等政府主管部门的检查工作。</w:t>
            </w:r>
          </w:p>
        </w:tc>
        <w:tc>
          <w:tcPr>
            <w:tcW w:w="2085" w:type="dxa"/>
            <w:tcBorders>
              <w:top w:val="single" w:color="auto" w:sz="4" w:space="0"/>
              <w:left w:val="single" w:color="auto" w:sz="4" w:space="0"/>
              <w:bottom w:val="single" w:color="auto" w:sz="4" w:space="0"/>
              <w:right w:val="single" w:color="auto" w:sz="4" w:space="0"/>
            </w:tcBorders>
            <w:vAlign w:val="center"/>
          </w:tcPr>
          <w:p w14:paraId="66E5E43F">
            <w:pPr>
              <w:ind w:firstLine="440" w:firstLineChars="200"/>
              <w:rPr>
                <w:rFonts w:hint="eastAsia" w:ascii="仿宋_GB2312" w:hAnsi="仿宋_GB2312" w:eastAsia="仿宋_GB2312" w:cs="仿宋_GB2312"/>
                <w:color w:val="auto"/>
                <w:sz w:val="22"/>
                <w:szCs w:val="22"/>
                <w:lang w:val="en-US" w:eastAsia="zh-CN"/>
              </w:rPr>
            </w:pPr>
          </w:p>
        </w:tc>
      </w:tr>
      <w:tr w14:paraId="7514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5" w:hRule="atLeast"/>
          <w:jc w:val="center"/>
        </w:trPr>
        <w:tc>
          <w:tcPr>
            <w:tcW w:w="1290" w:type="dxa"/>
            <w:vMerge w:val="continue"/>
            <w:tcBorders>
              <w:left w:val="single" w:color="auto" w:sz="4" w:space="0"/>
              <w:right w:val="single" w:color="auto" w:sz="4" w:space="0"/>
            </w:tcBorders>
            <w:shd w:val="clear" w:color="auto" w:fill="auto"/>
            <w:vAlign w:val="center"/>
          </w:tcPr>
          <w:p w14:paraId="72214438">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B8606FF">
            <w:pPr>
              <w:jc w:val="left"/>
              <w:rPr>
                <w:rFonts w:hint="eastAsia" w:ascii="仿宋_GB2312" w:hAnsi="仿宋_GB2312" w:eastAsia="仿宋_GB2312" w:cs="仿宋_GB2312"/>
                <w:sz w:val="21"/>
                <w:szCs w:val="21"/>
              </w:rPr>
            </w:pPr>
            <w:r>
              <w:rPr>
                <w:rFonts w:hint="eastAsia" w:ascii="仿宋_GB2312" w:hAnsi="仿宋_GB2312" w:eastAsia="仿宋_GB2312" w:cs="仿宋_GB2312"/>
                <w:bCs/>
                <w:sz w:val="21"/>
                <w:szCs w:val="21"/>
                <w:lang w:val="en-US" w:eastAsia="zh-CN"/>
              </w:rPr>
              <w:t>9、</w:t>
            </w:r>
            <w:r>
              <w:rPr>
                <w:rFonts w:hint="eastAsia" w:ascii="仿宋_GB2312" w:hAnsi="仿宋_GB2312" w:eastAsia="仿宋_GB2312" w:cs="仿宋_GB2312"/>
                <w:bCs/>
                <w:sz w:val="21"/>
                <w:szCs w:val="21"/>
              </w:rPr>
              <w:t>作业安全要求：维保单位人员在开展消防系统维保服务中，必须严格按照维保单位提供的作业规范及相关法规标准要求进行作业。</w:t>
            </w:r>
            <w:r>
              <w:rPr>
                <w:rFonts w:hint="eastAsia" w:ascii="仿宋_GB2312" w:hAnsi="仿宋_GB2312" w:eastAsia="仿宋_GB2312" w:cs="仿宋_GB2312"/>
                <w:sz w:val="21"/>
                <w:szCs w:val="21"/>
              </w:rPr>
              <w:t>须遵守医院的管理制度，服从人员管理。做到文明施工，确保安全可靠。</w:t>
            </w:r>
            <w:r>
              <w:rPr>
                <w:rFonts w:hint="eastAsia" w:ascii="仿宋_GB2312" w:hAnsi="仿宋_GB2312" w:eastAsia="仿宋_GB2312" w:cs="仿宋_GB2312"/>
                <w:sz w:val="21"/>
                <w:szCs w:val="21"/>
                <w:lang w:val="en-US" w:eastAsia="zh-CN"/>
              </w:rPr>
              <w:t>每次</w:t>
            </w:r>
            <w:r>
              <w:rPr>
                <w:rFonts w:hint="eastAsia" w:ascii="仿宋_GB2312" w:hAnsi="仿宋_GB2312" w:eastAsia="仿宋_GB2312" w:cs="仿宋_GB2312"/>
                <w:sz w:val="21"/>
                <w:szCs w:val="21"/>
              </w:rPr>
              <w:t>工作完成后，维保单位负责将维修施工现场清理干净，否则采购人有权自行或委托第三方清理打扫，所产生的费用(包括卫生清理运输费等)由维保单位承担。维修过程中给采购人、第三方造成损失的，由维保单位赔偿。</w:t>
            </w:r>
          </w:p>
          <w:p w14:paraId="7411A6A4">
            <w:pPr>
              <w:numPr>
                <w:ilvl w:val="0"/>
                <w:numId w:val="0"/>
              </w:numPr>
              <w:jc w:val="left"/>
              <w:rPr>
                <w:rFonts w:hint="eastAsia" w:ascii="仿宋_GB2312" w:hAnsi="仿宋_GB2312" w:eastAsia="仿宋_GB2312" w:cs="仿宋_GB2312"/>
                <w:sz w:val="21"/>
                <w:szCs w:val="21"/>
              </w:rPr>
            </w:pPr>
          </w:p>
          <w:p w14:paraId="2116A403">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p>
        </w:tc>
        <w:tc>
          <w:tcPr>
            <w:tcW w:w="2085" w:type="dxa"/>
            <w:tcBorders>
              <w:top w:val="single" w:color="auto" w:sz="4" w:space="0"/>
              <w:left w:val="single" w:color="auto" w:sz="4" w:space="0"/>
              <w:bottom w:val="single" w:color="auto" w:sz="4" w:space="0"/>
              <w:right w:val="single" w:color="auto" w:sz="4" w:space="0"/>
            </w:tcBorders>
            <w:vAlign w:val="center"/>
          </w:tcPr>
          <w:p w14:paraId="0B5BE1A9">
            <w:pPr>
              <w:ind w:firstLine="440" w:firstLineChars="200"/>
              <w:rPr>
                <w:rFonts w:hint="eastAsia" w:ascii="仿宋_GB2312" w:hAnsi="仿宋_GB2312" w:eastAsia="仿宋_GB2312" w:cs="仿宋_GB2312"/>
                <w:color w:val="auto"/>
                <w:sz w:val="22"/>
                <w:szCs w:val="22"/>
                <w:lang w:val="en-US" w:eastAsia="zh-CN"/>
              </w:rPr>
            </w:pPr>
          </w:p>
        </w:tc>
      </w:tr>
      <w:tr w14:paraId="0844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0B6927C1">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1743502F">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r>
              <w:rPr>
                <w:rFonts w:hint="eastAsia" w:ascii="仿宋_GB2312" w:hAnsi="仿宋_GB2312" w:eastAsia="仿宋_GB2312" w:cs="仿宋_GB2312"/>
                <w:bCs/>
                <w:snapToGrid/>
                <w:spacing w:val="0"/>
                <w:sz w:val="21"/>
                <w:szCs w:val="21"/>
                <w:lang w:val="en-US" w:eastAsia="zh-CN"/>
              </w:rPr>
              <w:t>10</w:t>
            </w:r>
            <w:r>
              <w:rPr>
                <w:rFonts w:hint="eastAsia" w:ascii="仿宋_GB2312" w:hAnsi="仿宋_GB2312" w:eastAsia="仿宋_GB2312" w:cs="仿宋_GB2312"/>
                <w:bCs/>
                <w:snapToGrid/>
                <w:spacing w:val="0"/>
                <w:sz w:val="21"/>
                <w:szCs w:val="21"/>
                <w:highlight w:val="none"/>
                <w:lang w:val="en-US" w:eastAsia="zh-CN"/>
              </w:rPr>
              <w:t>、</w:t>
            </w:r>
            <w:r>
              <w:rPr>
                <w:rFonts w:hint="eastAsia" w:ascii="仿宋_GB2312" w:hAnsi="仿宋_GB2312" w:eastAsia="仿宋_GB2312" w:cs="仿宋_GB2312"/>
                <w:sz w:val="21"/>
                <w:szCs w:val="21"/>
                <w:highlight w:val="none"/>
              </w:rPr>
              <w:t>针对福田院区、龙华院区消防系统及设备，在维护保养作业过程中排查出的故障、损坏等问题，均由维保单位承担维修、整改工作，保证消防系统完整完好，本项目医院不另外支付费用。</w:t>
            </w:r>
          </w:p>
        </w:tc>
        <w:tc>
          <w:tcPr>
            <w:tcW w:w="2085" w:type="dxa"/>
            <w:tcBorders>
              <w:top w:val="single" w:color="auto" w:sz="4" w:space="0"/>
              <w:left w:val="single" w:color="auto" w:sz="4" w:space="0"/>
              <w:bottom w:val="single" w:color="auto" w:sz="4" w:space="0"/>
              <w:right w:val="single" w:color="auto" w:sz="4" w:space="0"/>
            </w:tcBorders>
            <w:vAlign w:val="center"/>
          </w:tcPr>
          <w:p w14:paraId="0DF392B6">
            <w:pPr>
              <w:ind w:firstLine="440" w:firstLineChars="200"/>
              <w:rPr>
                <w:rFonts w:hint="eastAsia" w:ascii="仿宋_GB2312" w:hAnsi="仿宋_GB2312" w:eastAsia="仿宋_GB2312" w:cs="仿宋_GB2312"/>
                <w:color w:val="auto"/>
                <w:sz w:val="22"/>
                <w:szCs w:val="22"/>
                <w:lang w:val="en-US" w:eastAsia="zh-CN"/>
              </w:rPr>
            </w:pPr>
          </w:p>
        </w:tc>
      </w:tr>
      <w:tr w14:paraId="43A5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6AD39E1C">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AE68FDA">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r>
              <w:rPr>
                <w:rFonts w:hint="eastAsia" w:ascii="仿宋_GB2312" w:hAnsi="仿宋_GB2312" w:eastAsia="仿宋_GB2312" w:cs="仿宋_GB2312"/>
                <w:bCs/>
                <w:snapToGrid/>
                <w:spacing w:val="0"/>
                <w:sz w:val="21"/>
                <w:szCs w:val="21"/>
                <w:lang w:val="en-US" w:eastAsia="zh-CN"/>
              </w:rPr>
              <w:t>11、</w:t>
            </w:r>
            <w:r>
              <w:rPr>
                <w:rFonts w:hint="eastAsia" w:ascii="仿宋_GB2312" w:hAnsi="仿宋_GB2312" w:eastAsia="仿宋_GB2312" w:cs="仿宋_GB2312"/>
                <w:sz w:val="21"/>
                <w:szCs w:val="21"/>
              </w:rPr>
              <w:t>在日常的维保中，若遇政府检查或日常检查时发现的涉及消防类的问题，包括但不限于系统升级、布局调整或新增消防设施、消防设施不符合新规范要求等，投标人需要免费提供合理的、可实施的整改方案。</w:t>
            </w:r>
          </w:p>
        </w:tc>
        <w:tc>
          <w:tcPr>
            <w:tcW w:w="2085" w:type="dxa"/>
            <w:tcBorders>
              <w:top w:val="single" w:color="auto" w:sz="4" w:space="0"/>
              <w:left w:val="single" w:color="auto" w:sz="4" w:space="0"/>
              <w:bottom w:val="single" w:color="auto" w:sz="4" w:space="0"/>
              <w:right w:val="single" w:color="auto" w:sz="4" w:space="0"/>
            </w:tcBorders>
            <w:vAlign w:val="center"/>
          </w:tcPr>
          <w:p w14:paraId="5240AE7B">
            <w:pPr>
              <w:ind w:firstLine="440" w:firstLineChars="200"/>
              <w:rPr>
                <w:rFonts w:hint="eastAsia" w:ascii="仿宋_GB2312" w:hAnsi="仿宋_GB2312" w:eastAsia="仿宋_GB2312" w:cs="仿宋_GB2312"/>
                <w:color w:val="auto"/>
                <w:sz w:val="22"/>
                <w:szCs w:val="22"/>
                <w:lang w:val="en-US" w:eastAsia="zh-CN"/>
              </w:rPr>
            </w:pPr>
          </w:p>
        </w:tc>
      </w:tr>
      <w:tr w14:paraId="7CA3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1A098841">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610A9309">
            <w:pPr>
              <w:spacing w:line="240" w:lineRule="auto"/>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12、</w:t>
            </w:r>
            <w:r>
              <w:rPr>
                <w:rFonts w:hint="eastAsia" w:ascii="仿宋_GB2312" w:hAnsi="仿宋_GB2312" w:eastAsia="仿宋_GB2312" w:cs="仿宋_GB2312"/>
                <w:color w:val="000000"/>
                <w:sz w:val="21"/>
                <w:szCs w:val="21"/>
                <w:lang w:val="en-US" w:eastAsia="zh-CN"/>
              </w:rPr>
              <w:t>对于原有消防设计本身存在系统功能缺失，或需要在医院现有基础上新增消防设施、系统及功能的情形，维保单位应按照现行消防技术规范开展研判，形成书面说明及合理化整改建议报送医院，由医院审定后按单独立项报价，费用由医院承担；针对消防器材老化过期，定期需要更换的，由医院负责采购，费用由医院承担。维保单位不得擅自开展新增、改造施工。</w:t>
            </w:r>
          </w:p>
          <w:p w14:paraId="798FC56D">
            <w:pPr>
              <w:numPr>
                <w:ilvl w:val="255"/>
                <w:numId w:val="0"/>
              </w:numPr>
              <w:spacing w:after="78"/>
              <w:ind w:left="0" w:leftChars="0" w:firstLine="0" w:firstLineChars="0"/>
              <w:jc w:val="left"/>
              <w:rPr>
                <w:rFonts w:hint="eastAsia" w:ascii="仿宋_GB2312" w:hAnsi="仿宋_GB2312" w:eastAsia="仿宋_GB2312" w:cs="仿宋_GB2312"/>
                <w:kern w:val="2"/>
                <w:sz w:val="21"/>
                <w:szCs w:val="21"/>
                <w:lang w:val="en-US" w:eastAsia="zh-CN" w:bidi="ar-SA"/>
              </w:rPr>
            </w:pPr>
          </w:p>
        </w:tc>
        <w:tc>
          <w:tcPr>
            <w:tcW w:w="2085" w:type="dxa"/>
            <w:tcBorders>
              <w:top w:val="single" w:color="auto" w:sz="4" w:space="0"/>
              <w:left w:val="single" w:color="auto" w:sz="4" w:space="0"/>
              <w:bottom w:val="single" w:color="auto" w:sz="4" w:space="0"/>
              <w:right w:val="single" w:color="auto" w:sz="4" w:space="0"/>
            </w:tcBorders>
            <w:vAlign w:val="center"/>
          </w:tcPr>
          <w:p w14:paraId="46CCCB10">
            <w:pPr>
              <w:ind w:firstLine="440" w:firstLineChars="200"/>
              <w:rPr>
                <w:rFonts w:hint="eastAsia" w:ascii="仿宋_GB2312" w:hAnsi="仿宋_GB2312" w:eastAsia="仿宋_GB2312" w:cs="仿宋_GB2312"/>
                <w:color w:val="auto"/>
                <w:sz w:val="22"/>
                <w:szCs w:val="22"/>
                <w:lang w:val="en-US" w:eastAsia="zh-CN"/>
              </w:rPr>
            </w:pPr>
          </w:p>
        </w:tc>
      </w:tr>
      <w:tr w14:paraId="2F18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78FF39AD">
            <w:pPr>
              <w:spacing w:line="380" w:lineRule="exact"/>
              <w:rPr>
                <w:rFonts w:hint="eastAsia" w:ascii="仿宋_GB2312" w:hAnsi="仿宋_GB2312" w:eastAsia="仿宋_GB2312" w:cs="仿宋_GB2312"/>
                <w:b w:val="0"/>
                <w:bCs w:val="0"/>
                <w:color w:val="000000"/>
                <w:sz w:val="21"/>
                <w:szCs w:val="21"/>
              </w:rPr>
            </w:pPr>
            <w:r>
              <w:rPr>
                <w:rFonts w:hint="eastAsia" w:ascii="仿宋_GB2312" w:hAnsi="仿宋_GB2312" w:eastAsia="仿宋_GB2312" w:cs="仿宋_GB2312"/>
                <w:b w:val="0"/>
                <w:bCs w:val="0"/>
                <w:color w:val="000000"/>
                <w:sz w:val="21"/>
                <w:szCs w:val="21"/>
              </w:rPr>
              <w:t>维修配件要求</w:t>
            </w:r>
          </w:p>
          <w:p w14:paraId="3EEEDF27">
            <w:pPr>
              <w:spacing w:after="78"/>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5D5435BD">
            <w:pPr>
              <w:spacing w:line="240" w:lineRule="auto"/>
              <w:jc w:val="left"/>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kern w:val="2"/>
                <w:sz w:val="21"/>
                <w:szCs w:val="21"/>
                <w:lang w:val="en-US" w:eastAsia="zh-CN" w:bidi="ar-SA"/>
              </w:rPr>
              <w:t>1、消防维护维保维修、管理、检测、保养服务及更换的消防设施设备必须符合深圳市工务署设备材料库A类产品（不低于）并经中华人民共和国应急管理部消防产品合格评定中心（简称：CCCF）合格评定认证。</w:t>
            </w:r>
          </w:p>
          <w:p w14:paraId="07676A9F">
            <w:pPr>
              <w:numPr>
                <w:ilvl w:val="255"/>
                <w:numId w:val="0"/>
              </w:numPr>
              <w:spacing w:after="78"/>
              <w:ind w:left="0" w:leftChars="0" w:firstLine="0" w:firstLineChars="0"/>
              <w:jc w:val="left"/>
              <w:rPr>
                <w:rFonts w:hint="eastAsia" w:ascii="仿宋_GB2312" w:hAnsi="仿宋_GB2312" w:eastAsia="仿宋_GB2312" w:cs="仿宋_GB2312"/>
                <w:kern w:val="2"/>
                <w:sz w:val="21"/>
                <w:szCs w:val="21"/>
                <w:lang w:val="en-US" w:eastAsia="zh-CN" w:bidi="ar-SA"/>
              </w:rPr>
            </w:pPr>
          </w:p>
        </w:tc>
        <w:tc>
          <w:tcPr>
            <w:tcW w:w="2085" w:type="dxa"/>
            <w:tcBorders>
              <w:top w:val="single" w:color="auto" w:sz="4" w:space="0"/>
              <w:left w:val="single" w:color="auto" w:sz="4" w:space="0"/>
              <w:bottom w:val="single" w:color="auto" w:sz="4" w:space="0"/>
              <w:right w:val="single" w:color="auto" w:sz="4" w:space="0"/>
            </w:tcBorders>
            <w:vAlign w:val="center"/>
          </w:tcPr>
          <w:p w14:paraId="426629AC">
            <w:pPr>
              <w:ind w:firstLine="440" w:firstLineChars="200"/>
              <w:rPr>
                <w:rFonts w:hint="eastAsia" w:ascii="仿宋_GB2312" w:hAnsi="仿宋_GB2312" w:eastAsia="仿宋_GB2312" w:cs="仿宋_GB2312"/>
                <w:color w:val="auto"/>
                <w:sz w:val="22"/>
                <w:szCs w:val="22"/>
                <w:lang w:val="en-US" w:eastAsia="zh-CN"/>
              </w:rPr>
            </w:pPr>
          </w:p>
        </w:tc>
      </w:tr>
      <w:tr w14:paraId="6F7C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21A7040F">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69DAE1CE">
            <w:pPr>
              <w:numPr>
                <w:ilvl w:val="255"/>
                <w:numId w:val="0"/>
              </w:numPr>
              <w:spacing w:after="78"/>
              <w:ind w:left="0" w:leftChars="0" w:firstLine="0" w:firstLineChars="0"/>
              <w:jc w:val="left"/>
              <w:rPr>
                <w:rFonts w:hint="eastAsia" w:ascii="仿宋_GB2312" w:hAnsi="仿宋_GB2312" w:eastAsia="仿宋_GB2312" w:cs="仿宋_GB2312"/>
                <w:bCs/>
                <w:snapToGrid/>
                <w:spacing w:val="0"/>
                <w:sz w:val="21"/>
                <w:szCs w:val="21"/>
                <w:lang w:val="en-US" w:eastAsia="zh-CN"/>
              </w:rPr>
            </w:pPr>
            <w:r>
              <w:rPr>
                <w:rFonts w:hint="eastAsia" w:ascii="仿宋_GB2312" w:hAnsi="仿宋_GB2312" w:eastAsia="仿宋_GB2312" w:cs="仿宋_GB2312"/>
                <w:bCs/>
                <w:snapToGrid/>
                <w:spacing w:val="0"/>
                <w:sz w:val="21"/>
                <w:szCs w:val="21"/>
                <w:lang w:val="en-US" w:eastAsia="zh-CN"/>
              </w:rPr>
              <w:t>2、维保单位应</w:t>
            </w:r>
            <w:r>
              <w:rPr>
                <w:rFonts w:hint="eastAsia" w:ascii="仿宋_GB2312" w:hAnsi="仿宋_GB2312" w:eastAsia="仿宋_GB2312" w:cs="仿宋_GB2312"/>
                <w:color w:val="000000"/>
                <w:sz w:val="21"/>
                <w:szCs w:val="21"/>
              </w:rPr>
              <w:t>设立消防设施维修配件库，消防维保常用配件库存不低于40件每类（感烟</w:t>
            </w:r>
            <w:r>
              <w:rPr>
                <w:rFonts w:hint="eastAsia" w:ascii="仿宋_GB2312" w:hAnsi="仿宋_GB2312" w:eastAsia="仿宋_GB2312" w:cs="仿宋_GB2312"/>
                <w:color w:val="000000"/>
                <w:sz w:val="21"/>
                <w:szCs w:val="21"/>
                <w:lang w:eastAsia="zh-CN"/>
              </w:rPr>
              <w:t>、</w:t>
            </w:r>
            <w:r>
              <w:rPr>
                <w:rFonts w:hint="eastAsia" w:ascii="仿宋_GB2312" w:hAnsi="仿宋_GB2312" w:eastAsia="仿宋_GB2312" w:cs="仿宋_GB2312"/>
                <w:color w:val="000000"/>
                <w:sz w:val="21"/>
                <w:szCs w:val="21"/>
              </w:rPr>
              <w:t>感温探测器、手动报警按钮、消火栓箱玻璃等）。</w:t>
            </w:r>
          </w:p>
        </w:tc>
        <w:tc>
          <w:tcPr>
            <w:tcW w:w="2085" w:type="dxa"/>
            <w:tcBorders>
              <w:top w:val="single" w:color="auto" w:sz="4" w:space="0"/>
              <w:left w:val="single" w:color="auto" w:sz="4" w:space="0"/>
              <w:bottom w:val="single" w:color="auto" w:sz="4" w:space="0"/>
              <w:right w:val="single" w:color="auto" w:sz="4" w:space="0"/>
            </w:tcBorders>
            <w:vAlign w:val="center"/>
          </w:tcPr>
          <w:p w14:paraId="2AD12890">
            <w:pPr>
              <w:ind w:firstLine="440" w:firstLineChars="200"/>
              <w:rPr>
                <w:rFonts w:hint="eastAsia" w:ascii="仿宋_GB2312" w:hAnsi="仿宋_GB2312" w:eastAsia="仿宋_GB2312" w:cs="仿宋_GB2312"/>
                <w:color w:val="auto"/>
                <w:sz w:val="22"/>
                <w:szCs w:val="22"/>
                <w:lang w:val="en-US" w:eastAsia="zh-CN"/>
              </w:rPr>
            </w:pPr>
          </w:p>
        </w:tc>
      </w:tr>
      <w:tr w14:paraId="0AC8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14:paraId="1BA4450E">
            <w:pPr>
              <w:spacing w:after="78"/>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kern w:val="0"/>
                <w:sz w:val="21"/>
                <w:szCs w:val="21"/>
                <w:lang w:val="en-US" w:eastAsia="zh-CN"/>
                <w14:textFill>
                  <w14:solidFill>
                    <w14:schemeClr w14:val="tx1"/>
                  </w14:solidFill>
                </w14:textFill>
              </w:rPr>
              <w:t>商务要求</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3A529BBB">
            <w:pPr>
              <w:pStyle w:val="5"/>
              <w:jc w:val="left"/>
              <w:rPr>
                <w:rFonts w:hint="eastAsia" w:ascii="仿宋_GB2312" w:hAnsi="仿宋_GB2312" w:eastAsia="仿宋_GB2312" w:cs="仿宋_GB2312"/>
                <w:bCs/>
                <w:snapToGrid/>
                <w:spacing w:val="0"/>
                <w:sz w:val="21"/>
                <w:szCs w:val="21"/>
                <w:lang w:val="en-US" w:eastAsia="zh-CN"/>
              </w:rPr>
            </w:pPr>
            <w:r>
              <w:rPr>
                <w:rFonts w:hint="eastAsia" w:ascii="仿宋_GB2312" w:hAnsi="仿宋_GB2312" w:eastAsia="仿宋_GB2312" w:cs="仿宋_GB2312"/>
                <w:sz w:val="21"/>
                <w:szCs w:val="21"/>
              </w:rPr>
              <w:t>本项目消防系统维护保养费用按合同约定总价实行按季度支付，每季度完成维保工作，经甲方（医院）考核验收合格后，甲方支付该季度维保款项。在合同服务服务期限届满前，若消防维保单位服务质量满足甲方考核要求，可优先协商续签下一年消防维护保养合同，最多延续不可超过2年；</w:t>
            </w:r>
          </w:p>
        </w:tc>
        <w:tc>
          <w:tcPr>
            <w:tcW w:w="2085" w:type="dxa"/>
            <w:tcBorders>
              <w:top w:val="single" w:color="auto" w:sz="4" w:space="0"/>
              <w:left w:val="single" w:color="auto" w:sz="4" w:space="0"/>
              <w:bottom w:val="single" w:color="auto" w:sz="4" w:space="0"/>
              <w:right w:val="single" w:color="auto" w:sz="4" w:space="0"/>
            </w:tcBorders>
            <w:vAlign w:val="center"/>
          </w:tcPr>
          <w:p w14:paraId="22EB737A">
            <w:pPr>
              <w:ind w:firstLine="440" w:firstLineChars="200"/>
              <w:rPr>
                <w:rFonts w:hint="eastAsia" w:ascii="仿宋_GB2312" w:hAnsi="仿宋_GB2312" w:eastAsia="仿宋_GB2312" w:cs="仿宋_GB2312"/>
                <w:color w:val="auto"/>
                <w:sz w:val="22"/>
                <w:szCs w:val="22"/>
                <w:lang w:val="en-US" w:eastAsia="zh-CN"/>
              </w:rPr>
            </w:pPr>
          </w:p>
        </w:tc>
      </w:tr>
      <w:tr w14:paraId="6131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restart"/>
            <w:tcBorders>
              <w:top w:val="single" w:color="auto" w:sz="4" w:space="0"/>
              <w:left w:val="single" w:color="auto" w:sz="4" w:space="0"/>
              <w:right w:val="single" w:color="auto" w:sz="4" w:space="0"/>
            </w:tcBorders>
            <w:shd w:val="clear" w:color="auto" w:fill="auto"/>
            <w:vAlign w:val="center"/>
          </w:tcPr>
          <w:p w14:paraId="6737FC1E">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val="0"/>
                <w:bCs w:val="0"/>
                <w:color w:val="auto"/>
                <w:kern w:val="2"/>
                <w:sz w:val="21"/>
                <w:szCs w:val="21"/>
                <w:highlight w:val="none"/>
                <w:lang w:val="en-US" w:eastAsia="zh-CN" w:bidi="ar-SA"/>
              </w:rPr>
            </w:pPr>
            <w:r>
              <w:rPr>
                <w:rFonts w:hint="eastAsia" w:ascii="仿宋_GB2312" w:hAnsi="仿宋_GB2312" w:eastAsia="仿宋_GB2312" w:cs="仿宋_GB2312"/>
                <w:b w:val="0"/>
                <w:bCs w:val="0"/>
                <w:color w:val="auto"/>
                <w:sz w:val="21"/>
                <w:szCs w:val="21"/>
                <w:highlight w:val="none"/>
              </w:rPr>
              <w:t>建议</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430BEBA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1.对</w:t>
            </w:r>
            <w:r>
              <w:rPr>
                <w:rFonts w:hint="eastAsia" w:ascii="仿宋_GB2312" w:hAnsi="仿宋_GB2312" w:eastAsia="仿宋_GB2312" w:cs="仿宋_GB2312"/>
                <w:color w:val="auto"/>
                <w:sz w:val="21"/>
                <w:szCs w:val="21"/>
                <w:highlight w:val="none"/>
              </w:rPr>
              <w:t>采购标的技术、商务要求（如项目要求、人员和设备投入等）的建议。</w:t>
            </w:r>
          </w:p>
          <w:p w14:paraId="2B5DE078">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bCs/>
                <w:color w:val="auto"/>
                <w:sz w:val="21"/>
                <w:szCs w:val="21"/>
                <w:highlight w:val="none"/>
              </w:rPr>
              <w:t>答：</w:t>
            </w:r>
          </w:p>
        </w:tc>
        <w:tc>
          <w:tcPr>
            <w:tcW w:w="2085" w:type="dxa"/>
            <w:tcBorders>
              <w:top w:val="single" w:color="auto" w:sz="4" w:space="0"/>
              <w:left w:val="single" w:color="auto" w:sz="4" w:space="0"/>
              <w:bottom w:val="single" w:color="auto" w:sz="4" w:space="0"/>
              <w:right w:val="single" w:color="auto" w:sz="4" w:space="0"/>
            </w:tcBorders>
            <w:vAlign w:val="center"/>
          </w:tcPr>
          <w:p w14:paraId="4DFEBD07">
            <w:pPr>
              <w:ind w:firstLine="440" w:firstLineChars="200"/>
              <w:rPr>
                <w:rFonts w:hint="eastAsia" w:ascii="仿宋_GB2312" w:hAnsi="仿宋_GB2312" w:eastAsia="仿宋_GB2312" w:cs="仿宋_GB2312"/>
                <w:color w:val="auto"/>
                <w:sz w:val="22"/>
                <w:szCs w:val="22"/>
                <w:lang w:val="en-US" w:eastAsia="zh-CN"/>
              </w:rPr>
            </w:pPr>
          </w:p>
        </w:tc>
      </w:tr>
      <w:tr w14:paraId="65EB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right w:val="single" w:color="auto" w:sz="4" w:space="0"/>
            </w:tcBorders>
            <w:shd w:val="clear" w:color="auto" w:fill="auto"/>
            <w:vAlign w:val="center"/>
          </w:tcPr>
          <w:p w14:paraId="0C2DCA4F">
            <w:pPr>
              <w:spacing w:after="78"/>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74486EE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color w:val="auto"/>
                <w:sz w:val="21"/>
                <w:szCs w:val="21"/>
                <w:highlight w:val="none"/>
                <w:lang w:val="en-US"/>
              </w:rPr>
            </w:pPr>
            <w:r>
              <w:rPr>
                <w:rFonts w:hint="eastAsia" w:ascii="仿宋_GB2312" w:hAnsi="仿宋_GB2312" w:eastAsia="仿宋_GB2312" w:cs="仿宋_GB2312"/>
                <w:color w:val="auto"/>
                <w:sz w:val="21"/>
                <w:szCs w:val="21"/>
                <w:highlight w:val="none"/>
                <w:lang w:val="en-US" w:eastAsia="zh-CN"/>
              </w:rPr>
              <w:t>2.对本项目考核要求的建议，如履约评价、日常考核扣款。</w:t>
            </w:r>
          </w:p>
          <w:p w14:paraId="6211A365">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Cs/>
                <w:color w:val="auto"/>
                <w:kern w:val="2"/>
                <w:sz w:val="21"/>
                <w:szCs w:val="21"/>
                <w:highlight w:val="none"/>
                <w:lang w:val="en-US" w:eastAsia="zh-CN" w:bidi="ar-SA"/>
              </w:rPr>
            </w:pPr>
            <w:r>
              <w:rPr>
                <w:rFonts w:hint="eastAsia" w:ascii="仿宋_GB2312" w:hAnsi="仿宋_GB2312" w:eastAsia="仿宋_GB2312" w:cs="仿宋_GB2312"/>
                <w:bCs/>
                <w:color w:val="auto"/>
                <w:sz w:val="21"/>
                <w:szCs w:val="21"/>
                <w:highlight w:val="none"/>
              </w:rPr>
              <w:t>答：</w:t>
            </w:r>
          </w:p>
        </w:tc>
        <w:tc>
          <w:tcPr>
            <w:tcW w:w="2085" w:type="dxa"/>
            <w:tcBorders>
              <w:top w:val="single" w:color="auto" w:sz="4" w:space="0"/>
              <w:left w:val="single" w:color="auto" w:sz="4" w:space="0"/>
              <w:bottom w:val="single" w:color="auto" w:sz="4" w:space="0"/>
              <w:right w:val="single" w:color="auto" w:sz="4" w:space="0"/>
            </w:tcBorders>
            <w:vAlign w:val="center"/>
          </w:tcPr>
          <w:p w14:paraId="5DD671DC">
            <w:pPr>
              <w:ind w:firstLine="440" w:firstLineChars="200"/>
              <w:rPr>
                <w:rFonts w:hint="eastAsia" w:ascii="仿宋_GB2312" w:hAnsi="仿宋_GB2312" w:eastAsia="仿宋_GB2312" w:cs="仿宋_GB2312"/>
                <w:color w:val="auto"/>
                <w:sz w:val="22"/>
                <w:szCs w:val="22"/>
                <w:lang w:val="en-US" w:eastAsia="zh-CN"/>
              </w:rPr>
            </w:pPr>
          </w:p>
        </w:tc>
      </w:tr>
      <w:tr w14:paraId="14ED9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vMerge w:val="continue"/>
            <w:tcBorders>
              <w:left w:val="single" w:color="auto" w:sz="4" w:space="0"/>
              <w:bottom w:val="single" w:color="auto" w:sz="4" w:space="0"/>
              <w:right w:val="single" w:color="auto" w:sz="4" w:space="0"/>
            </w:tcBorders>
            <w:shd w:val="clear" w:color="auto" w:fill="auto"/>
            <w:vAlign w:val="center"/>
          </w:tcPr>
          <w:p w14:paraId="7DA040E0">
            <w:pPr>
              <w:spacing w:after="78"/>
              <w:rPr>
                <w:rFonts w:hint="eastAsia" w:ascii="仿宋_GB2312" w:hAnsi="仿宋_GB2312" w:eastAsia="仿宋_GB2312" w:cs="仿宋_GB2312"/>
                <w:b w:val="0"/>
                <w:bCs w:val="0"/>
                <w:color w:val="000000" w:themeColor="text1"/>
                <w:kern w:val="0"/>
                <w:sz w:val="21"/>
                <w:szCs w:val="21"/>
                <w:lang w:val="en-US" w:eastAsia="zh-CN"/>
                <w14:textFill>
                  <w14:solidFill>
                    <w14:schemeClr w14:val="tx1"/>
                  </w14:solidFill>
                </w14:textFill>
              </w:rPr>
            </w:pP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14E8A8CA">
            <w:pPr>
              <w:keepNext w:val="0"/>
              <w:keepLines w:val="0"/>
              <w:pageBreakBefore w:val="0"/>
              <w:widowControl w:val="0"/>
              <w:numPr>
                <w:ilvl w:val="0"/>
                <w:numId w:val="4"/>
              </w:numPr>
              <w:shd w:val="clear" w:color="auto" w:fill="auto"/>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Cs/>
                <w:color w:val="auto"/>
                <w:sz w:val="21"/>
                <w:szCs w:val="21"/>
                <w:highlight w:val="none"/>
                <w:lang w:val="en-US" w:eastAsia="zh-CN"/>
              </w:rPr>
            </w:pPr>
            <w:r>
              <w:rPr>
                <w:rFonts w:hint="eastAsia" w:ascii="仿宋_GB2312" w:hAnsi="仿宋_GB2312" w:eastAsia="仿宋_GB2312" w:cs="仿宋_GB2312"/>
                <w:bCs/>
                <w:color w:val="auto"/>
                <w:sz w:val="21"/>
                <w:szCs w:val="21"/>
                <w:highlight w:val="none"/>
                <w:lang w:val="en-US" w:eastAsia="zh-CN"/>
              </w:rPr>
              <w:t>对本项目资格要求、技术和商务评价指标的建议，如本类项目是否设置特定资格条件、以及贵司认为评审因素中应重点考察的因素。</w:t>
            </w:r>
          </w:p>
          <w:p w14:paraId="63EF775A">
            <w:pPr>
              <w:pStyle w:val="2"/>
              <w:numPr>
                <w:ilvl w:val="0"/>
                <w:numId w:val="0"/>
              </w:numPr>
              <w:rPr>
                <w:rFonts w:hint="default"/>
                <w:lang w:val="en-US" w:eastAsia="zh-CN"/>
              </w:rPr>
            </w:pPr>
            <w:r>
              <w:rPr>
                <w:rFonts w:hint="eastAsia" w:ascii="仿宋_GB2312" w:hAnsi="仿宋_GB2312" w:eastAsia="仿宋_GB2312" w:cs="仿宋_GB2312"/>
                <w:b w:val="0"/>
                <w:bCs w:val="0"/>
                <w:sz w:val="21"/>
                <w:szCs w:val="21"/>
                <w:lang w:val="en-US" w:eastAsia="zh-CN"/>
              </w:rPr>
              <w:t>答：</w:t>
            </w:r>
          </w:p>
        </w:tc>
        <w:tc>
          <w:tcPr>
            <w:tcW w:w="2085" w:type="dxa"/>
            <w:tcBorders>
              <w:top w:val="single" w:color="auto" w:sz="4" w:space="0"/>
              <w:left w:val="single" w:color="auto" w:sz="4" w:space="0"/>
              <w:bottom w:val="single" w:color="auto" w:sz="4" w:space="0"/>
              <w:right w:val="single" w:color="auto" w:sz="4" w:space="0"/>
            </w:tcBorders>
            <w:vAlign w:val="center"/>
          </w:tcPr>
          <w:p w14:paraId="4540FE9F">
            <w:pPr>
              <w:ind w:firstLine="440" w:firstLineChars="200"/>
              <w:rPr>
                <w:rFonts w:hint="eastAsia" w:ascii="仿宋_GB2312" w:hAnsi="仿宋_GB2312" w:eastAsia="仿宋_GB2312" w:cs="仿宋_GB2312"/>
                <w:color w:val="auto"/>
                <w:sz w:val="22"/>
                <w:szCs w:val="22"/>
                <w:lang w:val="en-US" w:eastAsia="zh-CN"/>
              </w:rPr>
            </w:pPr>
          </w:p>
        </w:tc>
      </w:tr>
      <w:tr w14:paraId="652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3" w:hRule="atLeast"/>
          <w:jc w:val="center"/>
        </w:trPr>
        <w:tc>
          <w:tcPr>
            <w:tcW w:w="1290" w:type="dxa"/>
            <w:tcBorders>
              <w:top w:val="single" w:color="auto" w:sz="4" w:space="0"/>
              <w:left w:val="single" w:color="auto" w:sz="4" w:space="0"/>
              <w:bottom w:val="single" w:color="auto" w:sz="4" w:space="0"/>
              <w:right w:val="single" w:color="auto" w:sz="4" w:space="0"/>
            </w:tcBorders>
            <w:shd w:val="clear" w:color="auto" w:fill="auto"/>
            <w:vAlign w:val="center"/>
          </w:tcPr>
          <w:p w14:paraId="3378A2C6">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_GB2312" w:hAnsi="仿宋_GB2312" w:eastAsia="仿宋_GB2312" w:cs="仿宋_GB2312"/>
                <w:b w:val="0"/>
                <w:bCs w:val="0"/>
                <w:color w:val="auto"/>
                <w:kern w:val="2"/>
                <w:sz w:val="21"/>
                <w:szCs w:val="21"/>
                <w:highlight w:val="none"/>
                <w:lang w:val="en-US" w:eastAsia="zh-CN" w:bidi="ar-SA"/>
              </w:rPr>
            </w:pPr>
            <w:r>
              <w:rPr>
                <w:rFonts w:hint="eastAsia" w:ascii="仿宋_GB2312" w:hAnsi="仿宋_GB2312" w:eastAsia="仿宋_GB2312" w:cs="仿宋_GB2312"/>
                <w:b w:val="0"/>
                <w:bCs w:val="0"/>
                <w:color w:val="auto"/>
                <w:sz w:val="21"/>
                <w:szCs w:val="21"/>
                <w:highlight w:val="none"/>
              </w:rPr>
              <w:t>其他</w:t>
            </w:r>
          </w:p>
        </w:tc>
        <w:tc>
          <w:tcPr>
            <w:tcW w:w="5406" w:type="dxa"/>
            <w:tcBorders>
              <w:top w:val="single" w:color="auto" w:sz="4" w:space="0"/>
              <w:left w:val="single" w:color="auto" w:sz="4" w:space="0"/>
              <w:bottom w:val="single" w:color="auto" w:sz="4" w:space="0"/>
              <w:right w:val="single" w:color="auto" w:sz="4" w:space="0"/>
            </w:tcBorders>
            <w:shd w:val="clear" w:color="auto" w:fill="auto"/>
            <w:vAlign w:val="center"/>
          </w:tcPr>
          <w:p w14:paraId="07DF878C">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firstLine="0"/>
              <w:jc w:val="lef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请单位自行说明。</w:t>
            </w:r>
          </w:p>
          <w:p w14:paraId="40DF550F">
            <w:pPr>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bCs/>
                <w:color w:val="auto"/>
                <w:sz w:val="21"/>
                <w:szCs w:val="21"/>
                <w:highlight w:val="none"/>
              </w:rPr>
              <w:t>答：</w:t>
            </w:r>
          </w:p>
        </w:tc>
        <w:tc>
          <w:tcPr>
            <w:tcW w:w="2085" w:type="dxa"/>
            <w:tcBorders>
              <w:top w:val="single" w:color="auto" w:sz="4" w:space="0"/>
              <w:left w:val="single" w:color="auto" w:sz="4" w:space="0"/>
              <w:bottom w:val="single" w:color="auto" w:sz="4" w:space="0"/>
              <w:right w:val="single" w:color="auto" w:sz="4" w:space="0"/>
            </w:tcBorders>
            <w:vAlign w:val="center"/>
          </w:tcPr>
          <w:p w14:paraId="5EF3FE85">
            <w:pPr>
              <w:ind w:firstLine="440" w:firstLineChars="200"/>
              <w:rPr>
                <w:rFonts w:hint="eastAsia" w:ascii="仿宋_GB2312" w:hAnsi="仿宋_GB2312" w:eastAsia="仿宋_GB2312" w:cs="仿宋_GB2312"/>
                <w:color w:val="auto"/>
                <w:sz w:val="22"/>
                <w:szCs w:val="22"/>
                <w:lang w:val="en-US" w:eastAsia="zh-CN"/>
              </w:rPr>
            </w:pPr>
          </w:p>
        </w:tc>
      </w:tr>
    </w:tbl>
    <w:p w14:paraId="6277B0BA">
      <w:pPr>
        <w:rPr>
          <w:rFonts w:hint="eastAsia" w:ascii="仿宋_GB2312" w:hAnsi="仿宋_GB2312" w:eastAsia="仿宋_GB2312" w:cs="仿宋_GB2312"/>
          <w:sz w:val="16"/>
          <w:szCs w:val="16"/>
          <w:lang w:val="en-US" w:eastAsia="zh-CN"/>
        </w:rPr>
      </w:pPr>
    </w:p>
    <w:p w14:paraId="313B7422">
      <w:pPr>
        <w:spacing w:line="360" w:lineRule="auto"/>
        <w:rPr>
          <w:rFonts w:hint="eastAsia" w:ascii="仿宋_GB2312" w:hAnsi="仿宋_GB2312" w:eastAsia="仿宋_GB2312" w:cs="仿宋_GB2312"/>
          <w:sz w:val="24"/>
          <w:highlight w:val="yellow"/>
          <w:lang w:val="en-US" w:eastAsia="zh-CN"/>
        </w:rPr>
      </w:pPr>
    </w:p>
    <w:p w14:paraId="693228D0">
      <w:pPr>
        <w:spacing w:line="360" w:lineRule="auto"/>
        <w:rPr>
          <w:rFonts w:hint="eastAsia" w:ascii="仿宋_GB2312" w:hAnsi="仿宋_GB2312" w:eastAsia="仿宋_GB2312" w:cs="仿宋_GB2312"/>
          <w:sz w:val="24"/>
          <w:highlight w:val="yellow"/>
          <w:lang w:val="en-US" w:eastAsia="zh-CN"/>
        </w:rPr>
      </w:pPr>
    </w:p>
    <w:p w14:paraId="531EED03">
      <w:pPr>
        <w:spacing w:line="360" w:lineRule="auto"/>
        <w:rPr>
          <w:rFonts w:hint="eastAsia" w:ascii="仿宋_GB2312" w:hAnsi="仿宋_GB2312" w:eastAsia="仿宋_GB2312" w:cs="仿宋_GB2312"/>
          <w:sz w:val="24"/>
          <w:highlight w:val="yellow"/>
          <w:lang w:val="en-US" w:eastAsia="zh-CN"/>
        </w:rPr>
      </w:pPr>
    </w:p>
    <w:p w14:paraId="13B133A1">
      <w:pPr>
        <w:rPr>
          <w:rFonts w:hint="eastAsia" w:ascii="仿宋_GB2312" w:hAnsi="仿宋_GB2312" w:eastAsia="仿宋_GB2312" w:cs="仿宋_GB2312"/>
          <w:sz w:val="24"/>
          <w:highlight w:val="yellow"/>
          <w:lang w:val="en-US" w:eastAsia="zh-CN"/>
        </w:rPr>
      </w:pPr>
      <w:r>
        <w:rPr>
          <w:rFonts w:hint="eastAsia" w:ascii="仿宋_GB2312" w:hAnsi="仿宋_GB2312" w:eastAsia="仿宋_GB2312" w:cs="仿宋_GB2312"/>
          <w:sz w:val="24"/>
          <w:highlight w:val="yellow"/>
          <w:lang w:val="en-US" w:eastAsia="zh-CN"/>
        </w:rPr>
        <w:br w:type="page"/>
      </w:r>
    </w:p>
    <w:p w14:paraId="0E2590F4">
      <w:pPr>
        <w:spacing w:line="360" w:lineRule="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sz w:val="24"/>
          <w:highlight w:val="yellow"/>
          <w:lang w:val="en-US" w:eastAsia="zh-CN"/>
        </w:rPr>
        <w:t>说明：</w:t>
      </w:r>
      <w:r>
        <w:rPr>
          <w:rFonts w:hint="eastAsia" w:ascii="仿宋_GB2312" w:hAnsi="仿宋_GB2312" w:eastAsia="仿宋_GB2312" w:cs="仿宋_GB2312"/>
          <w:sz w:val="24"/>
          <w:highlight w:val="yellow"/>
          <w:lang w:eastAsia="zh-CN"/>
        </w:rPr>
        <w:t>本</w:t>
      </w:r>
      <w:r>
        <w:rPr>
          <w:rFonts w:hint="eastAsia" w:ascii="仿宋_GB2312" w:hAnsi="仿宋_GB2312" w:eastAsia="仿宋_GB2312" w:cs="仿宋_GB2312"/>
          <w:sz w:val="24"/>
          <w:highlight w:val="yellow"/>
          <w:lang w:val="en-US" w:eastAsia="zh-CN"/>
        </w:rPr>
        <w:t>项目</w:t>
      </w:r>
      <w:r>
        <w:rPr>
          <w:rFonts w:hint="eastAsia" w:ascii="仿宋_GB2312" w:hAnsi="仿宋_GB2312" w:eastAsia="仿宋_GB2312" w:cs="仿宋_GB2312"/>
          <w:sz w:val="24"/>
          <w:highlight w:val="yellow"/>
          <w:lang w:eastAsia="zh-CN"/>
        </w:rPr>
        <w:t>免费整改维修范围包含：附件1</w:t>
      </w:r>
      <w:r>
        <w:rPr>
          <w:rFonts w:hint="eastAsia" w:ascii="仿宋_GB2312" w:hAnsi="仿宋_GB2312" w:eastAsia="仿宋_GB2312" w:cs="仿宋_GB2312"/>
          <w:sz w:val="24"/>
          <w:highlight w:val="yellow"/>
          <w:lang w:val="en-US" w:eastAsia="zh-CN"/>
        </w:rPr>
        <w:t xml:space="preserve"> 、2</w:t>
      </w:r>
      <w:r>
        <w:rPr>
          <w:rFonts w:hint="eastAsia" w:ascii="仿宋_GB2312" w:hAnsi="仿宋_GB2312" w:eastAsia="仿宋_GB2312" w:cs="仿宋_GB2312"/>
          <w:sz w:val="24"/>
          <w:highlight w:val="yellow"/>
          <w:lang w:eastAsia="zh-CN"/>
        </w:rPr>
        <w:t>列明的全部零配件</w:t>
      </w:r>
      <w:r>
        <w:rPr>
          <w:rFonts w:hint="eastAsia" w:ascii="仿宋_GB2312" w:hAnsi="仿宋_GB2312" w:eastAsia="仿宋_GB2312" w:cs="仿宋_GB2312"/>
          <w:sz w:val="24"/>
          <w:highlight w:val="yellow"/>
          <w:lang w:val="en-US" w:eastAsia="zh-CN"/>
        </w:rPr>
        <w:t>及原有消防系统免费编程调试</w:t>
      </w:r>
      <w:r>
        <w:rPr>
          <w:rFonts w:hint="eastAsia" w:ascii="仿宋_GB2312" w:hAnsi="仿宋_GB2312" w:eastAsia="仿宋_GB2312" w:cs="仿宋_GB2312"/>
          <w:sz w:val="24"/>
          <w:highlight w:val="yellow"/>
          <w:lang w:eastAsia="zh-CN"/>
        </w:rPr>
        <w:t>；但院区新增消防设施所产生的材料、设备及施工费用，不在免费维保范围内。</w:t>
      </w:r>
    </w:p>
    <w:p w14:paraId="2964FBD9">
      <w:pPr>
        <w:jc w:val="center"/>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附件1:</w:t>
      </w:r>
      <w:r>
        <w:rPr>
          <w:rFonts w:hint="eastAsia" w:ascii="仿宋_GB2312" w:hAnsi="仿宋_GB2312" w:eastAsia="仿宋_GB2312" w:cs="仿宋_GB2312"/>
          <w:color w:val="auto"/>
          <w:sz w:val="30"/>
          <w:szCs w:val="30"/>
        </w:rPr>
        <w:t>医院报警设备型号清单</w:t>
      </w:r>
      <w:r>
        <w:rPr>
          <w:rFonts w:hint="eastAsia" w:ascii="仿宋_GB2312" w:hAnsi="仿宋_GB2312" w:eastAsia="仿宋_GB2312" w:cs="仿宋_GB2312"/>
          <w:color w:val="FF0000"/>
          <w:sz w:val="30"/>
          <w:szCs w:val="30"/>
          <w:lang w:eastAsia="zh-CN"/>
        </w:rPr>
        <w:t>（</w:t>
      </w:r>
      <w:r>
        <w:rPr>
          <w:rFonts w:hint="eastAsia" w:ascii="仿宋_GB2312" w:hAnsi="仿宋_GB2312" w:eastAsia="仿宋_GB2312" w:cs="仿宋_GB2312"/>
          <w:color w:val="FF0000"/>
          <w:sz w:val="30"/>
          <w:szCs w:val="30"/>
          <w:lang w:val="en-US" w:eastAsia="zh-CN"/>
        </w:rPr>
        <w:t>该清单所有设备对应的品牌型号在后续维保服务中不可更改</w:t>
      </w:r>
      <w:r>
        <w:rPr>
          <w:rFonts w:hint="eastAsia" w:ascii="仿宋_GB2312" w:hAnsi="仿宋_GB2312" w:eastAsia="仿宋_GB2312" w:cs="仿宋_GB2312"/>
          <w:color w:val="FF0000"/>
          <w:sz w:val="30"/>
          <w:szCs w:val="30"/>
          <w:lang w:eastAsia="zh-CN"/>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5"/>
        <w:gridCol w:w="2564"/>
        <w:gridCol w:w="2130"/>
        <w:gridCol w:w="2130"/>
      </w:tblGrid>
      <w:tr w14:paraId="0D05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jc w:val="center"/>
        </w:trPr>
        <w:tc>
          <w:tcPr>
            <w:tcW w:w="1695" w:type="dxa"/>
          </w:tcPr>
          <w:p w14:paraId="5A98DD63">
            <w:pPr>
              <w:jc w:val="center"/>
              <w:rPr>
                <w:rFonts w:hint="eastAsia" w:ascii="仿宋_GB2312" w:hAnsi="仿宋_GB2312" w:eastAsia="仿宋_GB2312" w:cs="仿宋_GB2312"/>
                <w:sz w:val="24"/>
              </w:rPr>
            </w:pPr>
            <w:r>
              <w:rPr>
                <w:rFonts w:hint="eastAsia" w:ascii="仿宋_GB2312" w:hAnsi="仿宋_GB2312" w:eastAsia="仿宋_GB2312" w:cs="仿宋_GB2312"/>
                <w:sz w:val="24"/>
              </w:rPr>
              <w:t>品牌</w:t>
            </w:r>
          </w:p>
        </w:tc>
        <w:tc>
          <w:tcPr>
            <w:tcW w:w="2564" w:type="dxa"/>
          </w:tcPr>
          <w:p w14:paraId="650899E0">
            <w:pPr>
              <w:jc w:val="center"/>
              <w:rPr>
                <w:rFonts w:hint="eastAsia" w:ascii="仿宋_GB2312" w:hAnsi="仿宋_GB2312" w:eastAsia="仿宋_GB2312" w:cs="仿宋_GB2312"/>
                <w:sz w:val="24"/>
              </w:rPr>
            </w:pPr>
            <w:r>
              <w:rPr>
                <w:rFonts w:hint="eastAsia" w:ascii="仿宋_GB2312" w:hAnsi="仿宋_GB2312" w:eastAsia="仿宋_GB2312" w:cs="仿宋_GB2312"/>
                <w:sz w:val="24"/>
              </w:rPr>
              <w:t>名称</w:t>
            </w:r>
          </w:p>
        </w:tc>
        <w:tc>
          <w:tcPr>
            <w:tcW w:w="2130" w:type="dxa"/>
          </w:tcPr>
          <w:p w14:paraId="1157B7A6">
            <w:pPr>
              <w:jc w:val="center"/>
              <w:rPr>
                <w:rFonts w:hint="eastAsia" w:ascii="仿宋_GB2312" w:hAnsi="仿宋_GB2312" w:eastAsia="仿宋_GB2312" w:cs="仿宋_GB2312"/>
                <w:sz w:val="24"/>
              </w:rPr>
            </w:pPr>
            <w:r>
              <w:rPr>
                <w:rFonts w:hint="eastAsia" w:ascii="仿宋_GB2312" w:hAnsi="仿宋_GB2312" w:eastAsia="仿宋_GB2312" w:cs="仿宋_GB2312"/>
                <w:sz w:val="24"/>
              </w:rPr>
              <w:t>型号</w:t>
            </w:r>
          </w:p>
        </w:tc>
        <w:tc>
          <w:tcPr>
            <w:tcW w:w="2130" w:type="dxa"/>
          </w:tcPr>
          <w:p w14:paraId="2CA45228">
            <w:pPr>
              <w:jc w:val="center"/>
              <w:rPr>
                <w:rFonts w:hint="eastAsia" w:ascii="仿宋_GB2312" w:hAnsi="仿宋_GB2312" w:eastAsia="仿宋_GB2312" w:cs="仿宋_GB2312"/>
                <w:sz w:val="24"/>
              </w:rPr>
            </w:pPr>
            <w:r>
              <w:rPr>
                <w:rFonts w:hint="eastAsia" w:ascii="仿宋_GB2312" w:hAnsi="仿宋_GB2312" w:eastAsia="仿宋_GB2312" w:cs="仿宋_GB2312"/>
                <w:b/>
                <w:bCs/>
                <w:color w:val="3F3F3F"/>
                <w:kern w:val="0"/>
                <w:sz w:val="22"/>
                <w:lang w:eastAsia="zh-CN"/>
              </w:rPr>
              <w:t>是否</w:t>
            </w:r>
            <w:r>
              <w:rPr>
                <w:rFonts w:hint="eastAsia" w:ascii="仿宋_GB2312" w:hAnsi="仿宋_GB2312" w:eastAsia="仿宋_GB2312" w:cs="仿宋_GB2312"/>
                <w:b/>
                <w:bCs/>
                <w:color w:val="3F3F3F"/>
                <w:kern w:val="0"/>
                <w:sz w:val="22"/>
                <w:lang w:val="en-US" w:eastAsia="zh-CN"/>
              </w:rPr>
              <w:t>能完全响应</w:t>
            </w:r>
            <w:r>
              <w:rPr>
                <w:rFonts w:hint="eastAsia" w:ascii="仿宋_GB2312" w:hAnsi="仿宋_GB2312" w:eastAsia="仿宋_GB2312" w:cs="仿宋_GB2312"/>
                <w:b/>
                <w:bCs/>
                <w:color w:val="3F3F3F"/>
                <w:kern w:val="0"/>
                <w:sz w:val="22"/>
                <w:lang w:eastAsia="zh-CN"/>
              </w:rPr>
              <w:t>（若</w:t>
            </w:r>
            <w:r>
              <w:rPr>
                <w:rFonts w:hint="eastAsia" w:ascii="仿宋_GB2312" w:hAnsi="仿宋_GB2312" w:eastAsia="仿宋_GB2312" w:cs="仿宋_GB2312"/>
                <w:b/>
                <w:bCs/>
                <w:color w:val="3F3F3F"/>
                <w:kern w:val="0"/>
                <w:sz w:val="22"/>
                <w:lang w:val="en-US" w:eastAsia="zh-CN"/>
              </w:rPr>
              <w:t>有修改意见</w:t>
            </w:r>
            <w:r>
              <w:rPr>
                <w:rFonts w:hint="eastAsia" w:ascii="仿宋_GB2312" w:hAnsi="仿宋_GB2312" w:eastAsia="仿宋_GB2312" w:cs="仿宋_GB2312"/>
                <w:b/>
                <w:bCs/>
                <w:color w:val="3F3F3F"/>
                <w:kern w:val="0"/>
                <w:sz w:val="22"/>
                <w:lang w:eastAsia="zh-CN"/>
              </w:rPr>
              <w:t>，请在</w:t>
            </w:r>
            <w:r>
              <w:rPr>
                <w:rFonts w:hint="eastAsia" w:ascii="仿宋_GB2312" w:hAnsi="仿宋_GB2312" w:eastAsia="仿宋_GB2312" w:cs="仿宋_GB2312"/>
                <w:b/>
                <w:bCs/>
                <w:color w:val="3F3F3F"/>
                <w:kern w:val="0"/>
                <w:sz w:val="22"/>
                <w:lang w:val="en-US" w:eastAsia="zh-CN"/>
              </w:rPr>
              <w:t>此列</w:t>
            </w:r>
            <w:r>
              <w:rPr>
                <w:rFonts w:hint="eastAsia" w:ascii="仿宋_GB2312" w:hAnsi="仿宋_GB2312" w:eastAsia="仿宋_GB2312" w:cs="仿宋_GB2312"/>
                <w:b/>
                <w:bCs/>
                <w:color w:val="3F3F3F"/>
                <w:kern w:val="0"/>
                <w:sz w:val="22"/>
                <w:lang w:eastAsia="zh-CN"/>
              </w:rPr>
              <w:t>填写）</w:t>
            </w:r>
          </w:p>
        </w:tc>
      </w:tr>
      <w:tr w14:paraId="46B6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8" w:hRule="atLeast"/>
          <w:jc w:val="center"/>
        </w:trPr>
        <w:tc>
          <w:tcPr>
            <w:tcW w:w="1695" w:type="dxa"/>
          </w:tcPr>
          <w:p w14:paraId="60EC41F0">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6BBB01AD">
            <w:pPr>
              <w:jc w:val="center"/>
              <w:rPr>
                <w:rFonts w:hint="eastAsia" w:ascii="仿宋_GB2312" w:hAnsi="仿宋_GB2312" w:eastAsia="仿宋_GB2312" w:cs="仿宋_GB2312"/>
                <w:sz w:val="24"/>
              </w:rPr>
            </w:pPr>
            <w:r>
              <w:rPr>
                <w:rFonts w:hint="eastAsia" w:ascii="仿宋_GB2312" w:hAnsi="仿宋_GB2312" w:eastAsia="仿宋_GB2312" w:cs="仿宋_GB2312"/>
                <w:sz w:val="24"/>
              </w:rPr>
              <w:t>火灾声光报警器</w:t>
            </w:r>
          </w:p>
        </w:tc>
        <w:tc>
          <w:tcPr>
            <w:tcW w:w="2130" w:type="dxa"/>
          </w:tcPr>
          <w:p w14:paraId="6E034B6C">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VBS-26A</w:t>
            </w:r>
          </w:p>
        </w:tc>
        <w:tc>
          <w:tcPr>
            <w:tcW w:w="2130" w:type="dxa"/>
          </w:tcPr>
          <w:p w14:paraId="423366CE">
            <w:pPr>
              <w:jc w:val="center"/>
              <w:rPr>
                <w:rFonts w:hint="eastAsia" w:ascii="仿宋_GB2312" w:hAnsi="仿宋_GB2312" w:eastAsia="仿宋_GB2312" w:cs="仿宋_GB2312"/>
                <w:sz w:val="24"/>
              </w:rPr>
            </w:pPr>
          </w:p>
        </w:tc>
      </w:tr>
      <w:tr w14:paraId="3366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jc w:val="center"/>
        </w:trPr>
        <w:tc>
          <w:tcPr>
            <w:tcW w:w="1695" w:type="dxa"/>
          </w:tcPr>
          <w:p w14:paraId="6AE16D53">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19FB03F3">
            <w:pPr>
              <w:jc w:val="center"/>
              <w:rPr>
                <w:rFonts w:hint="eastAsia" w:ascii="仿宋_GB2312" w:hAnsi="仿宋_GB2312" w:eastAsia="仿宋_GB2312" w:cs="仿宋_GB2312"/>
                <w:sz w:val="24"/>
              </w:rPr>
            </w:pPr>
            <w:r>
              <w:rPr>
                <w:rFonts w:hint="eastAsia" w:ascii="仿宋_GB2312" w:hAnsi="仿宋_GB2312" w:eastAsia="仿宋_GB2312" w:cs="仿宋_GB2312"/>
                <w:sz w:val="24"/>
              </w:rPr>
              <w:t>点型感温火灾探测器</w:t>
            </w:r>
          </w:p>
        </w:tc>
        <w:tc>
          <w:tcPr>
            <w:tcW w:w="2130" w:type="dxa"/>
          </w:tcPr>
          <w:p w14:paraId="18569D43">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VBS-28DT</w:t>
            </w:r>
          </w:p>
        </w:tc>
        <w:tc>
          <w:tcPr>
            <w:tcW w:w="2130" w:type="dxa"/>
          </w:tcPr>
          <w:p w14:paraId="647D2B58">
            <w:pPr>
              <w:jc w:val="center"/>
              <w:rPr>
                <w:rFonts w:hint="eastAsia" w:ascii="仿宋_GB2312" w:hAnsi="仿宋_GB2312" w:eastAsia="仿宋_GB2312" w:cs="仿宋_GB2312"/>
                <w:sz w:val="24"/>
              </w:rPr>
            </w:pPr>
          </w:p>
        </w:tc>
      </w:tr>
      <w:tr w14:paraId="3B4D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5" w:hRule="atLeast"/>
          <w:jc w:val="center"/>
        </w:trPr>
        <w:tc>
          <w:tcPr>
            <w:tcW w:w="1695" w:type="dxa"/>
          </w:tcPr>
          <w:p w14:paraId="02CFE912">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04001D8D">
            <w:pPr>
              <w:jc w:val="center"/>
              <w:rPr>
                <w:rFonts w:hint="eastAsia" w:ascii="仿宋_GB2312" w:hAnsi="仿宋_GB2312" w:eastAsia="仿宋_GB2312" w:cs="仿宋_GB2312"/>
                <w:sz w:val="24"/>
              </w:rPr>
            </w:pPr>
            <w:r>
              <w:rPr>
                <w:rFonts w:hint="eastAsia" w:ascii="仿宋_GB2312" w:hAnsi="仿宋_GB2312" w:eastAsia="仿宋_GB2312" w:cs="仿宋_GB2312"/>
                <w:sz w:val="24"/>
              </w:rPr>
              <w:t>点型感烟火灾探测器</w:t>
            </w:r>
          </w:p>
        </w:tc>
        <w:tc>
          <w:tcPr>
            <w:tcW w:w="2130" w:type="dxa"/>
          </w:tcPr>
          <w:p w14:paraId="2A2120F1">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VBS-28DP</w:t>
            </w:r>
          </w:p>
        </w:tc>
        <w:tc>
          <w:tcPr>
            <w:tcW w:w="2130" w:type="dxa"/>
          </w:tcPr>
          <w:p w14:paraId="2F9AE6D4">
            <w:pPr>
              <w:jc w:val="center"/>
              <w:rPr>
                <w:rFonts w:hint="eastAsia" w:ascii="仿宋_GB2312" w:hAnsi="仿宋_GB2312" w:eastAsia="仿宋_GB2312" w:cs="仿宋_GB2312"/>
                <w:sz w:val="24"/>
              </w:rPr>
            </w:pPr>
          </w:p>
        </w:tc>
      </w:tr>
      <w:tr w14:paraId="717A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695" w:type="dxa"/>
          </w:tcPr>
          <w:p w14:paraId="66BFDB8A">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2D3F587D">
            <w:pPr>
              <w:jc w:val="center"/>
              <w:rPr>
                <w:rFonts w:hint="eastAsia" w:ascii="仿宋_GB2312" w:hAnsi="仿宋_GB2312" w:eastAsia="仿宋_GB2312" w:cs="仿宋_GB2312"/>
                <w:sz w:val="24"/>
              </w:rPr>
            </w:pPr>
            <w:r>
              <w:rPr>
                <w:rFonts w:hint="eastAsia" w:ascii="仿宋_GB2312" w:hAnsi="仿宋_GB2312" w:eastAsia="仿宋_GB2312" w:cs="仿宋_GB2312"/>
                <w:sz w:val="24"/>
              </w:rPr>
              <w:t>输入输出模块</w:t>
            </w:r>
          </w:p>
        </w:tc>
        <w:tc>
          <w:tcPr>
            <w:tcW w:w="2130" w:type="dxa"/>
          </w:tcPr>
          <w:p w14:paraId="74B847E8">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VBS-26MCD</w:t>
            </w:r>
          </w:p>
        </w:tc>
        <w:tc>
          <w:tcPr>
            <w:tcW w:w="2130" w:type="dxa"/>
          </w:tcPr>
          <w:p w14:paraId="7BE3D3DB">
            <w:pPr>
              <w:jc w:val="center"/>
              <w:rPr>
                <w:rFonts w:hint="eastAsia" w:ascii="仿宋_GB2312" w:hAnsi="仿宋_GB2312" w:eastAsia="仿宋_GB2312" w:cs="仿宋_GB2312"/>
                <w:sz w:val="24"/>
              </w:rPr>
            </w:pPr>
          </w:p>
        </w:tc>
      </w:tr>
      <w:tr w14:paraId="2CC1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jc w:val="center"/>
        </w:trPr>
        <w:tc>
          <w:tcPr>
            <w:tcW w:w="1695" w:type="dxa"/>
          </w:tcPr>
          <w:p w14:paraId="45D28114">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2CBE757D">
            <w:pPr>
              <w:jc w:val="center"/>
              <w:rPr>
                <w:rFonts w:hint="eastAsia" w:ascii="仿宋_GB2312" w:hAnsi="仿宋_GB2312" w:eastAsia="仿宋_GB2312" w:cs="仿宋_GB2312"/>
                <w:sz w:val="24"/>
              </w:rPr>
            </w:pPr>
            <w:r>
              <w:rPr>
                <w:rFonts w:hint="eastAsia" w:ascii="仿宋_GB2312" w:hAnsi="仿宋_GB2312" w:eastAsia="仿宋_GB2312" w:cs="仿宋_GB2312"/>
                <w:sz w:val="24"/>
              </w:rPr>
              <w:t>手动火灾报警按钮</w:t>
            </w:r>
          </w:p>
        </w:tc>
        <w:tc>
          <w:tcPr>
            <w:tcW w:w="2130" w:type="dxa"/>
          </w:tcPr>
          <w:p w14:paraId="4EEB9A1D">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VBS-M26K</w:t>
            </w:r>
          </w:p>
        </w:tc>
        <w:tc>
          <w:tcPr>
            <w:tcW w:w="2130" w:type="dxa"/>
          </w:tcPr>
          <w:p w14:paraId="7B01B430">
            <w:pPr>
              <w:jc w:val="center"/>
              <w:rPr>
                <w:rFonts w:hint="eastAsia" w:ascii="仿宋_GB2312" w:hAnsi="仿宋_GB2312" w:eastAsia="仿宋_GB2312" w:cs="仿宋_GB2312"/>
                <w:sz w:val="24"/>
              </w:rPr>
            </w:pPr>
          </w:p>
        </w:tc>
      </w:tr>
      <w:tr w14:paraId="7C01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7" w:hRule="atLeast"/>
          <w:jc w:val="center"/>
        </w:trPr>
        <w:tc>
          <w:tcPr>
            <w:tcW w:w="1695" w:type="dxa"/>
          </w:tcPr>
          <w:p w14:paraId="335B4E8D">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45FE9483">
            <w:pPr>
              <w:jc w:val="center"/>
              <w:rPr>
                <w:rFonts w:hint="eastAsia" w:ascii="仿宋_GB2312" w:hAnsi="仿宋_GB2312" w:eastAsia="仿宋_GB2312" w:cs="仿宋_GB2312"/>
                <w:sz w:val="24"/>
              </w:rPr>
            </w:pPr>
            <w:r>
              <w:rPr>
                <w:rFonts w:hint="eastAsia" w:ascii="仿宋_GB2312" w:hAnsi="仿宋_GB2312" w:eastAsia="仿宋_GB2312" w:cs="仿宋_GB2312"/>
                <w:sz w:val="24"/>
              </w:rPr>
              <w:t>消火栓按钮</w:t>
            </w:r>
          </w:p>
        </w:tc>
        <w:tc>
          <w:tcPr>
            <w:tcW w:w="2130" w:type="dxa"/>
          </w:tcPr>
          <w:p w14:paraId="28723824">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VBS-26H</w:t>
            </w:r>
          </w:p>
        </w:tc>
        <w:tc>
          <w:tcPr>
            <w:tcW w:w="2130" w:type="dxa"/>
          </w:tcPr>
          <w:p w14:paraId="46579A52">
            <w:pPr>
              <w:jc w:val="center"/>
              <w:rPr>
                <w:rFonts w:hint="eastAsia" w:ascii="仿宋_GB2312" w:hAnsi="仿宋_GB2312" w:eastAsia="仿宋_GB2312" w:cs="仿宋_GB2312"/>
                <w:sz w:val="24"/>
              </w:rPr>
            </w:pPr>
          </w:p>
        </w:tc>
      </w:tr>
      <w:tr w14:paraId="7F97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0" w:hRule="atLeast"/>
          <w:jc w:val="center"/>
        </w:trPr>
        <w:tc>
          <w:tcPr>
            <w:tcW w:w="1695" w:type="dxa"/>
          </w:tcPr>
          <w:p w14:paraId="405E61B5">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00E74523">
            <w:pPr>
              <w:jc w:val="center"/>
              <w:rPr>
                <w:rFonts w:hint="eastAsia" w:ascii="仿宋_GB2312" w:hAnsi="仿宋_GB2312" w:eastAsia="仿宋_GB2312" w:cs="仿宋_GB2312"/>
                <w:sz w:val="24"/>
              </w:rPr>
            </w:pPr>
            <w:r>
              <w:rPr>
                <w:rFonts w:hint="eastAsia" w:ascii="仿宋_GB2312" w:hAnsi="仿宋_GB2312" w:eastAsia="仿宋_GB2312" w:cs="仿宋_GB2312"/>
                <w:sz w:val="24"/>
              </w:rPr>
              <w:t>隔离模块</w:t>
            </w:r>
          </w:p>
        </w:tc>
        <w:tc>
          <w:tcPr>
            <w:tcW w:w="2130" w:type="dxa"/>
          </w:tcPr>
          <w:p w14:paraId="432A6357">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VBS-ISO26</w:t>
            </w:r>
          </w:p>
        </w:tc>
        <w:tc>
          <w:tcPr>
            <w:tcW w:w="2130" w:type="dxa"/>
          </w:tcPr>
          <w:p w14:paraId="07311641">
            <w:pPr>
              <w:jc w:val="center"/>
              <w:rPr>
                <w:rFonts w:hint="eastAsia" w:ascii="仿宋_GB2312" w:hAnsi="仿宋_GB2312" w:eastAsia="仿宋_GB2312" w:cs="仿宋_GB2312"/>
                <w:sz w:val="24"/>
              </w:rPr>
            </w:pPr>
          </w:p>
        </w:tc>
      </w:tr>
      <w:tr w14:paraId="4E2D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jc w:val="center"/>
        </w:trPr>
        <w:tc>
          <w:tcPr>
            <w:tcW w:w="1695" w:type="dxa"/>
          </w:tcPr>
          <w:p w14:paraId="495241C2">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6BD85A98">
            <w:pPr>
              <w:jc w:val="center"/>
              <w:rPr>
                <w:rFonts w:hint="eastAsia" w:ascii="仿宋_GB2312" w:hAnsi="仿宋_GB2312" w:eastAsia="仿宋_GB2312" w:cs="仿宋_GB2312"/>
                <w:sz w:val="24"/>
              </w:rPr>
            </w:pPr>
            <w:r>
              <w:rPr>
                <w:rFonts w:hint="eastAsia" w:ascii="仿宋_GB2312" w:hAnsi="仿宋_GB2312" w:eastAsia="仿宋_GB2312" w:cs="仿宋_GB2312"/>
                <w:sz w:val="24"/>
              </w:rPr>
              <w:t>输入模块</w:t>
            </w:r>
          </w:p>
        </w:tc>
        <w:tc>
          <w:tcPr>
            <w:tcW w:w="2130" w:type="dxa"/>
          </w:tcPr>
          <w:p w14:paraId="5EF33D8C">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VBS-26MM</w:t>
            </w:r>
          </w:p>
        </w:tc>
        <w:tc>
          <w:tcPr>
            <w:tcW w:w="2130" w:type="dxa"/>
          </w:tcPr>
          <w:p w14:paraId="572ED095">
            <w:pPr>
              <w:jc w:val="center"/>
              <w:rPr>
                <w:rFonts w:hint="eastAsia" w:ascii="仿宋_GB2312" w:hAnsi="仿宋_GB2312" w:eastAsia="仿宋_GB2312" w:cs="仿宋_GB2312"/>
                <w:sz w:val="24"/>
              </w:rPr>
            </w:pPr>
          </w:p>
        </w:tc>
      </w:tr>
      <w:tr w14:paraId="3D1A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jc w:val="center"/>
        </w:trPr>
        <w:tc>
          <w:tcPr>
            <w:tcW w:w="1695" w:type="dxa"/>
          </w:tcPr>
          <w:p w14:paraId="06B2D72F">
            <w:pPr>
              <w:jc w:val="center"/>
              <w:rPr>
                <w:rFonts w:hint="eastAsia" w:ascii="仿宋_GB2312" w:hAnsi="仿宋_GB2312" w:eastAsia="仿宋_GB2312" w:cs="仿宋_GB2312"/>
                <w:sz w:val="24"/>
              </w:rPr>
            </w:pPr>
            <w:r>
              <w:rPr>
                <w:rFonts w:hint="eastAsia" w:ascii="仿宋_GB2312" w:hAnsi="仿宋_GB2312" w:eastAsia="仿宋_GB2312" w:cs="仿宋_GB2312"/>
                <w:sz w:val="24"/>
              </w:rPr>
              <w:t>广州保得威尔</w:t>
            </w:r>
          </w:p>
        </w:tc>
        <w:tc>
          <w:tcPr>
            <w:tcW w:w="2564" w:type="dxa"/>
          </w:tcPr>
          <w:p w14:paraId="725755D6">
            <w:pPr>
              <w:jc w:val="center"/>
              <w:rPr>
                <w:rFonts w:hint="eastAsia" w:ascii="仿宋_GB2312" w:hAnsi="仿宋_GB2312" w:eastAsia="仿宋_GB2312" w:cs="仿宋_GB2312"/>
                <w:sz w:val="24"/>
              </w:rPr>
            </w:pPr>
            <w:r>
              <w:rPr>
                <w:rFonts w:hint="eastAsia" w:ascii="仿宋_GB2312" w:hAnsi="仿宋_GB2312" w:eastAsia="仿宋_GB2312" w:cs="仿宋_GB2312"/>
                <w:sz w:val="24"/>
              </w:rPr>
              <w:t>火灾报警主机型号</w:t>
            </w:r>
          </w:p>
        </w:tc>
        <w:tc>
          <w:tcPr>
            <w:tcW w:w="2130" w:type="dxa"/>
          </w:tcPr>
          <w:p w14:paraId="7294B99B">
            <w:pPr>
              <w:jc w:val="center"/>
              <w:rPr>
                <w:rFonts w:hint="eastAsia" w:ascii="仿宋_GB2312" w:hAnsi="仿宋_GB2312" w:eastAsia="仿宋_GB2312" w:cs="仿宋_GB2312"/>
                <w:sz w:val="24"/>
              </w:rPr>
            </w:pPr>
            <w:r>
              <w:rPr>
                <w:rFonts w:hint="eastAsia" w:ascii="仿宋_GB2312" w:hAnsi="仿宋_GB2312" w:eastAsia="仿宋_GB2312" w:cs="仿宋_GB2312"/>
                <w:sz w:val="24"/>
              </w:rPr>
              <w:t>VBS-8800S</w:t>
            </w:r>
          </w:p>
        </w:tc>
        <w:tc>
          <w:tcPr>
            <w:tcW w:w="2130" w:type="dxa"/>
          </w:tcPr>
          <w:p w14:paraId="2C00E4A2">
            <w:pPr>
              <w:jc w:val="center"/>
              <w:rPr>
                <w:rFonts w:hint="eastAsia" w:ascii="仿宋_GB2312" w:hAnsi="仿宋_GB2312" w:eastAsia="仿宋_GB2312" w:cs="仿宋_GB2312"/>
                <w:sz w:val="24"/>
              </w:rPr>
            </w:pPr>
          </w:p>
        </w:tc>
      </w:tr>
      <w:tr w14:paraId="565C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4" w:hRule="atLeast"/>
          <w:jc w:val="center"/>
        </w:trPr>
        <w:tc>
          <w:tcPr>
            <w:tcW w:w="1695" w:type="dxa"/>
          </w:tcPr>
          <w:p w14:paraId="7CE00C8B">
            <w:pPr>
              <w:jc w:val="center"/>
              <w:rPr>
                <w:rFonts w:hint="eastAsia" w:ascii="仿宋_GB2312" w:hAnsi="仿宋_GB2312" w:eastAsia="仿宋_GB2312" w:cs="仿宋_GB2312"/>
                <w:sz w:val="24"/>
              </w:rPr>
            </w:pPr>
            <w:r>
              <w:rPr>
                <w:rFonts w:hint="eastAsia" w:ascii="仿宋_GB2312" w:hAnsi="仿宋_GB2312" w:eastAsia="仿宋_GB2312" w:cs="仿宋_GB2312"/>
                <w:sz w:val="24"/>
              </w:rPr>
              <w:t>西门子</w:t>
            </w:r>
          </w:p>
        </w:tc>
        <w:tc>
          <w:tcPr>
            <w:tcW w:w="2564" w:type="dxa"/>
          </w:tcPr>
          <w:p w14:paraId="71E7E359">
            <w:pPr>
              <w:jc w:val="center"/>
              <w:rPr>
                <w:rFonts w:hint="eastAsia" w:ascii="仿宋_GB2312" w:hAnsi="仿宋_GB2312" w:eastAsia="仿宋_GB2312" w:cs="仿宋_GB2312"/>
                <w:sz w:val="24"/>
              </w:rPr>
            </w:pPr>
            <w:r>
              <w:rPr>
                <w:rFonts w:hint="eastAsia" w:ascii="仿宋_GB2312" w:hAnsi="仿宋_GB2312" w:eastAsia="仿宋_GB2312" w:cs="仿宋_GB2312"/>
                <w:sz w:val="24"/>
              </w:rPr>
              <w:t>烟感</w:t>
            </w:r>
          </w:p>
        </w:tc>
        <w:tc>
          <w:tcPr>
            <w:tcW w:w="2130" w:type="dxa"/>
          </w:tcPr>
          <w:p w14:paraId="3B67630F">
            <w:pPr>
              <w:jc w:val="center"/>
              <w:rPr>
                <w:rFonts w:hint="eastAsia" w:ascii="仿宋_GB2312" w:hAnsi="仿宋_GB2312" w:eastAsia="仿宋_GB2312" w:cs="仿宋_GB2312"/>
                <w:sz w:val="24"/>
              </w:rPr>
            </w:pPr>
            <w:r>
              <w:rPr>
                <w:rFonts w:hint="eastAsia" w:ascii="仿宋_GB2312" w:hAnsi="仿宋_GB2312" w:eastAsia="仿宋_GB2312" w:cs="仿宋_GB2312"/>
                <w:sz w:val="24"/>
              </w:rPr>
              <w:t>S54320-F1-A101</w:t>
            </w:r>
          </w:p>
        </w:tc>
        <w:tc>
          <w:tcPr>
            <w:tcW w:w="2130" w:type="dxa"/>
          </w:tcPr>
          <w:p w14:paraId="5784C62E">
            <w:pPr>
              <w:jc w:val="center"/>
              <w:rPr>
                <w:rFonts w:hint="eastAsia" w:ascii="仿宋_GB2312" w:hAnsi="仿宋_GB2312" w:eastAsia="仿宋_GB2312" w:cs="仿宋_GB2312"/>
                <w:sz w:val="24"/>
              </w:rPr>
            </w:pPr>
          </w:p>
        </w:tc>
      </w:tr>
      <w:tr w14:paraId="0911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1695" w:type="dxa"/>
          </w:tcPr>
          <w:p w14:paraId="3AAD1BD4">
            <w:pPr>
              <w:jc w:val="center"/>
              <w:rPr>
                <w:rFonts w:hint="eastAsia" w:ascii="仿宋_GB2312" w:hAnsi="仿宋_GB2312" w:eastAsia="仿宋_GB2312" w:cs="仿宋_GB2312"/>
                <w:sz w:val="24"/>
              </w:rPr>
            </w:pPr>
            <w:r>
              <w:rPr>
                <w:rFonts w:hint="eastAsia" w:ascii="仿宋_GB2312" w:hAnsi="仿宋_GB2312" w:eastAsia="仿宋_GB2312" w:cs="仿宋_GB2312"/>
                <w:sz w:val="24"/>
              </w:rPr>
              <w:t>西门子</w:t>
            </w:r>
          </w:p>
        </w:tc>
        <w:tc>
          <w:tcPr>
            <w:tcW w:w="2564" w:type="dxa"/>
          </w:tcPr>
          <w:p w14:paraId="78FD5815">
            <w:pPr>
              <w:jc w:val="center"/>
              <w:rPr>
                <w:rFonts w:hint="eastAsia" w:ascii="仿宋_GB2312" w:hAnsi="仿宋_GB2312" w:eastAsia="仿宋_GB2312" w:cs="仿宋_GB2312"/>
                <w:sz w:val="24"/>
              </w:rPr>
            </w:pPr>
            <w:r>
              <w:rPr>
                <w:rFonts w:hint="eastAsia" w:ascii="仿宋_GB2312" w:hAnsi="仿宋_GB2312" w:eastAsia="仿宋_GB2312" w:cs="仿宋_GB2312"/>
                <w:sz w:val="24"/>
              </w:rPr>
              <w:t>温感</w:t>
            </w:r>
          </w:p>
        </w:tc>
        <w:tc>
          <w:tcPr>
            <w:tcW w:w="2130" w:type="dxa"/>
          </w:tcPr>
          <w:p w14:paraId="3AAD52E8">
            <w:pPr>
              <w:jc w:val="center"/>
              <w:rPr>
                <w:rFonts w:hint="eastAsia" w:ascii="仿宋_GB2312" w:hAnsi="仿宋_GB2312" w:eastAsia="仿宋_GB2312" w:cs="仿宋_GB2312"/>
                <w:sz w:val="24"/>
              </w:rPr>
            </w:pPr>
            <w:r>
              <w:rPr>
                <w:rFonts w:hint="eastAsia" w:ascii="仿宋_GB2312" w:hAnsi="仿宋_GB2312" w:eastAsia="仿宋_GB2312" w:cs="仿宋_GB2312"/>
                <w:sz w:val="24"/>
              </w:rPr>
              <w:t>S54320-F2-A101</w:t>
            </w:r>
          </w:p>
        </w:tc>
        <w:tc>
          <w:tcPr>
            <w:tcW w:w="2130" w:type="dxa"/>
          </w:tcPr>
          <w:p w14:paraId="41A31E42">
            <w:pPr>
              <w:jc w:val="center"/>
              <w:rPr>
                <w:rFonts w:hint="eastAsia" w:ascii="仿宋_GB2312" w:hAnsi="仿宋_GB2312" w:eastAsia="仿宋_GB2312" w:cs="仿宋_GB2312"/>
                <w:sz w:val="24"/>
              </w:rPr>
            </w:pPr>
          </w:p>
        </w:tc>
      </w:tr>
      <w:tr w14:paraId="1D77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8" w:hRule="atLeast"/>
          <w:jc w:val="center"/>
        </w:trPr>
        <w:tc>
          <w:tcPr>
            <w:tcW w:w="1695" w:type="dxa"/>
          </w:tcPr>
          <w:p w14:paraId="64CA5B9A">
            <w:pPr>
              <w:jc w:val="center"/>
              <w:rPr>
                <w:rFonts w:hint="eastAsia" w:ascii="仿宋_GB2312" w:hAnsi="仿宋_GB2312" w:eastAsia="仿宋_GB2312" w:cs="仿宋_GB2312"/>
                <w:sz w:val="24"/>
              </w:rPr>
            </w:pPr>
            <w:r>
              <w:rPr>
                <w:rFonts w:hint="eastAsia" w:ascii="仿宋_GB2312" w:hAnsi="仿宋_GB2312" w:eastAsia="仿宋_GB2312" w:cs="仿宋_GB2312"/>
                <w:sz w:val="24"/>
              </w:rPr>
              <w:t>西门子</w:t>
            </w:r>
          </w:p>
        </w:tc>
        <w:tc>
          <w:tcPr>
            <w:tcW w:w="2564" w:type="dxa"/>
          </w:tcPr>
          <w:p w14:paraId="077B6370">
            <w:pPr>
              <w:jc w:val="center"/>
              <w:rPr>
                <w:rFonts w:hint="eastAsia" w:ascii="仿宋_GB2312" w:hAnsi="仿宋_GB2312" w:eastAsia="仿宋_GB2312" w:cs="仿宋_GB2312"/>
                <w:sz w:val="24"/>
              </w:rPr>
            </w:pPr>
            <w:r>
              <w:rPr>
                <w:rFonts w:hint="eastAsia" w:ascii="仿宋_GB2312" w:hAnsi="仿宋_GB2312" w:eastAsia="仿宋_GB2312" w:cs="仿宋_GB2312"/>
                <w:sz w:val="24"/>
              </w:rPr>
              <w:t>手报</w:t>
            </w:r>
          </w:p>
        </w:tc>
        <w:tc>
          <w:tcPr>
            <w:tcW w:w="2130" w:type="dxa"/>
          </w:tcPr>
          <w:p w14:paraId="49099B8D">
            <w:pPr>
              <w:jc w:val="center"/>
              <w:rPr>
                <w:rFonts w:hint="eastAsia" w:ascii="仿宋_GB2312" w:hAnsi="仿宋_GB2312" w:eastAsia="仿宋_GB2312" w:cs="仿宋_GB2312"/>
                <w:sz w:val="24"/>
              </w:rPr>
            </w:pPr>
            <w:r>
              <w:rPr>
                <w:rFonts w:hint="eastAsia" w:ascii="仿宋_GB2312" w:hAnsi="仿宋_GB2312" w:eastAsia="仿宋_GB2312" w:cs="仿宋_GB2312"/>
                <w:sz w:val="24"/>
              </w:rPr>
              <w:t>S54321-F3-A1</w:t>
            </w:r>
          </w:p>
        </w:tc>
        <w:tc>
          <w:tcPr>
            <w:tcW w:w="2130" w:type="dxa"/>
          </w:tcPr>
          <w:p w14:paraId="73AD9A02">
            <w:pPr>
              <w:jc w:val="center"/>
              <w:rPr>
                <w:rFonts w:hint="eastAsia" w:ascii="仿宋_GB2312" w:hAnsi="仿宋_GB2312" w:eastAsia="仿宋_GB2312" w:cs="仿宋_GB2312"/>
                <w:sz w:val="24"/>
              </w:rPr>
            </w:pPr>
          </w:p>
        </w:tc>
      </w:tr>
      <w:tr w14:paraId="6D47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atLeast"/>
          <w:jc w:val="center"/>
        </w:trPr>
        <w:tc>
          <w:tcPr>
            <w:tcW w:w="1695" w:type="dxa"/>
          </w:tcPr>
          <w:p w14:paraId="3E835A82">
            <w:pPr>
              <w:jc w:val="center"/>
              <w:rPr>
                <w:rFonts w:hint="eastAsia" w:ascii="仿宋_GB2312" w:hAnsi="仿宋_GB2312" w:eastAsia="仿宋_GB2312" w:cs="仿宋_GB2312"/>
                <w:sz w:val="24"/>
              </w:rPr>
            </w:pPr>
            <w:r>
              <w:rPr>
                <w:rFonts w:hint="eastAsia" w:ascii="仿宋_GB2312" w:hAnsi="仿宋_GB2312" w:eastAsia="仿宋_GB2312" w:cs="仿宋_GB2312"/>
                <w:sz w:val="24"/>
              </w:rPr>
              <w:t>西门子</w:t>
            </w:r>
          </w:p>
        </w:tc>
        <w:tc>
          <w:tcPr>
            <w:tcW w:w="2564" w:type="dxa"/>
          </w:tcPr>
          <w:p w14:paraId="2ACF2263">
            <w:pPr>
              <w:jc w:val="center"/>
              <w:rPr>
                <w:rFonts w:hint="eastAsia" w:ascii="仿宋_GB2312" w:hAnsi="仿宋_GB2312" w:eastAsia="仿宋_GB2312" w:cs="仿宋_GB2312"/>
                <w:sz w:val="24"/>
              </w:rPr>
            </w:pPr>
            <w:r>
              <w:rPr>
                <w:rFonts w:hint="eastAsia" w:ascii="仿宋_GB2312" w:hAnsi="仿宋_GB2312" w:eastAsia="仿宋_GB2312" w:cs="仿宋_GB2312"/>
                <w:sz w:val="24"/>
              </w:rPr>
              <w:t>双输入输出模块型号</w:t>
            </w:r>
          </w:p>
        </w:tc>
        <w:tc>
          <w:tcPr>
            <w:tcW w:w="2130" w:type="dxa"/>
          </w:tcPr>
          <w:p w14:paraId="3AAA8B1A">
            <w:pPr>
              <w:jc w:val="center"/>
              <w:rPr>
                <w:rFonts w:hint="eastAsia" w:ascii="仿宋_GB2312" w:hAnsi="仿宋_GB2312" w:eastAsia="仿宋_GB2312" w:cs="仿宋_GB2312"/>
                <w:sz w:val="24"/>
              </w:rPr>
            </w:pPr>
            <w:r>
              <w:rPr>
                <w:rFonts w:hint="eastAsia" w:ascii="仿宋_GB2312" w:hAnsi="仿宋_GB2312" w:eastAsia="仿宋_GB2312" w:cs="仿宋_GB2312"/>
                <w:sz w:val="24"/>
              </w:rPr>
              <w:t>S54322-F2-A101</w:t>
            </w:r>
          </w:p>
        </w:tc>
        <w:tc>
          <w:tcPr>
            <w:tcW w:w="2130" w:type="dxa"/>
          </w:tcPr>
          <w:p w14:paraId="027D5FE6">
            <w:pPr>
              <w:jc w:val="center"/>
              <w:rPr>
                <w:rFonts w:hint="eastAsia" w:ascii="仿宋_GB2312" w:hAnsi="仿宋_GB2312" w:eastAsia="仿宋_GB2312" w:cs="仿宋_GB2312"/>
                <w:sz w:val="24"/>
              </w:rPr>
            </w:pPr>
          </w:p>
        </w:tc>
      </w:tr>
      <w:tr w14:paraId="0C341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6" w:hRule="atLeast"/>
          <w:jc w:val="center"/>
        </w:trPr>
        <w:tc>
          <w:tcPr>
            <w:tcW w:w="1695" w:type="dxa"/>
          </w:tcPr>
          <w:p w14:paraId="5B2A0089">
            <w:pPr>
              <w:jc w:val="center"/>
              <w:rPr>
                <w:rFonts w:hint="eastAsia" w:ascii="仿宋_GB2312" w:hAnsi="仿宋_GB2312" w:eastAsia="仿宋_GB2312" w:cs="仿宋_GB2312"/>
                <w:sz w:val="24"/>
              </w:rPr>
            </w:pPr>
            <w:r>
              <w:rPr>
                <w:rFonts w:hint="eastAsia" w:ascii="仿宋_GB2312" w:hAnsi="仿宋_GB2312" w:eastAsia="仿宋_GB2312" w:cs="仿宋_GB2312"/>
                <w:sz w:val="24"/>
              </w:rPr>
              <w:t>西门子</w:t>
            </w:r>
          </w:p>
        </w:tc>
        <w:tc>
          <w:tcPr>
            <w:tcW w:w="2564" w:type="dxa"/>
          </w:tcPr>
          <w:p w14:paraId="6AE76376">
            <w:pPr>
              <w:jc w:val="center"/>
              <w:rPr>
                <w:rFonts w:hint="eastAsia" w:ascii="仿宋_GB2312" w:hAnsi="仿宋_GB2312" w:eastAsia="仿宋_GB2312" w:cs="仿宋_GB2312"/>
                <w:sz w:val="24"/>
              </w:rPr>
            </w:pPr>
            <w:r>
              <w:rPr>
                <w:rFonts w:hint="eastAsia" w:ascii="仿宋_GB2312" w:hAnsi="仿宋_GB2312" w:eastAsia="仿宋_GB2312" w:cs="仿宋_GB2312"/>
                <w:sz w:val="24"/>
              </w:rPr>
              <w:t>中继模块</w:t>
            </w:r>
          </w:p>
        </w:tc>
        <w:tc>
          <w:tcPr>
            <w:tcW w:w="2130" w:type="dxa"/>
          </w:tcPr>
          <w:p w14:paraId="202F4CA0">
            <w:pPr>
              <w:jc w:val="center"/>
              <w:rPr>
                <w:rFonts w:hint="eastAsia" w:ascii="仿宋_GB2312" w:hAnsi="仿宋_GB2312" w:eastAsia="仿宋_GB2312" w:cs="仿宋_GB2312"/>
                <w:sz w:val="24"/>
              </w:rPr>
            </w:pPr>
            <w:r>
              <w:rPr>
                <w:rFonts w:hint="eastAsia" w:ascii="仿宋_GB2312" w:hAnsi="仿宋_GB2312" w:eastAsia="仿宋_GB2312" w:cs="仿宋_GB2312"/>
                <w:sz w:val="24"/>
              </w:rPr>
              <w:t>S54312-F8-A1</w:t>
            </w:r>
          </w:p>
        </w:tc>
        <w:tc>
          <w:tcPr>
            <w:tcW w:w="2130" w:type="dxa"/>
          </w:tcPr>
          <w:p w14:paraId="306A20F9">
            <w:pPr>
              <w:jc w:val="center"/>
              <w:rPr>
                <w:rFonts w:hint="eastAsia" w:ascii="仿宋_GB2312" w:hAnsi="仿宋_GB2312" w:eastAsia="仿宋_GB2312" w:cs="仿宋_GB2312"/>
                <w:sz w:val="24"/>
              </w:rPr>
            </w:pPr>
          </w:p>
        </w:tc>
      </w:tr>
      <w:tr w14:paraId="5B5E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2" w:hRule="atLeast"/>
          <w:jc w:val="center"/>
        </w:trPr>
        <w:tc>
          <w:tcPr>
            <w:tcW w:w="1695" w:type="dxa"/>
          </w:tcPr>
          <w:p w14:paraId="21DA006E">
            <w:pPr>
              <w:jc w:val="center"/>
              <w:rPr>
                <w:rFonts w:hint="eastAsia" w:ascii="仿宋_GB2312" w:hAnsi="仿宋_GB2312" w:eastAsia="仿宋_GB2312" w:cs="仿宋_GB2312"/>
                <w:sz w:val="24"/>
              </w:rPr>
            </w:pPr>
            <w:r>
              <w:rPr>
                <w:rFonts w:hint="eastAsia" w:ascii="仿宋_GB2312" w:hAnsi="仿宋_GB2312" w:eastAsia="仿宋_GB2312" w:cs="仿宋_GB2312"/>
                <w:sz w:val="24"/>
              </w:rPr>
              <w:t>三江</w:t>
            </w:r>
          </w:p>
        </w:tc>
        <w:tc>
          <w:tcPr>
            <w:tcW w:w="2564" w:type="dxa"/>
          </w:tcPr>
          <w:p w14:paraId="376366A7">
            <w:pPr>
              <w:jc w:val="center"/>
              <w:rPr>
                <w:rFonts w:hint="eastAsia" w:ascii="仿宋_GB2312" w:hAnsi="仿宋_GB2312" w:eastAsia="仿宋_GB2312" w:cs="仿宋_GB2312"/>
                <w:sz w:val="24"/>
              </w:rPr>
            </w:pPr>
            <w:r>
              <w:rPr>
                <w:rFonts w:hint="eastAsia" w:ascii="仿宋_GB2312" w:hAnsi="仿宋_GB2312" w:eastAsia="仿宋_GB2312" w:cs="仿宋_GB2312"/>
                <w:sz w:val="24"/>
              </w:rPr>
              <w:t>烟感</w:t>
            </w:r>
          </w:p>
        </w:tc>
        <w:tc>
          <w:tcPr>
            <w:tcW w:w="2130" w:type="dxa"/>
          </w:tcPr>
          <w:p w14:paraId="5734DD4F">
            <w:pPr>
              <w:jc w:val="center"/>
              <w:rPr>
                <w:rFonts w:hint="eastAsia" w:ascii="仿宋_GB2312" w:hAnsi="仿宋_GB2312" w:eastAsia="仿宋_GB2312" w:cs="仿宋_GB2312"/>
                <w:sz w:val="24"/>
              </w:rPr>
            </w:pPr>
            <w:r>
              <w:rPr>
                <w:rFonts w:hint="eastAsia" w:ascii="仿宋_GB2312" w:hAnsi="仿宋_GB2312" w:eastAsia="仿宋_GB2312" w:cs="仿宋_GB2312"/>
                <w:sz w:val="24"/>
              </w:rPr>
              <w:t>JTY-GD-A30</w:t>
            </w:r>
          </w:p>
        </w:tc>
        <w:tc>
          <w:tcPr>
            <w:tcW w:w="2130" w:type="dxa"/>
          </w:tcPr>
          <w:p w14:paraId="0380EDFF">
            <w:pPr>
              <w:jc w:val="center"/>
              <w:rPr>
                <w:rFonts w:hint="eastAsia" w:ascii="仿宋_GB2312" w:hAnsi="仿宋_GB2312" w:eastAsia="仿宋_GB2312" w:cs="仿宋_GB2312"/>
                <w:sz w:val="24"/>
              </w:rPr>
            </w:pPr>
          </w:p>
        </w:tc>
      </w:tr>
      <w:tr w14:paraId="6D8C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7" w:hRule="atLeast"/>
          <w:jc w:val="center"/>
        </w:trPr>
        <w:tc>
          <w:tcPr>
            <w:tcW w:w="1695" w:type="dxa"/>
          </w:tcPr>
          <w:p w14:paraId="63E529B5">
            <w:pPr>
              <w:jc w:val="center"/>
              <w:rPr>
                <w:rFonts w:hint="eastAsia" w:ascii="仿宋_GB2312" w:hAnsi="仿宋_GB2312" w:eastAsia="仿宋_GB2312" w:cs="仿宋_GB2312"/>
                <w:sz w:val="24"/>
              </w:rPr>
            </w:pPr>
            <w:r>
              <w:rPr>
                <w:rFonts w:hint="eastAsia" w:ascii="仿宋_GB2312" w:hAnsi="仿宋_GB2312" w:eastAsia="仿宋_GB2312" w:cs="仿宋_GB2312"/>
                <w:sz w:val="24"/>
              </w:rPr>
              <w:t>三江</w:t>
            </w:r>
          </w:p>
        </w:tc>
        <w:tc>
          <w:tcPr>
            <w:tcW w:w="2564" w:type="dxa"/>
          </w:tcPr>
          <w:p w14:paraId="24807EB5">
            <w:pPr>
              <w:jc w:val="center"/>
              <w:rPr>
                <w:rFonts w:hint="eastAsia" w:ascii="仿宋_GB2312" w:hAnsi="仿宋_GB2312" w:eastAsia="仿宋_GB2312" w:cs="仿宋_GB2312"/>
                <w:sz w:val="24"/>
              </w:rPr>
            </w:pPr>
            <w:r>
              <w:rPr>
                <w:rFonts w:hint="eastAsia" w:ascii="仿宋_GB2312" w:hAnsi="仿宋_GB2312" w:eastAsia="仿宋_GB2312" w:cs="仿宋_GB2312"/>
                <w:sz w:val="24"/>
              </w:rPr>
              <w:t>消火栓按钮</w:t>
            </w:r>
          </w:p>
        </w:tc>
        <w:tc>
          <w:tcPr>
            <w:tcW w:w="2130" w:type="dxa"/>
          </w:tcPr>
          <w:p w14:paraId="27045CCC">
            <w:pPr>
              <w:jc w:val="center"/>
              <w:rPr>
                <w:rFonts w:hint="eastAsia" w:ascii="仿宋_GB2312" w:hAnsi="仿宋_GB2312" w:eastAsia="仿宋_GB2312" w:cs="仿宋_GB2312"/>
                <w:sz w:val="24"/>
              </w:rPr>
            </w:pPr>
            <w:r>
              <w:rPr>
                <w:rFonts w:hint="eastAsia" w:ascii="仿宋_GB2312" w:hAnsi="仿宋_GB2312" w:eastAsia="仿宋_GB2312" w:cs="仿宋_GB2312"/>
                <w:sz w:val="24"/>
              </w:rPr>
              <w:t>J-SAP-M-A63</w:t>
            </w:r>
          </w:p>
        </w:tc>
        <w:tc>
          <w:tcPr>
            <w:tcW w:w="2130" w:type="dxa"/>
          </w:tcPr>
          <w:p w14:paraId="33F1EE75">
            <w:pPr>
              <w:jc w:val="center"/>
              <w:rPr>
                <w:rFonts w:hint="eastAsia" w:ascii="仿宋_GB2312" w:hAnsi="仿宋_GB2312" w:eastAsia="仿宋_GB2312" w:cs="仿宋_GB2312"/>
                <w:sz w:val="24"/>
              </w:rPr>
            </w:pPr>
          </w:p>
        </w:tc>
      </w:tr>
      <w:tr w14:paraId="0CDB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6" w:hRule="atLeast"/>
          <w:jc w:val="center"/>
        </w:trPr>
        <w:tc>
          <w:tcPr>
            <w:tcW w:w="1695" w:type="dxa"/>
          </w:tcPr>
          <w:p w14:paraId="0873683C">
            <w:pPr>
              <w:jc w:val="center"/>
              <w:rPr>
                <w:rFonts w:hint="eastAsia" w:ascii="仿宋_GB2312" w:hAnsi="仿宋_GB2312" w:eastAsia="仿宋_GB2312" w:cs="仿宋_GB2312"/>
                <w:sz w:val="24"/>
              </w:rPr>
            </w:pPr>
            <w:r>
              <w:rPr>
                <w:rFonts w:hint="eastAsia" w:ascii="仿宋_GB2312" w:hAnsi="仿宋_GB2312" w:eastAsia="仿宋_GB2312" w:cs="仿宋_GB2312"/>
                <w:sz w:val="24"/>
              </w:rPr>
              <w:t>三江</w:t>
            </w:r>
          </w:p>
        </w:tc>
        <w:tc>
          <w:tcPr>
            <w:tcW w:w="2564" w:type="dxa"/>
          </w:tcPr>
          <w:p w14:paraId="0D71AD33">
            <w:pPr>
              <w:jc w:val="center"/>
              <w:rPr>
                <w:rFonts w:hint="eastAsia" w:ascii="仿宋_GB2312" w:hAnsi="仿宋_GB2312" w:eastAsia="仿宋_GB2312" w:cs="仿宋_GB2312"/>
                <w:sz w:val="24"/>
              </w:rPr>
            </w:pPr>
            <w:r>
              <w:rPr>
                <w:rFonts w:hint="eastAsia" w:ascii="仿宋_GB2312" w:hAnsi="仿宋_GB2312" w:eastAsia="仿宋_GB2312" w:cs="仿宋_GB2312"/>
                <w:sz w:val="24"/>
              </w:rPr>
              <w:t>手报型号</w:t>
            </w:r>
          </w:p>
        </w:tc>
        <w:tc>
          <w:tcPr>
            <w:tcW w:w="2130" w:type="dxa"/>
          </w:tcPr>
          <w:p w14:paraId="6F5A4E47">
            <w:pPr>
              <w:jc w:val="center"/>
              <w:rPr>
                <w:rFonts w:hint="eastAsia" w:ascii="仿宋_GB2312" w:hAnsi="仿宋_GB2312" w:eastAsia="仿宋_GB2312" w:cs="仿宋_GB2312"/>
                <w:sz w:val="24"/>
              </w:rPr>
            </w:pPr>
            <w:r>
              <w:rPr>
                <w:rFonts w:hint="eastAsia" w:ascii="仿宋_GB2312" w:hAnsi="仿宋_GB2312" w:eastAsia="仿宋_GB2312" w:cs="仿宋_GB2312"/>
                <w:sz w:val="24"/>
              </w:rPr>
              <w:t>J-SAP-M-A62</w:t>
            </w:r>
          </w:p>
        </w:tc>
        <w:tc>
          <w:tcPr>
            <w:tcW w:w="2130" w:type="dxa"/>
          </w:tcPr>
          <w:p w14:paraId="11E6C150">
            <w:pPr>
              <w:jc w:val="center"/>
              <w:rPr>
                <w:rFonts w:hint="eastAsia" w:ascii="仿宋_GB2312" w:hAnsi="仿宋_GB2312" w:eastAsia="仿宋_GB2312" w:cs="仿宋_GB2312"/>
                <w:sz w:val="24"/>
              </w:rPr>
            </w:pPr>
          </w:p>
        </w:tc>
      </w:tr>
      <w:tr w14:paraId="7598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8" w:hRule="atLeast"/>
          <w:jc w:val="center"/>
        </w:trPr>
        <w:tc>
          <w:tcPr>
            <w:tcW w:w="1695" w:type="dxa"/>
          </w:tcPr>
          <w:p w14:paraId="1F4BE5EB">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29E8FC74">
            <w:pPr>
              <w:jc w:val="center"/>
              <w:rPr>
                <w:rFonts w:hint="eastAsia" w:ascii="仿宋_GB2312" w:hAnsi="仿宋_GB2312" w:eastAsia="仿宋_GB2312" w:cs="仿宋_GB2312"/>
                <w:sz w:val="24"/>
              </w:rPr>
            </w:pPr>
            <w:r>
              <w:rPr>
                <w:rFonts w:hint="eastAsia" w:ascii="仿宋_GB2312" w:hAnsi="仿宋_GB2312" w:eastAsia="仿宋_GB2312" w:cs="仿宋_GB2312"/>
                <w:sz w:val="24"/>
              </w:rPr>
              <w:t>烟感</w:t>
            </w:r>
          </w:p>
        </w:tc>
        <w:tc>
          <w:tcPr>
            <w:tcW w:w="2130" w:type="dxa"/>
          </w:tcPr>
          <w:p w14:paraId="35056488">
            <w:pPr>
              <w:jc w:val="center"/>
              <w:rPr>
                <w:rFonts w:hint="eastAsia" w:ascii="仿宋_GB2312" w:hAnsi="仿宋_GB2312" w:eastAsia="仿宋_GB2312" w:cs="仿宋_GB2312"/>
                <w:sz w:val="24"/>
              </w:rPr>
            </w:pPr>
            <w:r>
              <w:rPr>
                <w:rFonts w:hint="eastAsia" w:ascii="仿宋_GB2312" w:hAnsi="仿宋_GB2312" w:eastAsia="仿宋_GB2312" w:cs="仿宋_GB2312"/>
                <w:sz w:val="24"/>
              </w:rPr>
              <w:t>JTY-GD-G3X</w:t>
            </w:r>
          </w:p>
        </w:tc>
        <w:tc>
          <w:tcPr>
            <w:tcW w:w="2130" w:type="dxa"/>
          </w:tcPr>
          <w:p w14:paraId="6967A932">
            <w:pPr>
              <w:jc w:val="center"/>
              <w:rPr>
                <w:rFonts w:hint="eastAsia" w:ascii="仿宋_GB2312" w:hAnsi="仿宋_GB2312" w:eastAsia="仿宋_GB2312" w:cs="仿宋_GB2312"/>
                <w:sz w:val="24"/>
              </w:rPr>
            </w:pPr>
          </w:p>
        </w:tc>
      </w:tr>
      <w:tr w14:paraId="4136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jc w:val="center"/>
        </w:trPr>
        <w:tc>
          <w:tcPr>
            <w:tcW w:w="1695" w:type="dxa"/>
          </w:tcPr>
          <w:p w14:paraId="3F687A20">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58C67F1F">
            <w:pPr>
              <w:jc w:val="center"/>
              <w:rPr>
                <w:rFonts w:hint="eastAsia" w:ascii="仿宋_GB2312" w:hAnsi="仿宋_GB2312" w:eastAsia="仿宋_GB2312" w:cs="仿宋_GB2312"/>
                <w:sz w:val="24"/>
              </w:rPr>
            </w:pPr>
            <w:r>
              <w:rPr>
                <w:rFonts w:hint="eastAsia" w:ascii="仿宋_GB2312" w:hAnsi="仿宋_GB2312" w:eastAsia="仿宋_GB2312" w:cs="仿宋_GB2312"/>
                <w:sz w:val="24"/>
              </w:rPr>
              <w:t>温感</w:t>
            </w:r>
          </w:p>
        </w:tc>
        <w:tc>
          <w:tcPr>
            <w:tcW w:w="2130" w:type="dxa"/>
          </w:tcPr>
          <w:p w14:paraId="5EFE1A6C">
            <w:pPr>
              <w:jc w:val="center"/>
              <w:rPr>
                <w:rFonts w:hint="eastAsia" w:ascii="仿宋_GB2312" w:hAnsi="仿宋_GB2312" w:eastAsia="仿宋_GB2312" w:cs="仿宋_GB2312"/>
                <w:sz w:val="24"/>
              </w:rPr>
            </w:pPr>
            <w:r>
              <w:rPr>
                <w:rFonts w:hint="eastAsia" w:ascii="仿宋_GB2312" w:hAnsi="仿宋_GB2312" w:eastAsia="仿宋_GB2312" w:cs="仿宋_GB2312"/>
                <w:sz w:val="24"/>
              </w:rPr>
              <w:t>JTY-ZCD-G3N</w:t>
            </w:r>
          </w:p>
        </w:tc>
        <w:tc>
          <w:tcPr>
            <w:tcW w:w="2130" w:type="dxa"/>
          </w:tcPr>
          <w:p w14:paraId="617FAA4E">
            <w:pPr>
              <w:jc w:val="center"/>
              <w:rPr>
                <w:rFonts w:hint="eastAsia" w:ascii="仿宋_GB2312" w:hAnsi="仿宋_GB2312" w:eastAsia="仿宋_GB2312" w:cs="仿宋_GB2312"/>
                <w:sz w:val="24"/>
              </w:rPr>
            </w:pPr>
          </w:p>
        </w:tc>
      </w:tr>
      <w:tr w14:paraId="12B0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2" w:hRule="atLeast"/>
          <w:jc w:val="center"/>
        </w:trPr>
        <w:tc>
          <w:tcPr>
            <w:tcW w:w="1695" w:type="dxa"/>
          </w:tcPr>
          <w:p w14:paraId="21A1B849">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335A58CA">
            <w:pPr>
              <w:jc w:val="center"/>
              <w:rPr>
                <w:rFonts w:hint="eastAsia" w:ascii="仿宋_GB2312" w:hAnsi="仿宋_GB2312" w:eastAsia="仿宋_GB2312" w:cs="仿宋_GB2312"/>
                <w:sz w:val="24"/>
              </w:rPr>
            </w:pPr>
            <w:r>
              <w:rPr>
                <w:rFonts w:hint="eastAsia" w:ascii="仿宋_GB2312" w:hAnsi="仿宋_GB2312" w:eastAsia="仿宋_GB2312" w:cs="仿宋_GB2312"/>
                <w:sz w:val="24"/>
              </w:rPr>
              <w:t>手报</w:t>
            </w:r>
          </w:p>
        </w:tc>
        <w:tc>
          <w:tcPr>
            <w:tcW w:w="2130" w:type="dxa"/>
          </w:tcPr>
          <w:p w14:paraId="2C409971">
            <w:pPr>
              <w:jc w:val="center"/>
              <w:rPr>
                <w:rFonts w:hint="eastAsia" w:ascii="仿宋_GB2312" w:hAnsi="仿宋_GB2312" w:eastAsia="仿宋_GB2312" w:cs="仿宋_GB2312"/>
                <w:sz w:val="24"/>
              </w:rPr>
            </w:pPr>
            <w:r>
              <w:rPr>
                <w:rFonts w:hint="eastAsia" w:ascii="仿宋_GB2312" w:hAnsi="仿宋_GB2312" w:eastAsia="仿宋_GB2312" w:cs="仿宋_GB2312"/>
                <w:sz w:val="24"/>
              </w:rPr>
              <w:t>J-SAM-GTS9122A</w:t>
            </w:r>
          </w:p>
        </w:tc>
        <w:tc>
          <w:tcPr>
            <w:tcW w:w="2130" w:type="dxa"/>
          </w:tcPr>
          <w:p w14:paraId="2DC2E234">
            <w:pPr>
              <w:jc w:val="center"/>
              <w:rPr>
                <w:rFonts w:hint="eastAsia" w:ascii="仿宋_GB2312" w:hAnsi="仿宋_GB2312" w:eastAsia="仿宋_GB2312" w:cs="仿宋_GB2312"/>
                <w:sz w:val="24"/>
              </w:rPr>
            </w:pPr>
          </w:p>
        </w:tc>
      </w:tr>
      <w:tr w14:paraId="0B34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4" w:hRule="atLeast"/>
          <w:jc w:val="center"/>
        </w:trPr>
        <w:tc>
          <w:tcPr>
            <w:tcW w:w="1695" w:type="dxa"/>
          </w:tcPr>
          <w:p w14:paraId="3319BB73">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4AC4D909">
            <w:pPr>
              <w:jc w:val="center"/>
              <w:rPr>
                <w:rFonts w:hint="eastAsia" w:ascii="仿宋_GB2312" w:hAnsi="仿宋_GB2312" w:eastAsia="仿宋_GB2312" w:cs="仿宋_GB2312"/>
                <w:sz w:val="24"/>
              </w:rPr>
            </w:pPr>
            <w:r>
              <w:rPr>
                <w:rFonts w:hint="eastAsia" w:ascii="仿宋_GB2312" w:hAnsi="仿宋_GB2312" w:eastAsia="仿宋_GB2312" w:cs="仿宋_GB2312"/>
                <w:sz w:val="24"/>
              </w:rPr>
              <w:t>消火栓按钮</w:t>
            </w:r>
          </w:p>
        </w:tc>
        <w:tc>
          <w:tcPr>
            <w:tcW w:w="2130" w:type="dxa"/>
          </w:tcPr>
          <w:p w14:paraId="5EBEEB99">
            <w:pPr>
              <w:jc w:val="center"/>
              <w:rPr>
                <w:rFonts w:hint="eastAsia" w:ascii="仿宋_GB2312" w:hAnsi="仿宋_GB2312" w:eastAsia="仿宋_GB2312" w:cs="仿宋_GB2312"/>
                <w:sz w:val="24"/>
              </w:rPr>
            </w:pPr>
            <w:r>
              <w:rPr>
                <w:rFonts w:hint="eastAsia" w:ascii="仿宋_GB2312" w:hAnsi="仿宋_GB2312" w:eastAsia="仿宋_GB2312" w:cs="仿宋_GB2312"/>
                <w:sz w:val="24"/>
              </w:rPr>
              <w:t>J-SAM-GTS9123A</w:t>
            </w:r>
          </w:p>
        </w:tc>
        <w:tc>
          <w:tcPr>
            <w:tcW w:w="2130" w:type="dxa"/>
          </w:tcPr>
          <w:p w14:paraId="6ACAC3E4">
            <w:pPr>
              <w:jc w:val="center"/>
              <w:rPr>
                <w:rFonts w:hint="eastAsia" w:ascii="仿宋_GB2312" w:hAnsi="仿宋_GB2312" w:eastAsia="仿宋_GB2312" w:cs="仿宋_GB2312"/>
                <w:sz w:val="24"/>
              </w:rPr>
            </w:pPr>
          </w:p>
        </w:tc>
      </w:tr>
      <w:tr w14:paraId="5069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4" w:hRule="atLeast"/>
          <w:jc w:val="center"/>
        </w:trPr>
        <w:tc>
          <w:tcPr>
            <w:tcW w:w="1695" w:type="dxa"/>
          </w:tcPr>
          <w:p w14:paraId="5D508E2E">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188C8E61">
            <w:pPr>
              <w:jc w:val="center"/>
              <w:rPr>
                <w:rFonts w:hint="eastAsia" w:ascii="仿宋_GB2312" w:hAnsi="仿宋_GB2312" w:eastAsia="仿宋_GB2312" w:cs="仿宋_GB2312"/>
                <w:sz w:val="24"/>
              </w:rPr>
            </w:pPr>
            <w:r>
              <w:rPr>
                <w:rFonts w:hint="eastAsia" w:ascii="仿宋_GB2312" w:hAnsi="仿宋_GB2312" w:eastAsia="仿宋_GB2312" w:cs="仿宋_GB2312"/>
                <w:sz w:val="24"/>
              </w:rPr>
              <w:t>声光型号</w:t>
            </w:r>
          </w:p>
        </w:tc>
        <w:tc>
          <w:tcPr>
            <w:tcW w:w="2130" w:type="dxa"/>
          </w:tcPr>
          <w:p w14:paraId="57792E6E">
            <w:pPr>
              <w:jc w:val="center"/>
              <w:rPr>
                <w:rFonts w:hint="eastAsia" w:ascii="仿宋_GB2312" w:hAnsi="仿宋_GB2312" w:eastAsia="仿宋_GB2312" w:cs="仿宋_GB2312"/>
                <w:sz w:val="24"/>
              </w:rPr>
            </w:pPr>
            <w:r>
              <w:rPr>
                <w:rFonts w:hint="eastAsia" w:ascii="仿宋_GB2312" w:hAnsi="仿宋_GB2312" w:eastAsia="仿宋_GB2312" w:cs="仿宋_GB2312"/>
                <w:sz w:val="24"/>
              </w:rPr>
              <w:t>GST-HX-200B</w:t>
            </w:r>
          </w:p>
        </w:tc>
        <w:tc>
          <w:tcPr>
            <w:tcW w:w="2130" w:type="dxa"/>
          </w:tcPr>
          <w:p w14:paraId="36737D24">
            <w:pPr>
              <w:jc w:val="center"/>
              <w:rPr>
                <w:rFonts w:hint="eastAsia" w:ascii="仿宋_GB2312" w:hAnsi="仿宋_GB2312" w:eastAsia="仿宋_GB2312" w:cs="仿宋_GB2312"/>
                <w:sz w:val="24"/>
              </w:rPr>
            </w:pPr>
          </w:p>
        </w:tc>
      </w:tr>
      <w:tr w14:paraId="42487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2" w:hRule="atLeast"/>
          <w:jc w:val="center"/>
        </w:trPr>
        <w:tc>
          <w:tcPr>
            <w:tcW w:w="1695" w:type="dxa"/>
          </w:tcPr>
          <w:p w14:paraId="2356B7C8">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52D46B94">
            <w:pPr>
              <w:jc w:val="center"/>
              <w:rPr>
                <w:rFonts w:hint="eastAsia" w:ascii="仿宋_GB2312" w:hAnsi="仿宋_GB2312" w:eastAsia="仿宋_GB2312" w:cs="仿宋_GB2312"/>
                <w:sz w:val="24"/>
              </w:rPr>
            </w:pPr>
            <w:r>
              <w:rPr>
                <w:rFonts w:hint="eastAsia" w:ascii="仿宋_GB2312" w:hAnsi="仿宋_GB2312" w:eastAsia="仿宋_GB2312" w:cs="仿宋_GB2312"/>
                <w:sz w:val="24"/>
              </w:rPr>
              <w:t>单输入输出模块</w:t>
            </w:r>
          </w:p>
        </w:tc>
        <w:tc>
          <w:tcPr>
            <w:tcW w:w="2130" w:type="dxa"/>
          </w:tcPr>
          <w:p w14:paraId="7394C76F">
            <w:pPr>
              <w:jc w:val="center"/>
              <w:rPr>
                <w:rFonts w:hint="eastAsia" w:ascii="仿宋_GB2312" w:hAnsi="仿宋_GB2312" w:eastAsia="仿宋_GB2312" w:cs="仿宋_GB2312"/>
                <w:sz w:val="24"/>
              </w:rPr>
            </w:pPr>
            <w:r>
              <w:rPr>
                <w:rFonts w:hint="eastAsia" w:ascii="仿宋_GB2312" w:hAnsi="仿宋_GB2312" w:eastAsia="仿宋_GB2312" w:cs="仿宋_GB2312"/>
                <w:sz w:val="24"/>
              </w:rPr>
              <w:t>GST-LD-8301（老款）</w:t>
            </w:r>
          </w:p>
        </w:tc>
        <w:tc>
          <w:tcPr>
            <w:tcW w:w="2130" w:type="dxa"/>
          </w:tcPr>
          <w:p w14:paraId="105030B9">
            <w:pPr>
              <w:jc w:val="center"/>
              <w:rPr>
                <w:rFonts w:hint="eastAsia" w:ascii="仿宋_GB2312" w:hAnsi="仿宋_GB2312" w:eastAsia="仿宋_GB2312" w:cs="仿宋_GB2312"/>
                <w:sz w:val="24"/>
              </w:rPr>
            </w:pPr>
          </w:p>
        </w:tc>
      </w:tr>
      <w:tr w14:paraId="54CD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5" w:hRule="atLeast"/>
          <w:jc w:val="center"/>
        </w:trPr>
        <w:tc>
          <w:tcPr>
            <w:tcW w:w="1695" w:type="dxa"/>
          </w:tcPr>
          <w:p w14:paraId="2936667C">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3ECA2D27">
            <w:pPr>
              <w:jc w:val="center"/>
              <w:rPr>
                <w:rFonts w:hint="eastAsia" w:ascii="仿宋_GB2312" w:hAnsi="仿宋_GB2312" w:eastAsia="仿宋_GB2312" w:cs="仿宋_GB2312"/>
                <w:sz w:val="24"/>
              </w:rPr>
            </w:pPr>
            <w:r>
              <w:rPr>
                <w:rFonts w:hint="eastAsia" w:ascii="仿宋_GB2312" w:hAnsi="仿宋_GB2312" w:eastAsia="仿宋_GB2312" w:cs="仿宋_GB2312"/>
                <w:sz w:val="24"/>
              </w:rPr>
              <w:t>输入输出模块</w:t>
            </w:r>
          </w:p>
        </w:tc>
        <w:tc>
          <w:tcPr>
            <w:tcW w:w="2130" w:type="dxa"/>
          </w:tcPr>
          <w:p w14:paraId="7B0F7B86">
            <w:pPr>
              <w:jc w:val="center"/>
              <w:rPr>
                <w:rFonts w:hint="eastAsia" w:ascii="仿宋_GB2312" w:hAnsi="仿宋_GB2312" w:eastAsia="仿宋_GB2312" w:cs="仿宋_GB2312"/>
                <w:sz w:val="24"/>
              </w:rPr>
            </w:pPr>
            <w:r>
              <w:rPr>
                <w:rFonts w:hint="eastAsia" w:ascii="仿宋_GB2312" w:hAnsi="仿宋_GB2312" w:eastAsia="仿宋_GB2312" w:cs="仿宋_GB2312"/>
                <w:sz w:val="24"/>
              </w:rPr>
              <w:t>GST-LD-8301A（新款）</w:t>
            </w:r>
          </w:p>
        </w:tc>
        <w:tc>
          <w:tcPr>
            <w:tcW w:w="2130" w:type="dxa"/>
          </w:tcPr>
          <w:p w14:paraId="6D8F5B51">
            <w:pPr>
              <w:jc w:val="center"/>
              <w:rPr>
                <w:rFonts w:hint="eastAsia" w:ascii="仿宋_GB2312" w:hAnsi="仿宋_GB2312" w:eastAsia="仿宋_GB2312" w:cs="仿宋_GB2312"/>
                <w:sz w:val="24"/>
              </w:rPr>
            </w:pPr>
          </w:p>
        </w:tc>
      </w:tr>
      <w:tr w14:paraId="33EA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3" w:hRule="atLeast"/>
          <w:jc w:val="center"/>
        </w:trPr>
        <w:tc>
          <w:tcPr>
            <w:tcW w:w="1695" w:type="dxa"/>
          </w:tcPr>
          <w:p w14:paraId="0B055B36">
            <w:pPr>
              <w:jc w:val="center"/>
              <w:rPr>
                <w:rFonts w:hint="eastAsia" w:ascii="仿宋_GB2312" w:hAnsi="仿宋_GB2312" w:eastAsia="仿宋_GB2312" w:cs="仿宋_GB2312"/>
                <w:sz w:val="24"/>
              </w:rPr>
            </w:pPr>
            <w:r>
              <w:rPr>
                <w:rFonts w:hint="eastAsia" w:ascii="仿宋_GB2312" w:hAnsi="仿宋_GB2312" w:eastAsia="仿宋_GB2312" w:cs="仿宋_GB2312"/>
                <w:sz w:val="24"/>
              </w:rPr>
              <w:t>海湾</w:t>
            </w:r>
          </w:p>
        </w:tc>
        <w:tc>
          <w:tcPr>
            <w:tcW w:w="2564" w:type="dxa"/>
          </w:tcPr>
          <w:p w14:paraId="24602080">
            <w:pPr>
              <w:jc w:val="center"/>
              <w:rPr>
                <w:rFonts w:hint="eastAsia" w:ascii="仿宋_GB2312" w:hAnsi="仿宋_GB2312" w:eastAsia="仿宋_GB2312" w:cs="仿宋_GB2312"/>
                <w:sz w:val="24"/>
              </w:rPr>
            </w:pPr>
            <w:r>
              <w:rPr>
                <w:rFonts w:hint="eastAsia" w:ascii="仿宋_GB2312" w:hAnsi="仿宋_GB2312" w:eastAsia="仿宋_GB2312" w:cs="仿宋_GB2312"/>
                <w:sz w:val="24"/>
              </w:rPr>
              <w:t>输入模块</w:t>
            </w:r>
          </w:p>
        </w:tc>
        <w:tc>
          <w:tcPr>
            <w:tcW w:w="2130" w:type="dxa"/>
          </w:tcPr>
          <w:p w14:paraId="7A6D1016">
            <w:pPr>
              <w:jc w:val="center"/>
              <w:rPr>
                <w:rFonts w:hint="eastAsia" w:ascii="仿宋_GB2312" w:hAnsi="仿宋_GB2312" w:eastAsia="仿宋_GB2312" w:cs="仿宋_GB2312"/>
                <w:sz w:val="24"/>
              </w:rPr>
            </w:pPr>
            <w:r>
              <w:rPr>
                <w:rFonts w:hint="eastAsia" w:ascii="仿宋_GB2312" w:hAnsi="仿宋_GB2312" w:eastAsia="仿宋_GB2312" w:cs="仿宋_GB2312"/>
                <w:sz w:val="24"/>
              </w:rPr>
              <w:t>GST-LD-8300B</w:t>
            </w:r>
          </w:p>
        </w:tc>
        <w:tc>
          <w:tcPr>
            <w:tcW w:w="2130" w:type="dxa"/>
          </w:tcPr>
          <w:p w14:paraId="4EE397EA">
            <w:pPr>
              <w:jc w:val="center"/>
              <w:rPr>
                <w:rFonts w:hint="eastAsia" w:ascii="仿宋_GB2312" w:hAnsi="仿宋_GB2312" w:eastAsia="仿宋_GB2312" w:cs="仿宋_GB2312"/>
                <w:sz w:val="24"/>
              </w:rPr>
            </w:pPr>
          </w:p>
        </w:tc>
      </w:tr>
    </w:tbl>
    <w:p w14:paraId="55FE89A2">
      <w:pPr>
        <w:rPr>
          <w:rFonts w:hint="eastAsia" w:ascii="仿宋_GB2312" w:hAnsi="仿宋_GB2312" w:eastAsia="仿宋_GB2312" w:cs="仿宋_GB2312"/>
          <w:sz w:val="28"/>
          <w:szCs w:val="28"/>
          <w:lang w:val="en-US" w:eastAsia="zh-CN"/>
        </w:rPr>
      </w:pPr>
    </w:p>
    <w:p w14:paraId="52A7AD90">
      <w:pPr>
        <w:pStyle w:val="2"/>
        <w:jc w:val="both"/>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附件2：</w:t>
      </w:r>
      <w:r>
        <w:rPr>
          <w:rFonts w:hint="eastAsia" w:ascii="仿宋_GB2312" w:hAnsi="仿宋_GB2312" w:eastAsia="仿宋_GB2312" w:cs="仿宋_GB2312"/>
          <w:b w:val="0"/>
          <w:bCs w:val="0"/>
          <w:color w:val="000000"/>
          <w:kern w:val="0"/>
          <w:sz w:val="30"/>
          <w:szCs w:val="30"/>
          <w:lang w:bidi="ar"/>
        </w:rPr>
        <w:t>医院维保日常常用材料《材料清单》</w:t>
      </w:r>
    </w:p>
    <w:tbl>
      <w:tblPr>
        <w:tblStyle w:val="7"/>
        <w:tblW w:w="9563" w:type="dxa"/>
        <w:tblInd w:w="93" w:type="dxa"/>
        <w:tblLayout w:type="fixed"/>
        <w:tblCellMar>
          <w:top w:w="0" w:type="dxa"/>
          <w:left w:w="108" w:type="dxa"/>
          <w:bottom w:w="0" w:type="dxa"/>
          <w:right w:w="108" w:type="dxa"/>
        </w:tblCellMar>
      </w:tblPr>
      <w:tblGrid>
        <w:gridCol w:w="674"/>
        <w:gridCol w:w="2357"/>
        <w:gridCol w:w="1292"/>
        <w:gridCol w:w="1586"/>
        <w:gridCol w:w="1049"/>
        <w:gridCol w:w="1025"/>
        <w:gridCol w:w="1580"/>
      </w:tblGrid>
      <w:tr w14:paraId="195D159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AF5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序号</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8EE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零件名称</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C0F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品牌</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845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型号</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F04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单位</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3C60">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备注</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EFF1">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b/>
                <w:bCs/>
                <w:color w:val="3F3F3F"/>
                <w:kern w:val="0"/>
                <w:sz w:val="24"/>
                <w:szCs w:val="24"/>
                <w:lang w:eastAsia="zh-CN"/>
              </w:rPr>
              <w:t>是否</w:t>
            </w:r>
            <w:r>
              <w:rPr>
                <w:rFonts w:hint="eastAsia" w:ascii="仿宋_GB2312" w:hAnsi="仿宋_GB2312" w:eastAsia="仿宋_GB2312" w:cs="仿宋_GB2312"/>
                <w:b/>
                <w:bCs/>
                <w:color w:val="3F3F3F"/>
                <w:kern w:val="0"/>
                <w:sz w:val="24"/>
                <w:szCs w:val="24"/>
                <w:lang w:val="en-US" w:eastAsia="zh-CN"/>
              </w:rPr>
              <w:t>能完全响应</w:t>
            </w:r>
            <w:r>
              <w:rPr>
                <w:rFonts w:hint="eastAsia" w:ascii="仿宋_GB2312" w:hAnsi="仿宋_GB2312" w:eastAsia="仿宋_GB2312" w:cs="仿宋_GB2312"/>
                <w:b/>
                <w:bCs/>
                <w:color w:val="3F3F3F"/>
                <w:kern w:val="0"/>
                <w:sz w:val="24"/>
                <w:szCs w:val="24"/>
                <w:lang w:eastAsia="zh-CN"/>
              </w:rPr>
              <w:t>（若</w:t>
            </w:r>
            <w:r>
              <w:rPr>
                <w:rFonts w:hint="eastAsia" w:ascii="仿宋_GB2312" w:hAnsi="仿宋_GB2312" w:eastAsia="仿宋_GB2312" w:cs="仿宋_GB2312"/>
                <w:b/>
                <w:bCs/>
                <w:color w:val="3F3F3F"/>
                <w:kern w:val="0"/>
                <w:sz w:val="24"/>
                <w:szCs w:val="24"/>
                <w:lang w:val="en-US" w:eastAsia="zh-CN"/>
              </w:rPr>
              <w:t>有修改意见</w:t>
            </w:r>
            <w:r>
              <w:rPr>
                <w:rFonts w:hint="eastAsia" w:ascii="仿宋_GB2312" w:hAnsi="仿宋_GB2312" w:eastAsia="仿宋_GB2312" w:cs="仿宋_GB2312"/>
                <w:b/>
                <w:bCs/>
                <w:color w:val="3F3F3F"/>
                <w:kern w:val="0"/>
                <w:sz w:val="24"/>
                <w:szCs w:val="24"/>
                <w:lang w:eastAsia="zh-CN"/>
              </w:rPr>
              <w:t>，请在</w:t>
            </w:r>
            <w:r>
              <w:rPr>
                <w:rFonts w:hint="eastAsia" w:ascii="仿宋_GB2312" w:hAnsi="仿宋_GB2312" w:eastAsia="仿宋_GB2312" w:cs="仿宋_GB2312"/>
                <w:b/>
                <w:bCs/>
                <w:color w:val="3F3F3F"/>
                <w:kern w:val="0"/>
                <w:sz w:val="24"/>
                <w:szCs w:val="24"/>
                <w:lang w:val="en-US" w:eastAsia="zh-CN"/>
              </w:rPr>
              <w:t>此列</w:t>
            </w:r>
            <w:r>
              <w:rPr>
                <w:rFonts w:hint="eastAsia" w:ascii="仿宋_GB2312" w:hAnsi="仿宋_GB2312" w:eastAsia="仿宋_GB2312" w:cs="仿宋_GB2312"/>
                <w:b/>
                <w:bCs/>
                <w:color w:val="3F3F3F"/>
                <w:kern w:val="0"/>
                <w:sz w:val="24"/>
                <w:szCs w:val="24"/>
                <w:lang w:eastAsia="zh-CN"/>
              </w:rPr>
              <w:t>填写）</w:t>
            </w:r>
          </w:p>
        </w:tc>
      </w:tr>
      <w:tr w14:paraId="75C8C39A">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F97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5A3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DN25球阀</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1A2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全铜</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B23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44E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8D5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ECB2">
            <w:pPr>
              <w:widowControl/>
              <w:jc w:val="center"/>
              <w:textAlignment w:val="center"/>
              <w:rPr>
                <w:rFonts w:hint="eastAsia" w:ascii="仿宋_GB2312" w:hAnsi="仿宋_GB2312" w:eastAsia="仿宋_GB2312" w:cs="仿宋_GB2312"/>
                <w:color w:val="000000"/>
                <w:kern w:val="0"/>
                <w:sz w:val="24"/>
                <w:szCs w:val="24"/>
                <w:lang w:bidi="ar"/>
              </w:rPr>
            </w:pPr>
          </w:p>
        </w:tc>
      </w:tr>
      <w:tr w14:paraId="080FEDD7">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12F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343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DN15球阀</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753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全铜</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ACA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DN15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59F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8AB4">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D0EA">
            <w:pPr>
              <w:widowControl/>
              <w:jc w:val="center"/>
              <w:textAlignment w:val="center"/>
              <w:rPr>
                <w:rFonts w:hint="eastAsia" w:ascii="仿宋_GB2312" w:hAnsi="仿宋_GB2312" w:eastAsia="仿宋_GB2312" w:cs="仿宋_GB2312"/>
                <w:color w:val="000000"/>
                <w:kern w:val="0"/>
                <w:sz w:val="24"/>
                <w:szCs w:val="24"/>
                <w:lang w:bidi="ar"/>
              </w:rPr>
            </w:pPr>
          </w:p>
        </w:tc>
      </w:tr>
      <w:tr w14:paraId="37471019">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E3F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3</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611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DN25直接</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5ED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镀锌</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9C2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0CB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28D2">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4E5B">
            <w:pPr>
              <w:widowControl/>
              <w:jc w:val="center"/>
              <w:textAlignment w:val="center"/>
              <w:rPr>
                <w:rFonts w:hint="eastAsia" w:ascii="仿宋_GB2312" w:hAnsi="仿宋_GB2312" w:eastAsia="仿宋_GB2312" w:cs="仿宋_GB2312"/>
                <w:color w:val="000000"/>
                <w:kern w:val="0"/>
                <w:sz w:val="24"/>
                <w:szCs w:val="24"/>
                <w:lang w:bidi="ar"/>
              </w:rPr>
            </w:pPr>
          </w:p>
        </w:tc>
      </w:tr>
      <w:tr w14:paraId="2C88BCE6">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47F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4</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B07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DN25弯头</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734B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镀锌</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827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DN25</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C18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554F">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3421">
            <w:pPr>
              <w:widowControl/>
              <w:jc w:val="center"/>
              <w:textAlignment w:val="center"/>
              <w:rPr>
                <w:rFonts w:hint="eastAsia" w:ascii="仿宋_GB2312" w:hAnsi="仿宋_GB2312" w:eastAsia="仿宋_GB2312" w:cs="仿宋_GB2312"/>
                <w:color w:val="000000"/>
                <w:kern w:val="0"/>
                <w:sz w:val="24"/>
                <w:szCs w:val="24"/>
                <w:lang w:bidi="ar"/>
              </w:rPr>
            </w:pPr>
          </w:p>
        </w:tc>
      </w:tr>
      <w:tr w14:paraId="342B5550">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4B5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5</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83A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压力表</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7BB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FUYANG</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687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Y-100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AC6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6280">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C120">
            <w:pPr>
              <w:widowControl/>
              <w:jc w:val="center"/>
              <w:textAlignment w:val="center"/>
              <w:rPr>
                <w:rFonts w:hint="eastAsia" w:ascii="仿宋_GB2312" w:hAnsi="仿宋_GB2312" w:eastAsia="仿宋_GB2312" w:cs="仿宋_GB2312"/>
                <w:color w:val="000000"/>
                <w:kern w:val="0"/>
                <w:sz w:val="24"/>
                <w:szCs w:val="24"/>
                <w:lang w:bidi="ar"/>
              </w:rPr>
            </w:pPr>
          </w:p>
        </w:tc>
      </w:tr>
      <w:tr w14:paraId="026D41A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D53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6</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7B5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压力表</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C0E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FUYANG</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918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Y-60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D517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2010">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1511">
            <w:pPr>
              <w:widowControl/>
              <w:jc w:val="center"/>
              <w:textAlignment w:val="center"/>
              <w:rPr>
                <w:rFonts w:hint="eastAsia" w:ascii="仿宋_GB2312" w:hAnsi="仿宋_GB2312" w:eastAsia="仿宋_GB2312" w:cs="仿宋_GB2312"/>
                <w:color w:val="000000"/>
                <w:kern w:val="0"/>
                <w:sz w:val="24"/>
                <w:szCs w:val="24"/>
                <w:lang w:bidi="ar"/>
              </w:rPr>
            </w:pPr>
          </w:p>
        </w:tc>
      </w:tr>
      <w:tr w14:paraId="3061C0C2">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7AA6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7</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2E3C">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声光报警器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5B95">
            <w:pPr>
              <w:widowControl/>
              <w:jc w:val="center"/>
              <w:textAlignment w:val="center"/>
              <w:rPr>
                <w:rFonts w:hint="eastAsia" w:ascii="仿宋_GB2312" w:hAnsi="仿宋_GB2312" w:eastAsia="仿宋_GB2312" w:cs="仿宋_GB2312"/>
                <w:b/>
                <w:bCs/>
                <w:color w:val="FF0000"/>
                <w:sz w:val="24"/>
                <w:szCs w:val="24"/>
                <w:highlight w:val="none"/>
              </w:rPr>
            </w:pPr>
            <w:r>
              <w:rPr>
                <w:rFonts w:hint="eastAsia" w:ascii="仿宋_GB2312" w:hAnsi="仿宋_GB2312" w:eastAsia="仿宋_GB2312" w:cs="仿宋_GB2312"/>
                <w:b/>
                <w:bCs/>
                <w:color w:val="FF0000"/>
                <w:kern w:val="0"/>
                <w:sz w:val="24"/>
                <w:szCs w:val="24"/>
                <w:highlight w:val="none"/>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F14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SG-993K</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A98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vMerge w:val="restart"/>
            <w:tcBorders>
              <w:top w:val="single" w:color="000000" w:sz="4" w:space="0"/>
              <w:left w:val="single" w:color="000000" w:sz="4" w:space="0"/>
              <w:right w:val="single" w:color="000000" w:sz="4" w:space="0"/>
            </w:tcBorders>
            <w:shd w:val="clear" w:color="auto" w:fill="auto"/>
            <w:vAlign w:val="center"/>
          </w:tcPr>
          <w:p w14:paraId="7241F623">
            <w:pPr>
              <w:widowControl/>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FF0000"/>
                <w:kern w:val="0"/>
                <w:sz w:val="24"/>
                <w:szCs w:val="24"/>
                <w:lang w:val="en-US" w:eastAsia="zh-CN" w:bidi="ar"/>
              </w:rPr>
              <w:t>该品牌型号不可更改</w:t>
            </w: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3A70">
            <w:pPr>
              <w:widowControl/>
              <w:jc w:val="center"/>
              <w:textAlignment w:val="center"/>
              <w:rPr>
                <w:rFonts w:hint="eastAsia" w:ascii="仿宋_GB2312" w:hAnsi="仿宋_GB2312" w:eastAsia="仿宋_GB2312" w:cs="仿宋_GB2312"/>
                <w:color w:val="000000"/>
                <w:kern w:val="0"/>
                <w:sz w:val="24"/>
                <w:szCs w:val="24"/>
                <w:lang w:bidi="ar"/>
              </w:rPr>
            </w:pPr>
          </w:p>
        </w:tc>
      </w:tr>
      <w:tr w14:paraId="4FA40A44">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41E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8</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B2FC">
            <w:pPr>
              <w:widowControl/>
              <w:jc w:val="center"/>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消防电话（总线）</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6A51">
            <w:pPr>
              <w:widowControl/>
              <w:jc w:val="center"/>
              <w:textAlignment w:val="center"/>
              <w:rPr>
                <w:rFonts w:hint="eastAsia" w:ascii="仿宋_GB2312" w:hAnsi="仿宋_GB2312" w:eastAsia="仿宋_GB2312" w:cs="仿宋_GB2312"/>
                <w:b/>
                <w:bCs/>
                <w:color w:val="FF0000"/>
                <w:sz w:val="24"/>
                <w:szCs w:val="24"/>
                <w:highlight w:val="none"/>
              </w:rPr>
            </w:pPr>
            <w:r>
              <w:rPr>
                <w:rFonts w:hint="eastAsia" w:ascii="仿宋_GB2312" w:hAnsi="仿宋_GB2312" w:eastAsia="仿宋_GB2312" w:cs="仿宋_GB2312"/>
                <w:b/>
                <w:bCs/>
                <w:color w:val="FF0000"/>
                <w:kern w:val="0"/>
                <w:sz w:val="24"/>
                <w:szCs w:val="24"/>
                <w:highlight w:val="none"/>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2AD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DH9272</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2BF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vMerge w:val="continue"/>
            <w:tcBorders>
              <w:left w:val="single" w:color="000000" w:sz="4" w:space="0"/>
              <w:bottom w:val="single" w:color="000000" w:sz="4" w:space="0"/>
              <w:right w:val="single" w:color="000000" w:sz="4" w:space="0"/>
            </w:tcBorders>
            <w:shd w:val="clear" w:color="auto" w:fill="auto"/>
            <w:vAlign w:val="center"/>
          </w:tcPr>
          <w:p w14:paraId="0AABF9B6">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2B52">
            <w:pPr>
              <w:widowControl/>
              <w:jc w:val="center"/>
              <w:textAlignment w:val="center"/>
              <w:rPr>
                <w:rFonts w:hint="eastAsia" w:ascii="仿宋_GB2312" w:hAnsi="仿宋_GB2312" w:eastAsia="仿宋_GB2312" w:cs="仿宋_GB2312"/>
                <w:color w:val="000000"/>
                <w:kern w:val="0"/>
                <w:sz w:val="24"/>
                <w:szCs w:val="24"/>
                <w:lang w:bidi="ar"/>
              </w:rPr>
            </w:pPr>
          </w:p>
        </w:tc>
      </w:tr>
      <w:tr w14:paraId="6C096842">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8CB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w:t>
            </w:r>
          </w:p>
        </w:tc>
        <w:tc>
          <w:tcPr>
            <w:tcW w:w="2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E4D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电接点压力表+缓冲管</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56C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衡水淮海</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942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Y-100</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F5D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6293">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F1F2">
            <w:pPr>
              <w:widowControl/>
              <w:jc w:val="center"/>
              <w:textAlignment w:val="center"/>
              <w:rPr>
                <w:rFonts w:hint="eastAsia" w:ascii="仿宋_GB2312" w:hAnsi="仿宋_GB2312" w:eastAsia="仿宋_GB2312" w:cs="仿宋_GB2312"/>
                <w:color w:val="000000"/>
                <w:kern w:val="0"/>
                <w:sz w:val="24"/>
                <w:szCs w:val="24"/>
                <w:lang w:bidi="ar"/>
              </w:rPr>
            </w:pPr>
          </w:p>
        </w:tc>
      </w:tr>
      <w:tr w14:paraId="7E678EF4">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F14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374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蓄电池</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DE2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奥特多</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2FE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12V1.3AH</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442F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281D">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59321">
            <w:pPr>
              <w:widowControl/>
              <w:jc w:val="center"/>
              <w:textAlignment w:val="center"/>
              <w:rPr>
                <w:rFonts w:hint="eastAsia" w:ascii="仿宋_GB2312" w:hAnsi="仿宋_GB2312" w:eastAsia="仿宋_GB2312" w:cs="仿宋_GB2312"/>
                <w:color w:val="000000"/>
                <w:kern w:val="0"/>
                <w:sz w:val="24"/>
                <w:szCs w:val="24"/>
                <w:lang w:bidi="ar"/>
              </w:rPr>
            </w:pPr>
          </w:p>
        </w:tc>
      </w:tr>
      <w:tr w14:paraId="61336CD0">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CDA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11</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6B4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蓄电池</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23A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奥特多</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67D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12V5AH</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1398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9DFB">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B82B1">
            <w:pPr>
              <w:widowControl/>
              <w:jc w:val="center"/>
              <w:textAlignment w:val="center"/>
              <w:rPr>
                <w:rFonts w:hint="eastAsia" w:ascii="仿宋_GB2312" w:hAnsi="仿宋_GB2312" w:eastAsia="仿宋_GB2312" w:cs="仿宋_GB2312"/>
                <w:color w:val="000000"/>
                <w:kern w:val="0"/>
                <w:sz w:val="24"/>
                <w:szCs w:val="24"/>
                <w:lang w:bidi="ar"/>
              </w:rPr>
            </w:pPr>
          </w:p>
        </w:tc>
      </w:tr>
      <w:tr w14:paraId="36EA4B48">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3A3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12</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C4FF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卷帘门按钮盒</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5E1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安麟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301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常规</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A03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5850">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BF4C9">
            <w:pPr>
              <w:widowControl/>
              <w:jc w:val="center"/>
              <w:textAlignment w:val="center"/>
              <w:rPr>
                <w:rFonts w:hint="eastAsia" w:ascii="仿宋_GB2312" w:hAnsi="仿宋_GB2312" w:eastAsia="仿宋_GB2312" w:cs="仿宋_GB2312"/>
                <w:color w:val="000000"/>
                <w:kern w:val="0"/>
                <w:sz w:val="24"/>
                <w:szCs w:val="24"/>
                <w:lang w:bidi="ar"/>
              </w:rPr>
            </w:pPr>
          </w:p>
        </w:tc>
      </w:tr>
      <w:tr w14:paraId="4408CE93">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0B9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13</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1F0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吸顶音箱（暗装）</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AB0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BAS</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EA3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GRT3XA-01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40D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CC0FD">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44977">
            <w:pPr>
              <w:widowControl/>
              <w:jc w:val="center"/>
              <w:textAlignment w:val="center"/>
              <w:rPr>
                <w:rFonts w:hint="eastAsia" w:ascii="仿宋_GB2312" w:hAnsi="仿宋_GB2312" w:eastAsia="仿宋_GB2312" w:cs="仿宋_GB2312"/>
                <w:color w:val="000000"/>
                <w:kern w:val="0"/>
                <w:sz w:val="24"/>
                <w:szCs w:val="24"/>
                <w:lang w:bidi="ar"/>
              </w:rPr>
            </w:pPr>
          </w:p>
        </w:tc>
      </w:tr>
      <w:tr w14:paraId="0668505D">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3EA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14</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FD07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吸顶音箱（明装）</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683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BAS</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988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GRT3XM-01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BFD8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3E0B">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0634">
            <w:pPr>
              <w:widowControl/>
              <w:jc w:val="center"/>
              <w:textAlignment w:val="center"/>
              <w:rPr>
                <w:rFonts w:hint="eastAsia" w:ascii="仿宋_GB2312" w:hAnsi="仿宋_GB2312" w:eastAsia="仿宋_GB2312" w:cs="仿宋_GB2312"/>
                <w:color w:val="000000"/>
                <w:kern w:val="0"/>
                <w:sz w:val="24"/>
                <w:szCs w:val="24"/>
                <w:lang w:bidi="ar"/>
              </w:rPr>
            </w:pPr>
          </w:p>
        </w:tc>
      </w:tr>
      <w:tr w14:paraId="0BC16357">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A2E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15</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98E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报警阀延时器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9ED11">
            <w:pPr>
              <w:jc w:val="center"/>
              <w:rPr>
                <w:rFonts w:hint="eastAsia" w:ascii="仿宋_GB2312" w:hAnsi="仿宋_GB2312" w:eastAsia="仿宋_GB2312" w:cs="仿宋_GB2312"/>
                <w:color w:val="000000"/>
                <w:sz w:val="24"/>
                <w:szCs w:val="24"/>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535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ZSPY</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EFFF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6C5F1">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7BF2">
            <w:pPr>
              <w:widowControl/>
              <w:jc w:val="center"/>
              <w:textAlignment w:val="center"/>
              <w:rPr>
                <w:rFonts w:hint="eastAsia" w:ascii="仿宋_GB2312" w:hAnsi="仿宋_GB2312" w:eastAsia="仿宋_GB2312" w:cs="仿宋_GB2312"/>
                <w:color w:val="000000"/>
                <w:kern w:val="0"/>
                <w:sz w:val="24"/>
                <w:szCs w:val="24"/>
                <w:lang w:bidi="ar"/>
              </w:rPr>
            </w:pPr>
          </w:p>
        </w:tc>
      </w:tr>
      <w:tr w14:paraId="66170195">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F39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16</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895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水力警铃</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D042">
            <w:pPr>
              <w:jc w:val="center"/>
              <w:rPr>
                <w:rFonts w:hint="eastAsia" w:ascii="仿宋_GB2312" w:hAnsi="仿宋_GB2312" w:eastAsia="仿宋_GB2312" w:cs="仿宋_GB2312"/>
                <w:color w:val="000000"/>
                <w:sz w:val="24"/>
                <w:szCs w:val="24"/>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432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ZSPY</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443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2E971">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0DBE8">
            <w:pPr>
              <w:widowControl/>
              <w:jc w:val="center"/>
              <w:textAlignment w:val="center"/>
              <w:rPr>
                <w:rFonts w:hint="eastAsia" w:ascii="仿宋_GB2312" w:hAnsi="仿宋_GB2312" w:eastAsia="仿宋_GB2312" w:cs="仿宋_GB2312"/>
                <w:color w:val="000000"/>
                <w:kern w:val="0"/>
                <w:sz w:val="24"/>
                <w:szCs w:val="24"/>
                <w:lang w:bidi="ar"/>
              </w:rPr>
            </w:pPr>
          </w:p>
        </w:tc>
      </w:tr>
      <w:tr w14:paraId="3D7794DE">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6E4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17</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5D3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送风阀执行机构（70度）</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085A">
            <w:pPr>
              <w:jc w:val="center"/>
              <w:rPr>
                <w:rFonts w:hint="eastAsia" w:ascii="仿宋_GB2312" w:hAnsi="仿宋_GB2312" w:eastAsia="仿宋_GB2312" w:cs="仿宋_GB2312"/>
                <w:color w:val="000000"/>
                <w:sz w:val="24"/>
                <w:szCs w:val="24"/>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B8C6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ZFHF-WSDc-FK-24/0.7</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5084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82B55">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421D2">
            <w:pPr>
              <w:widowControl/>
              <w:jc w:val="center"/>
              <w:textAlignment w:val="center"/>
              <w:rPr>
                <w:rFonts w:hint="eastAsia" w:ascii="仿宋_GB2312" w:hAnsi="仿宋_GB2312" w:eastAsia="仿宋_GB2312" w:cs="仿宋_GB2312"/>
                <w:color w:val="000000"/>
                <w:kern w:val="0"/>
                <w:sz w:val="24"/>
                <w:szCs w:val="24"/>
                <w:lang w:bidi="ar"/>
              </w:rPr>
            </w:pPr>
          </w:p>
        </w:tc>
      </w:tr>
      <w:tr w14:paraId="57799FC4">
        <w:trPr>
          <w:trHeight w:val="480"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FE7B">
            <w:pPr>
              <w:jc w:val="center"/>
              <w:rPr>
                <w:rFonts w:hint="eastAsia" w:ascii="仿宋_GB2312" w:hAnsi="仿宋_GB2312" w:eastAsia="仿宋_GB2312" w:cs="仿宋_GB2312"/>
                <w:color w:val="000000"/>
                <w:sz w:val="24"/>
                <w:szCs w:val="24"/>
              </w:rPr>
            </w:pP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06E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排烟阀执行机构（280度）</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35B1">
            <w:pPr>
              <w:jc w:val="center"/>
              <w:rPr>
                <w:rFonts w:hint="eastAsia" w:ascii="仿宋_GB2312" w:hAnsi="仿宋_GB2312" w:eastAsia="仿宋_GB2312" w:cs="仿宋_GB2312"/>
                <w:color w:val="000000"/>
                <w:sz w:val="24"/>
                <w:szCs w:val="24"/>
              </w:rPr>
            </w:pP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F97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ZPYF-SDc-K-24/0.7</w:t>
            </w:r>
          </w:p>
        </w:tc>
        <w:tc>
          <w:tcPr>
            <w:tcW w:w="104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047CA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7A0358">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8404">
            <w:pPr>
              <w:widowControl/>
              <w:jc w:val="center"/>
              <w:textAlignment w:val="center"/>
              <w:rPr>
                <w:rFonts w:hint="eastAsia" w:ascii="仿宋_GB2312" w:hAnsi="仿宋_GB2312" w:eastAsia="仿宋_GB2312" w:cs="仿宋_GB2312"/>
                <w:color w:val="000000"/>
                <w:kern w:val="0"/>
                <w:sz w:val="24"/>
                <w:szCs w:val="24"/>
                <w:lang w:bidi="ar"/>
              </w:rPr>
            </w:pPr>
          </w:p>
        </w:tc>
      </w:tr>
      <w:tr w14:paraId="647A8C96">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58C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18</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FD8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气体释放警报器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9C62">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auto" w:sz="4" w:space="0"/>
            </w:tcBorders>
            <w:shd w:val="clear" w:color="auto" w:fill="auto"/>
            <w:vAlign w:val="center"/>
          </w:tcPr>
          <w:p w14:paraId="1B2AF95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QM-ZSD-02/03</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EC59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3FE3594">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FF0000"/>
                <w:kern w:val="0"/>
                <w:sz w:val="24"/>
                <w:szCs w:val="24"/>
                <w:lang w:val="en-US" w:eastAsia="zh-CN" w:bidi="ar"/>
              </w:rPr>
              <w:t>该品牌型号不可更改</w:t>
            </w: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7EF67DA">
            <w:pPr>
              <w:widowControl/>
              <w:jc w:val="center"/>
              <w:textAlignment w:val="center"/>
              <w:rPr>
                <w:rFonts w:hint="eastAsia" w:ascii="仿宋_GB2312" w:hAnsi="仿宋_GB2312" w:eastAsia="仿宋_GB2312" w:cs="仿宋_GB2312"/>
                <w:color w:val="000000"/>
                <w:kern w:val="0"/>
                <w:sz w:val="24"/>
                <w:szCs w:val="24"/>
                <w:lang w:bidi="ar"/>
              </w:rPr>
            </w:pPr>
          </w:p>
        </w:tc>
      </w:tr>
      <w:tr w14:paraId="12A85E31">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BC9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19</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9E08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紧急启/停按钮</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EA5A">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auto" w:sz="4" w:space="0"/>
            </w:tcBorders>
            <w:shd w:val="clear" w:color="auto" w:fill="auto"/>
            <w:vAlign w:val="center"/>
          </w:tcPr>
          <w:p w14:paraId="004832E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967</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6CC0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19B809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E95E05A">
            <w:pPr>
              <w:widowControl/>
              <w:jc w:val="center"/>
              <w:textAlignment w:val="center"/>
              <w:rPr>
                <w:rFonts w:hint="eastAsia" w:ascii="仿宋_GB2312" w:hAnsi="仿宋_GB2312" w:eastAsia="仿宋_GB2312" w:cs="仿宋_GB2312"/>
                <w:color w:val="000000"/>
                <w:kern w:val="0"/>
                <w:sz w:val="24"/>
                <w:szCs w:val="24"/>
                <w:lang w:bidi="ar"/>
              </w:rPr>
            </w:pPr>
          </w:p>
        </w:tc>
      </w:tr>
      <w:tr w14:paraId="3C5A9FA9">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928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D4AC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手/自动转换盒</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729D">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auto" w:sz="4" w:space="0"/>
            </w:tcBorders>
            <w:shd w:val="clear" w:color="auto" w:fill="auto"/>
            <w:vAlign w:val="center"/>
          </w:tcPr>
          <w:p w14:paraId="02A84D0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968</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4F19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B34908B">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712BF74">
            <w:pPr>
              <w:widowControl/>
              <w:jc w:val="center"/>
              <w:textAlignment w:val="center"/>
              <w:rPr>
                <w:rFonts w:hint="eastAsia" w:ascii="仿宋_GB2312" w:hAnsi="仿宋_GB2312" w:eastAsia="仿宋_GB2312" w:cs="仿宋_GB2312"/>
                <w:color w:val="000000"/>
                <w:kern w:val="0"/>
                <w:sz w:val="24"/>
                <w:szCs w:val="24"/>
                <w:lang w:bidi="ar"/>
              </w:rPr>
            </w:pPr>
          </w:p>
        </w:tc>
      </w:tr>
      <w:tr w14:paraId="29706CFF">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A07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21</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8CD2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点型光电感烟火灾探测器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1004">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auto" w:sz="4" w:space="0"/>
            </w:tcBorders>
            <w:shd w:val="clear" w:color="auto" w:fill="auto"/>
            <w:vAlign w:val="center"/>
          </w:tcPr>
          <w:p w14:paraId="3D8D295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930</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0DE6E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DCE9716">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17CE9A5">
            <w:pPr>
              <w:widowControl/>
              <w:jc w:val="center"/>
              <w:textAlignment w:val="center"/>
              <w:rPr>
                <w:rFonts w:hint="eastAsia" w:ascii="仿宋_GB2312" w:hAnsi="仿宋_GB2312" w:eastAsia="仿宋_GB2312" w:cs="仿宋_GB2312"/>
                <w:color w:val="000000"/>
                <w:kern w:val="0"/>
                <w:sz w:val="24"/>
                <w:szCs w:val="24"/>
                <w:lang w:bidi="ar"/>
              </w:rPr>
            </w:pPr>
          </w:p>
        </w:tc>
      </w:tr>
      <w:tr w14:paraId="477BADA0">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99B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22</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5EF4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点型感温火灾探测器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8BB37">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auto" w:sz="4" w:space="0"/>
            </w:tcBorders>
            <w:shd w:val="clear" w:color="auto" w:fill="auto"/>
            <w:vAlign w:val="center"/>
          </w:tcPr>
          <w:p w14:paraId="4CB8E6D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931</w:t>
            </w:r>
          </w:p>
        </w:tc>
        <w:tc>
          <w:tcPr>
            <w:tcW w:w="104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7977F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409ABDD">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19829A4">
            <w:pPr>
              <w:widowControl/>
              <w:jc w:val="center"/>
              <w:textAlignment w:val="center"/>
              <w:rPr>
                <w:rFonts w:hint="eastAsia" w:ascii="仿宋_GB2312" w:hAnsi="仿宋_GB2312" w:eastAsia="仿宋_GB2312" w:cs="仿宋_GB2312"/>
                <w:color w:val="000000"/>
                <w:kern w:val="0"/>
                <w:sz w:val="24"/>
                <w:szCs w:val="24"/>
                <w:lang w:bidi="ar"/>
              </w:rPr>
            </w:pPr>
          </w:p>
        </w:tc>
      </w:tr>
      <w:tr w14:paraId="4B5FF355">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948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23</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D18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输入输出模块</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CDC9A">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4B0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956</w:t>
            </w:r>
          </w:p>
        </w:tc>
        <w:tc>
          <w:tcPr>
            <w:tcW w:w="104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79B8CA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top w:val="single" w:color="auto" w:sz="4" w:space="0"/>
              <w:left w:val="single" w:color="000000" w:sz="4" w:space="0"/>
              <w:right w:val="single" w:color="auto" w:sz="4" w:space="0"/>
            </w:tcBorders>
            <w:shd w:val="clear" w:color="auto" w:fill="auto"/>
            <w:noWrap/>
            <w:vAlign w:val="center"/>
          </w:tcPr>
          <w:p w14:paraId="556CC9B6">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D60DD3A">
            <w:pPr>
              <w:widowControl/>
              <w:jc w:val="center"/>
              <w:textAlignment w:val="center"/>
              <w:rPr>
                <w:rFonts w:hint="eastAsia" w:ascii="仿宋_GB2312" w:hAnsi="仿宋_GB2312" w:eastAsia="仿宋_GB2312" w:cs="仿宋_GB2312"/>
                <w:color w:val="000000"/>
                <w:kern w:val="0"/>
                <w:sz w:val="24"/>
                <w:szCs w:val="24"/>
                <w:lang w:bidi="ar"/>
              </w:rPr>
            </w:pPr>
          </w:p>
        </w:tc>
      </w:tr>
      <w:tr w14:paraId="056A3FA4">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084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24</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2DA1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输入模块</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4267">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B05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951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DFBC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right w:val="single" w:color="auto" w:sz="4" w:space="0"/>
            </w:tcBorders>
            <w:shd w:val="clear" w:color="auto" w:fill="auto"/>
            <w:noWrap/>
            <w:vAlign w:val="center"/>
          </w:tcPr>
          <w:p w14:paraId="4EE6E885">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E589E38">
            <w:pPr>
              <w:widowControl/>
              <w:jc w:val="center"/>
              <w:textAlignment w:val="center"/>
              <w:rPr>
                <w:rFonts w:hint="eastAsia" w:ascii="仿宋_GB2312" w:hAnsi="仿宋_GB2312" w:eastAsia="仿宋_GB2312" w:cs="仿宋_GB2312"/>
                <w:color w:val="000000"/>
                <w:kern w:val="0"/>
                <w:sz w:val="24"/>
                <w:szCs w:val="24"/>
                <w:lang w:bidi="ar"/>
              </w:rPr>
            </w:pPr>
          </w:p>
        </w:tc>
      </w:tr>
      <w:tr w14:paraId="04E27412">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66C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25</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347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输出模块</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9ECE0">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0D0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952</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4647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right w:val="single" w:color="auto" w:sz="4" w:space="0"/>
            </w:tcBorders>
            <w:shd w:val="clear" w:color="auto" w:fill="auto"/>
            <w:noWrap/>
            <w:vAlign w:val="center"/>
          </w:tcPr>
          <w:p w14:paraId="4DB8001C">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5994ACCA">
            <w:pPr>
              <w:widowControl/>
              <w:jc w:val="center"/>
              <w:textAlignment w:val="center"/>
              <w:rPr>
                <w:rFonts w:hint="eastAsia" w:ascii="仿宋_GB2312" w:hAnsi="仿宋_GB2312" w:eastAsia="仿宋_GB2312" w:cs="仿宋_GB2312"/>
                <w:color w:val="000000"/>
                <w:kern w:val="0"/>
                <w:sz w:val="24"/>
                <w:szCs w:val="24"/>
                <w:lang w:bidi="ar"/>
              </w:rPr>
            </w:pPr>
          </w:p>
        </w:tc>
      </w:tr>
      <w:tr w14:paraId="71782C2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0CA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26</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337C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火灾声光警报器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60F47">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2C8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993</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6BB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right w:val="single" w:color="auto" w:sz="4" w:space="0"/>
            </w:tcBorders>
            <w:shd w:val="clear" w:color="auto" w:fill="auto"/>
            <w:noWrap/>
            <w:vAlign w:val="center"/>
          </w:tcPr>
          <w:p w14:paraId="1678F8F5">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1073341C">
            <w:pPr>
              <w:widowControl/>
              <w:jc w:val="center"/>
              <w:textAlignment w:val="center"/>
              <w:rPr>
                <w:rFonts w:hint="eastAsia" w:ascii="仿宋_GB2312" w:hAnsi="仿宋_GB2312" w:eastAsia="仿宋_GB2312" w:cs="仿宋_GB2312"/>
                <w:color w:val="000000"/>
                <w:kern w:val="0"/>
                <w:sz w:val="24"/>
                <w:szCs w:val="24"/>
                <w:lang w:bidi="ar"/>
              </w:rPr>
            </w:pPr>
          </w:p>
        </w:tc>
      </w:tr>
      <w:tr w14:paraId="183B44A3">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97A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27</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E5B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手动报警按钮</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CE3B">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赋安</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14E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J-SAP-M-961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27E7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right w:val="single" w:color="auto" w:sz="4" w:space="0"/>
            </w:tcBorders>
            <w:shd w:val="clear" w:color="auto" w:fill="auto"/>
            <w:noWrap/>
            <w:vAlign w:val="center"/>
          </w:tcPr>
          <w:p w14:paraId="6261E2A4">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CF0F911">
            <w:pPr>
              <w:widowControl/>
              <w:jc w:val="center"/>
              <w:textAlignment w:val="center"/>
              <w:rPr>
                <w:rFonts w:hint="eastAsia" w:ascii="仿宋_GB2312" w:hAnsi="仿宋_GB2312" w:eastAsia="仿宋_GB2312" w:cs="仿宋_GB2312"/>
                <w:color w:val="000000"/>
                <w:kern w:val="0"/>
                <w:sz w:val="24"/>
                <w:szCs w:val="24"/>
                <w:lang w:bidi="ar"/>
              </w:rPr>
            </w:pPr>
          </w:p>
        </w:tc>
      </w:tr>
      <w:tr w14:paraId="235B1902">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540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28</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B19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消火栓按钮</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00A71">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赋安</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DB2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J-SAP-M-963</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E241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bottom w:val="single" w:color="000000" w:sz="4" w:space="0"/>
              <w:right w:val="single" w:color="auto" w:sz="4" w:space="0"/>
            </w:tcBorders>
            <w:shd w:val="clear" w:color="auto" w:fill="auto"/>
            <w:noWrap/>
            <w:vAlign w:val="center"/>
          </w:tcPr>
          <w:p w14:paraId="2AA5635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F5FA955">
            <w:pPr>
              <w:widowControl/>
              <w:jc w:val="center"/>
              <w:textAlignment w:val="center"/>
              <w:rPr>
                <w:rFonts w:hint="eastAsia" w:ascii="仿宋_GB2312" w:hAnsi="仿宋_GB2312" w:eastAsia="仿宋_GB2312" w:cs="仿宋_GB2312"/>
                <w:color w:val="000000"/>
                <w:kern w:val="0"/>
                <w:sz w:val="24"/>
                <w:szCs w:val="24"/>
                <w:lang w:bidi="ar"/>
              </w:rPr>
            </w:pPr>
          </w:p>
        </w:tc>
      </w:tr>
      <w:tr w14:paraId="2FB429C8">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540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29</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E9DA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打印纸</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B3BD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仙鹤</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772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55mm</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3D61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2E813">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5718">
            <w:pPr>
              <w:widowControl/>
              <w:jc w:val="center"/>
              <w:textAlignment w:val="center"/>
              <w:rPr>
                <w:rFonts w:hint="eastAsia" w:ascii="仿宋_GB2312" w:hAnsi="仿宋_GB2312" w:eastAsia="仿宋_GB2312" w:cs="仿宋_GB2312"/>
                <w:color w:val="000000"/>
                <w:kern w:val="0"/>
                <w:sz w:val="24"/>
                <w:szCs w:val="24"/>
                <w:lang w:bidi="ar"/>
              </w:rPr>
            </w:pPr>
          </w:p>
        </w:tc>
      </w:tr>
      <w:tr w14:paraId="43C496ED">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1AD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30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5AE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电警铃</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FE2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桂安</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5FF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24V</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B21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7417">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D110D">
            <w:pPr>
              <w:widowControl/>
              <w:jc w:val="center"/>
              <w:textAlignment w:val="center"/>
              <w:rPr>
                <w:rFonts w:hint="eastAsia" w:ascii="仿宋_GB2312" w:hAnsi="仿宋_GB2312" w:eastAsia="仿宋_GB2312" w:cs="仿宋_GB2312"/>
                <w:color w:val="000000"/>
                <w:kern w:val="0"/>
                <w:sz w:val="24"/>
                <w:szCs w:val="24"/>
                <w:lang w:bidi="ar"/>
              </w:rPr>
            </w:pPr>
          </w:p>
        </w:tc>
      </w:tr>
      <w:tr w14:paraId="73EBA5A1">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B140">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1</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CC2E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消防软管枪头</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52FA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国产</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EFA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DN15</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410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B55D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8ECC2">
            <w:pPr>
              <w:widowControl/>
              <w:jc w:val="center"/>
              <w:textAlignment w:val="center"/>
              <w:rPr>
                <w:rFonts w:hint="eastAsia" w:ascii="仿宋_GB2312" w:hAnsi="仿宋_GB2312" w:eastAsia="仿宋_GB2312" w:cs="仿宋_GB2312"/>
                <w:color w:val="000000"/>
                <w:kern w:val="0"/>
                <w:sz w:val="24"/>
                <w:szCs w:val="24"/>
                <w:lang w:bidi="ar"/>
              </w:rPr>
            </w:pPr>
          </w:p>
        </w:tc>
      </w:tr>
      <w:tr w14:paraId="5AA58F33">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405E">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2</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2B1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中间继电器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B9F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正泰</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467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DC24V</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380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8ED0">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423E3">
            <w:pPr>
              <w:widowControl/>
              <w:jc w:val="center"/>
              <w:textAlignment w:val="center"/>
              <w:rPr>
                <w:rFonts w:hint="eastAsia" w:ascii="仿宋_GB2312" w:hAnsi="仿宋_GB2312" w:eastAsia="仿宋_GB2312" w:cs="仿宋_GB2312"/>
                <w:color w:val="000000"/>
                <w:kern w:val="0"/>
                <w:sz w:val="24"/>
                <w:szCs w:val="24"/>
                <w:lang w:bidi="ar"/>
              </w:rPr>
            </w:pPr>
          </w:p>
        </w:tc>
      </w:tr>
      <w:tr w14:paraId="5480C8D1">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E0DB">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3</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E3A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中间继电器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8776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正泰</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430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AC220V</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EA3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5955">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07D48">
            <w:pPr>
              <w:widowControl/>
              <w:jc w:val="center"/>
              <w:textAlignment w:val="center"/>
              <w:rPr>
                <w:rFonts w:hint="eastAsia" w:ascii="仿宋_GB2312" w:hAnsi="仿宋_GB2312" w:eastAsia="仿宋_GB2312" w:cs="仿宋_GB2312"/>
                <w:color w:val="000000"/>
                <w:kern w:val="0"/>
                <w:sz w:val="24"/>
                <w:szCs w:val="24"/>
                <w:lang w:bidi="ar"/>
              </w:rPr>
            </w:pPr>
          </w:p>
        </w:tc>
      </w:tr>
      <w:tr w14:paraId="07D092D0">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9917">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4</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19D3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相序保护器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BA11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正泰</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409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 xml:space="preserve"> NJB1-X1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FD1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45005">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A60F3">
            <w:pPr>
              <w:widowControl/>
              <w:jc w:val="center"/>
              <w:textAlignment w:val="center"/>
              <w:rPr>
                <w:rFonts w:hint="eastAsia" w:ascii="仿宋_GB2312" w:hAnsi="仿宋_GB2312" w:eastAsia="仿宋_GB2312" w:cs="仿宋_GB2312"/>
                <w:color w:val="000000"/>
                <w:kern w:val="0"/>
                <w:sz w:val="24"/>
                <w:szCs w:val="24"/>
                <w:lang w:bidi="ar"/>
              </w:rPr>
            </w:pPr>
          </w:p>
        </w:tc>
      </w:tr>
      <w:tr w14:paraId="070E0EB1">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3C57">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5</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DA3D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多线终端器</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4ED7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FF0000"/>
                <w:kern w:val="0"/>
                <w:sz w:val="24"/>
                <w:szCs w:val="24"/>
                <w:shd w:val="clear"/>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AD0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KZJ-LD-03-FZ</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63F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C483">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FF0000"/>
                <w:kern w:val="0"/>
                <w:sz w:val="24"/>
                <w:szCs w:val="24"/>
                <w:lang w:val="en-US" w:eastAsia="zh-CN" w:bidi="ar"/>
              </w:rPr>
              <w:t>该品牌型号不可更改</w:t>
            </w: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E1CF9">
            <w:pPr>
              <w:widowControl/>
              <w:jc w:val="center"/>
              <w:textAlignment w:val="center"/>
              <w:rPr>
                <w:rFonts w:hint="eastAsia" w:ascii="仿宋_GB2312" w:hAnsi="仿宋_GB2312" w:eastAsia="仿宋_GB2312" w:cs="仿宋_GB2312"/>
                <w:color w:val="000000"/>
                <w:kern w:val="0"/>
                <w:sz w:val="24"/>
                <w:szCs w:val="24"/>
                <w:lang w:bidi="ar"/>
              </w:rPr>
            </w:pPr>
          </w:p>
        </w:tc>
      </w:tr>
      <w:tr w14:paraId="6A4D3D75">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5C83">
            <w:pPr>
              <w:widowControl/>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3</w:t>
            </w:r>
            <w:r>
              <w:rPr>
                <w:rFonts w:hint="eastAsia" w:ascii="仿宋_GB2312" w:hAnsi="仿宋_GB2312" w:eastAsia="仿宋_GB2312" w:cs="仿宋_GB2312"/>
                <w:color w:val="000000"/>
                <w:kern w:val="0"/>
                <w:sz w:val="24"/>
                <w:szCs w:val="24"/>
                <w:lang w:val="en-US" w:eastAsia="zh-CN" w:bidi="ar"/>
              </w:rPr>
              <w:t>6</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1272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喷淋头</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613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天广</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BC2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68度</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147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388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28650">
            <w:pPr>
              <w:widowControl/>
              <w:jc w:val="center"/>
              <w:textAlignment w:val="center"/>
              <w:rPr>
                <w:rFonts w:hint="eastAsia" w:ascii="仿宋_GB2312" w:hAnsi="仿宋_GB2312" w:eastAsia="仿宋_GB2312" w:cs="仿宋_GB2312"/>
                <w:color w:val="000000"/>
                <w:kern w:val="0"/>
                <w:sz w:val="24"/>
                <w:szCs w:val="24"/>
                <w:lang w:bidi="ar"/>
              </w:rPr>
            </w:pPr>
          </w:p>
        </w:tc>
      </w:tr>
      <w:tr w14:paraId="5DC7807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B29D">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37</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6ECD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双绞线</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689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金龙羽</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580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ZR-RVS-2X1.5mm2</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907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卷</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1C5D">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665D">
            <w:pPr>
              <w:widowControl/>
              <w:jc w:val="center"/>
              <w:textAlignment w:val="center"/>
              <w:rPr>
                <w:rFonts w:hint="eastAsia" w:ascii="仿宋_GB2312" w:hAnsi="仿宋_GB2312" w:eastAsia="仿宋_GB2312" w:cs="仿宋_GB2312"/>
                <w:color w:val="000000"/>
                <w:kern w:val="0"/>
                <w:sz w:val="24"/>
                <w:szCs w:val="24"/>
                <w:lang w:bidi="ar"/>
              </w:rPr>
            </w:pPr>
          </w:p>
        </w:tc>
      </w:tr>
      <w:tr w14:paraId="1036759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F052">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38</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F0B4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电源盘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FCF5">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245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PS-03</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53F0">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台</w:t>
            </w:r>
          </w:p>
        </w:tc>
        <w:tc>
          <w:tcPr>
            <w:tcW w:w="1025" w:type="dxa"/>
            <w:vMerge w:val="restart"/>
            <w:tcBorders>
              <w:top w:val="single" w:color="000000" w:sz="4" w:space="0"/>
              <w:left w:val="single" w:color="000000" w:sz="4" w:space="0"/>
              <w:right w:val="single" w:color="000000" w:sz="4" w:space="0"/>
            </w:tcBorders>
            <w:shd w:val="clear" w:color="auto" w:fill="auto"/>
            <w:noWrap/>
            <w:vAlign w:val="center"/>
          </w:tcPr>
          <w:p w14:paraId="315CA95F">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FF0000"/>
                <w:kern w:val="0"/>
                <w:sz w:val="24"/>
                <w:szCs w:val="24"/>
                <w:lang w:val="en-US" w:eastAsia="zh-CN" w:bidi="ar"/>
              </w:rPr>
              <w:t>该品牌型号不可更改</w:t>
            </w: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68DE">
            <w:pPr>
              <w:widowControl/>
              <w:jc w:val="center"/>
              <w:textAlignment w:val="center"/>
              <w:rPr>
                <w:rFonts w:hint="eastAsia" w:ascii="仿宋_GB2312" w:hAnsi="仿宋_GB2312" w:eastAsia="仿宋_GB2312" w:cs="仿宋_GB2312"/>
                <w:color w:val="000000"/>
                <w:kern w:val="0"/>
                <w:sz w:val="24"/>
                <w:szCs w:val="24"/>
                <w:lang w:bidi="ar"/>
              </w:rPr>
            </w:pPr>
          </w:p>
        </w:tc>
      </w:tr>
      <w:tr w14:paraId="12CE8D99">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AF2D">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39</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111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电源盘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1B48">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E4E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PS-06B</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B03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台</w:t>
            </w:r>
          </w:p>
        </w:tc>
        <w:tc>
          <w:tcPr>
            <w:tcW w:w="1025" w:type="dxa"/>
            <w:vMerge w:val="continue"/>
            <w:tcBorders>
              <w:left w:val="single" w:color="000000" w:sz="4" w:space="0"/>
              <w:right w:val="single" w:color="000000" w:sz="4" w:space="0"/>
            </w:tcBorders>
            <w:shd w:val="clear" w:color="auto" w:fill="auto"/>
            <w:noWrap/>
            <w:vAlign w:val="center"/>
          </w:tcPr>
          <w:p w14:paraId="5AF54E6E">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207D">
            <w:pPr>
              <w:widowControl/>
              <w:jc w:val="center"/>
              <w:textAlignment w:val="center"/>
              <w:rPr>
                <w:rFonts w:hint="eastAsia" w:ascii="仿宋_GB2312" w:hAnsi="仿宋_GB2312" w:eastAsia="仿宋_GB2312" w:cs="仿宋_GB2312"/>
                <w:color w:val="000000"/>
                <w:kern w:val="0"/>
                <w:sz w:val="24"/>
                <w:szCs w:val="24"/>
                <w:lang w:bidi="ar"/>
              </w:rPr>
            </w:pPr>
          </w:p>
        </w:tc>
      </w:tr>
      <w:tr w14:paraId="2088ED73">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0EAB">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40</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4222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电源盘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F86A">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三江</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3F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PS-3010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FA0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台</w:t>
            </w:r>
          </w:p>
        </w:tc>
        <w:tc>
          <w:tcPr>
            <w:tcW w:w="1025" w:type="dxa"/>
            <w:vMerge w:val="continue"/>
            <w:tcBorders>
              <w:left w:val="single" w:color="000000" w:sz="4" w:space="0"/>
              <w:bottom w:val="single" w:color="000000" w:sz="4" w:space="0"/>
              <w:right w:val="single" w:color="000000" w:sz="4" w:space="0"/>
            </w:tcBorders>
            <w:shd w:val="clear" w:color="auto" w:fill="auto"/>
            <w:noWrap/>
            <w:vAlign w:val="center"/>
          </w:tcPr>
          <w:p w14:paraId="1132BAD2">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5A102">
            <w:pPr>
              <w:widowControl/>
              <w:jc w:val="center"/>
              <w:textAlignment w:val="center"/>
              <w:rPr>
                <w:rFonts w:hint="eastAsia" w:ascii="仿宋_GB2312" w:hAnsi="仿宋_GB2312" w:eastAsia="仿宋_GB2312" w:cs="仿宋_GB2312"/>
                <w:color w:val="000000"/>
                <w:kern w:val="0"/>
                <w:sz w:val="24"/>
                <w:szCs w:val="24"/>
                <w:lang w:bidi="ar"/>
              </w:rPr>
            </w:pPr>
          </w:p>
        </w:tc>
      </w:tr>
      <w:tr w14:paraId="5F4D10A1">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9FD73">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41</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4FCF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电源盘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DF037">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特灵</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4AD5">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DY-145W-3</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2A0B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65A67">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2DD0A">
            <w:pPr>
              <w:widowControl/>
              <w:jc w:val="center"/>
              <w:textAlignment w:val="center"/>
              <w:rPr>
                <w:rFonts w:hint="eastAsia" w:ascii="仿宋_GB2312" w:hAnsi="仿宋_GB2312" w:eastAsia="仿宋_GB2312" w:cs="仿宋_GB2312"/>
                <w:color w:val="000000"/>
                <w:kern w:val="0"/>
                <w:sz w:val="24"/>
                <w:szCs w:val="24"/>
                <w:lang w:bidi="ar"/>
              </w:rPr>
            </w:pPr>
          </w:p>
        </w:tc>
      </w:tr>
      <w:tr w14:paraId="6B247E94">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3A88">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42</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873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多线盘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1D40">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9116主机</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EB7C">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DX900-05A</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4AED9">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restart"/>
            <w:tcBorders>
              <w:top w:val="single" w:color="000000" w:sz="4" w:space="0"/>
              <w:left w:val="single" w:color="000000" w:sz="4" w:space="0"/>
              <w:right w:val="single" w:color="000000" w:sz="4" w:space="0"/>
            </w:tcBorders>
            <w:shd w:val="clear" w:color="auto" w:fill="auto"/>
            <w:noWrap/>
            <w:vAlign w:val="center"/>
          </w:tcPr>
          <w:p w14:paraId="0553A6FA">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FF0000"/>
                <w:kern w:val="0"/>
                <w:sz w:val="24"/>
                <w:szCs w:val="24"/>
                <w:lang w:val="en-US" w:eastAsia="zh-CN" w:bidi="ar"/>
              </w:rPr>
              <w:t>该品牌型号不可更改</w:t>
            </w: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FA682">
            <w:pPr>
              <w:widowControl/>
              <w:jc w:val="center"/>
              <w:textAlignment w:val="center"/>
              <w:rPr>
                <w:rFonts w:hint="eastAsia" w:ascii="仿宋_GB2312" w:hAnsi="仿宋_GB2312" w:eastAsia="仿宋_GB2312" w:cs="仿宋_GB2312"/>
                <w:color w:val="000000"/>
                <w:kern w:val="0"/>
                <w:sz w:val="24"/>
                <w:szCs w:val="24"/>
                <w:lang w:bidi="ar"/>
              </w:rPr>
            </w:pPr>
          </w:p>
        </w:tc>
      </w:tr>
      <w:tr w14:paraId="6ED9CCF4">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374B">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43</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556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总线盘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B07AC">
            <w:pPr>
              <w:widowControl/>
              <w:jc w:val="center"/>
              <w:textAlignment w:val="center"/>
              <w:rPr>
                <w:rFonts w:hint="eastAsia" w:ascii="仿宋_GB2312" w:hAnsi="仿宋_GB2312" w:eastAsia="仿宋_GB2312" w:cs="仿宋_GB2312"/>
                <w:b/>
                <w:bCs/>
                <w:color w:val="FF0000"/>
                <w:sz w:val="24"/>
                <w:szCs w:val="24"/>
              </w:rPr>
            </w:pPr>
            <w:r>
              <w:rPr>
                <w:rFonts w:hint="eastAsia" w:ascii="仿宋_GB2312" w:hAnsi="仿宋_GB2312" w:eastAsia="仿宋_GB2312" w:cs="仿宋_GB2312"/>
                <w:b/>
                <w:bCs/>
                <w:color w:val="FF0000"/>
                <w:kern w:val="0"/>
                <w:sz w:val="24"/>
                <w:szCs w:val="24"/>
                <w:lang w:bidi="ar"/>
              </w:rPr>
              <w:t>9116主机</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821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 xml:space="preserve"> ZX900-10A</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4B1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套</w:t>
            </w:r>
          </w:p>
        </w:tc>
        <w:tc>
          <w:tcPr>
            <w:tcW w:w="1025" w:type="dxa"/>
            <w:vMerge w:val="continue"/>
            <w:tcBorders>
              <w:left w:val="single" w:color="000000" w:sz="4" w:space="0"/>
              <w:bottom w:val="single" w:color="000000" w:sz="4" w:space="0"/>
              <w:right w:val="single" w:color="000000" w:sz="4" w:space="0"/>
            </w:tcBorders>
            <w:shd w:val="clear" w:color="auto" w:fill="auto"/>
            <w:noWrap/>
            <w:vAlign w:val="center"/>
          </w:tcPr>
          <w:p w14:paraId="23EF0224">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1ABEB">
            <w:pPr>
              <w:widowControl/>
              <w:jc w:val="center"/>
              <w:textAlignment w:val="center"/>
              <w:rPr>
                <w:rFonts w:hint="eastAsia" w:ascii="仿宋_GB2312" w:hAnsi="仿宋_GB2312" w:eastAsia="仿宋_GB2312" w:cs="仿宋_GB2312"/>
                <w:color w:val="000000"/>
                <w:kern w:val="0"/>
                <w:sz w:val="24"/>
                <w:szCs w:val="24"/>
                <w:lang w:bidi="ar"/>
              </w:rPr>
            </w:pPr>
          </w:p>
        </w:tc>
      </w:tr>
      <w:tr w14:paraId="0E47708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2B4C">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44</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96A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总线盘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653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ISL9200</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F126">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ACM-24AT</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98B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4C18">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648D">
            <w:pPr>
              <w:widowControl/>
              <w:jc w:val="center"/>
              <w:textAlignment w:val="center"/>
              <w:rPr>
                <w:rFonts w:hint="eastAsia" w:ascii="仿宋_GB2312" w:hAnsi="仿宋_GB2312" w:eastAsia="仿宋_GB2312" w:cs="仿宋_GB2312"/>
                <w:color w:val="000000"/>
                <w:kern w:val="0"/>
                <w:sz w:val="24"/>
                <w:szCs w:val="24"/>
                <w:lang w:bidi="ar"/>
              </w:rPr>
            </w:pPr>
          </w:p>
        </w:tc>
      </w:tr>
      <w:tr w14:paraId="41DA1F8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741F">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45</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CC42F">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多线盘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DDE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ISL8300LB</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F12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ISL 8015</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2E81">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A60C2">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169D">
            <w:pPr>
              <w:widowControl/>
              <w:jc w:val="center"/>
              <w:textAlignment w:val="center"/>
              <w:rPr>
                <w:rFonts w:hint="eastAsia" w:ascii="仿宋_GB2312" w:hAnsi="仿宋_GB2312" w:eastAsia="仿宋_GB2312" w:cs="仿宋_GB2312"/>
                <w:color w:val="000000"/>
                <w:kern w:val="0"/>
                <w:sz w:val="24"/>
                <w:szCs w:val="24"/>
                <w:lang w:bidi="ar"/>
              </w:rPr>
            </w:pPr>
          </w:p>
        </w:tc>
      </w:tr>
      <w:tr w14:paraId="0EEB4DBA">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B76AE">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46</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353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总线盘</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F8D4">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ISL8301LB</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E97D">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ISL8030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E92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块</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A195E">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5F5AE">
            <w:pPr>
              <w:widowControl/>
              <w:jc w:val="center"/>
              <w:textAlignment w:val="center"/>
              <w:rPr>
                <w:rFonts w:hint="eastAsia" w:ascii="仿宋_GB2312" w:hAnsi="仿宋_GB2312" w:eastAsia="仿宋_GB2312" w:cs="仿宋_GB2312"/>
                <w:color w:val="000000"/>
                <w:kern w:val="0"/>
                <w:sz w:val="24"/>
                <w:szCs w:val="24"/>
                <w:lang w:bidi="ar"/>
              </w:rPr>
            </w:pPr>
          </w:p>
        </w:tc>
      </w:tr>
      <w:tr w14:paraId="7199BD8D">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6421">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47</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9AEA">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蓄电池</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702B">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奥特多</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9E0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12V12A</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B85B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7EF17">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2F4B">
            <w:pPr>
              <w:widowControl/>
              <w:jc w:val="center"/>
              <w:textAlignment w:val="center"/>
              <w:rPr>
                <w:rFonts w:hint="eastAsia" w:ascii="仿宋_GB2312" w:hAnsi="仿宋_GB2312" w:eastAsia="仿宋_GB2312" w:cs="仿宋_GB2312"/>
                <w:color w:val="000000"/>
                <w:kern w:val="0"/>
                <w:sz w:val="24"/>
                <w:szCs w:val="24"/>
                <w:lang w:bidi="ar"/>
              </w:rPr>
            </w:pPr>
          </w:p>
        </w:tc>
      </w:tr>
      <w:tr w14:paraId="0CB3552B">
        <w:trPr>
          <w:trHeight w:val="288"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6548">
            <w:pPr>
              <w:widowControl/>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48</w:t>
            </w:r>
          </w:p>
        </w:tc>
        <w:tc>
          <w:tcPr>
            <w:tcW w:w="2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8AE">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蓄电池</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3A08">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奥特多</w:t>
            </w:r>
          </w:p>
        </w:tc>
        <w:tc>
          <w:tcPr>
            <w:tcW w:w="1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6E53">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12V28A</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06AB2">
            <w:pPr>
              <w:widowControl/>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AA89">
            <w:pPr>
              <w:widowControl/>
              <w:jc w:val="center"/>
              <w:textAlignment w:val="center"/>
              <w:rPr>
                <w:rFonts w:hint="eastAsia" w:ascii="仿宋_GB2312" w:hAnsi="仿宋_GB2312" w:eastAsia="仿宋_GB2312" w:cs="仿宋_GB2312"/>
                <w:color w:val="000000"/>
                <w:kern w:val="0"/>
                <w:sz w:val="24"/>
                <w:szCs w:val="24"/>
                <w:lang w:bidi="ar"/>
              </w:rPr>
            </w:pPr>
          </w:p>
        </w:tc>
        <w:tc>
          <w:tcPr>
            <w:tcW w:w="15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DAC1">
            <w:pPr>
              <w:widowControl/>
              <w:jc w:val="center"/>
              <w:textAlignment w:val="center"/>
              <w:rPr>
                <w:rFonts w:hint="eastAsia" w:ascii="仿宋_GB2312" w:hAnsi="仿宋_GB2312" w:eastAsia="仿宋_GB2312" w:cs="仿宋_GB2312"/>
                <w:color w:val="000000"/>
                <w:kern w:val="0"/>
                <w:sz w:val="24"/>
                <w:szCs w:val="24"/>
                <w:lang w:bidi="ar"/>
              </w:rPr>
            </w:pPr>
          </w:p>
        </w:tc>
      </w:tr>
    </w:tbl>
    <w:p w14:paraId="0425C32D"/>
    <w:p w14:paraId="7E674EFB">
      <w:pPr>
        <w:rPr>
          <w:highlight w:val="none"/>
        </w:rPr>
      </w:pPr>
    </w:p>
    <w:p w14:paraId="7EAE30C3">
      <w:pPr>
        <w:rPr>
          <w:rFonts w:hint="default" w:eastAsiaTheme="minor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33A4B"/>
    <w:multiLevelType w:val="singleLevel"/>
    <w:tmpl w:val="84333A4B"/>
    <w:lvl w:ilvl="0" w:tentative="0">
      <w:start w:val="1"/>
      <w:numFmt w:val="decimal"/>
      <w:pStyle w:val="3"/>
      <w:lvlText w:val="%1、"/>
      <w:lvlJc w:val="left"/>
      <w:pPr>
        <w:tabs>
          <w:tab w:val="left" w:pos="567"/>
        </w:tabs>
        <w:ind w:left="0" w:firstLine="567"/>
      </w:pPr>
      <w:rPr>
        <w:rFonts w:hint="default" w:ascii="宋体" w:hAnsi="宋体" w:eastAsia="宋体" w:cs="宋体"/>
        <w:sz w:val="30"/>
      </w:rPr>
    </w:lvl>
  </w:abstractNum>
  <w:abstractNum w:abstractNumId="1">
    <w:nsid w:val="8CE43316"/>
    <w:multiLevelType w:val="singleLevel"/>
    <w:tmpl w:val="8CE43316"/>
    <w:lvl w:ilvl="0" w:tentative="0">
      <w:start w:val="1"/>
      <w:numFmt w:val="decimal"/>
      <w:lvlText w:val="(%1)"/>
      <w:lvlJc w:val="left"/>
      <w:pPr>
        <w:ind w:left="425" w:hanging="425"/>
      </w:pPr>
      <w:rPr>
        <w:rFonts w:hint="default"/>
      </w:rPr>
    </w:lvl>
  </w:abstractNum>
  <w:abstractNum w:abstractNumId="2">
    <w:nsid w:val="C27A2671"/>
    <w:multiLevelType w:val="singleLevel"/>
    <w:tmpl w:val="C27A2671"/>
    <w:lvl w:ilvl="0" w:tentative="0">
      <w:start w:val="5"/>
      <w:numFmt w:val="chineseCounting"/>
      <w:suff w:val="nothing"/>
      <w:lvlText w:val="%1、"/>
      <w:lvlJc w:val="left"/>
      <w:rPr>
        <w:rFonts w:hint="eastAsia"/>
      </w:rPr>
    </w:lvl>
  </w:abstractNum>
  <w:abstractNum w:abstractNumId="3">
    <w:nsid w:val="D75936C4"/>
    <w:multiLevelType w:val="singleLevel"/>
    <w:tmpl w:val="D75936C4"/>
    <w:lvl w:ilvl="0" w:tentative="0">
      <w:start w:val="3"/>
      <w:numFmt w:val="decimal"/>
      <w:lvlText w:val="%1."/>
      <w:lvlJc w:val="left"/>
      <w:pPr>
        <w:tabs>
          <w:tab w:val="left" w:pos="312"/>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FF3F0B"/>
    <w:rsid w:val="06ED7323"/>
    <w:rsid w:val="099829E7"/>
    <w:rsid w:val="0FBC58F8"/>
    <w:rsid w:val="1EF65F04"/>
    <w:rsid w:val="36EFAB48"/>
    <w:rsid w:val="46772575"/>
    <w:rsid w:val="5BDF6B33"/>
    <w:rsid w:val="5BE30513"/>
    <w:rsid w:val="5D6A444A"/>
    <w:rsid w:val="5EFF3F0B"/>
    <w:rsid w:val="5FF5899B"/>
    <w:rsid w:val="5FFE843A"/>
    <w:rsid w:val="5FFF3FBE"/>
    <w:rsid w:val="665FE28B"/>
    <w:rsid w:val="685FC1AC"/>
    <w:rsid w:val="6BBB4A00"/>
    <w:rsid w:val="6FAD8606"/>
    <w:rsid w:val="75BFF040"/>
    <w:rsid w:val="76EFCB2B"/>
    <w:rsid w:val="77BF39B7"/>
    <w:rsid w:val="7B9FD370"/>
    <w:rsid w:val="7BF7A2B8"/>
    <w:rsid w:val="7C3F177E"/>
    <w:rsid w:val="7CDB5962"/>
    <w:rsid w:val="7CFF93D3"/>
    <w:rsid w:val="7D7FA599"/>
    <w:rsid w:val="7DE740EC"/>
    <w:rsid w:val="7DF7877D"/>
    <w:rsid w:val="7F6F7E81"/>
    <w:rsid w:val="7FAA8233"/>
    <w:rsid w:val="7FBA2C14"/>
    <w:rsid w:val="9AF77184"/>
    <w:rsid w:val="9FF6674F"/>
    <w:rsid w:val="A57314F4"/>
    <w:rsid w:val="B6F592BD"/>
    <w:rsid w:val="B77FF4D0"/>
    <w:rsid w:val="BEFF75DC"/>
    <w:rsid w:val="D7DF5CDD"/>
    <w:rsid w:val="D7FEC0E0"/>
    <w:rsid w:val="DBFF24AF"/>
    <w:rsid w:val="DFAB8535"/>
    <w:rsid w:val="DFDF8DD5"/>
    <w:rsid w:val="E907112A"/>
    <w:rsid w:val="EF77D6B0"/>
    <w:rsid w:val="EFFFB503"/>
    <w:rsid w:val="EFFFCBA8"/>
    <w:rsid w:val="F3F7936D"/>
    <w:rsid w:val="F7E81F6C"/>
    <w:rsid w:val="F93B524B"/>
    <w:rsid w:val="FBD5D6DB"/>
    <w:rsid w:val="FC5F6800"/>
    <w:rsid w:val="FDAF6A35"/>
    <w:rsid w:val="FE73B7D4"/>
    <w:rsid w:val="FED7CD46"/>
    <w:rsid w:val="FEFD7FAA"/>
    <w:rsid w:val="FF7E7724"/>
    <w:rsid w:val="FFBE6559"/>
    <w:rsid w:val="FFBF9A82"/>
    <w:rsid w:val="FFF86940"/>
    <w:rsid w:val="FFF998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unhideWhenUsed/>
    <w:qFormat/>
    <w:uiPriority w:val="0"/>
    <w:pPr>
      <w:keepNext/>
      <w:keepLines/>
      <w:numPr>
        <w:ilvl w:val="0"/>
        <w:numId w:val="1"/>
      </w:numPr>
      <w:spacing w:before="100" w:after="100"/>
      <w:ind w:firstLine="0"/>
      <w:outlineLvl w:val="2"/>
    </w:pPr>
    <w:rPr>
      <w:b/>
      <w:sz w:val="3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b/>
      <w:bCs/>
      <w:sz w:val="24"/>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eastAsia="宋体" w:cs="Courier New"/>
      <w:szCs w:val="21"/>
    </w:rPr>
  </w:style>
  <w:style w:type="paragraph" w:styleId="6">
    <w:name w:val="Body Text 2"/>
    <w:basedOn w:val="1"/>
    <w:qFormat/>
    <w:uiPriority w:val="0"/>
    <w:pPr>
      <w:spacing w:line="360" w:lineRule="auto"/>
    </w:pPr>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纯文本1"/>
    <w:basedOn w:val="1"/>
    <w:qFormat/>
    <w:uiPriority w:val="0"/>
    <w:rPr>
      <w:rFonts w:ascii="宋体" w:hAnsi="Courier New" w:eastAsia="宋体" w:cs="Courier New"/>
    </w:rPr>
  </w:style>
  <w:style w:type="paragraph" w:customStyle="1" w:styleId="11">
    <w:name w:val="列出段落1"/>
    <w:basedOn w:val="1"/>
    <w:qFormat/>
    <w:uiPriority w:val="0"/>
    <w:pPr>
      <w:ind w:firstLine="420" w:firstLineChars="200"/>
    </w:pPr>
  </w:style>
  <w:style w:type="paragraph" w:customStyle="1" w:styleId="12">
    <w:name w:val="样式1"/>
    <w:basedOn w:val="1"/>
    <w:qFormat/>
    <w:uiPriority w:val="0"/>
  </w:style>
  <w:style w:type="paragraph" w:customStyle="1" w:styleId="13">
    <w:name w:val="文档正文"/>
    <w:basedOn w:val="1"/>
    <w:qFormat/>
    <w:uiPriority w:val="0"/>
    <w:rPr>
      <w:rFonts w:ascii="Arial" w:hAnsi="Arial" w:cs="Arial"/>
      <w:bCs/>
      <w:sz w:val="24"/>
    </w:rPr>
  </w:style>
  <w:style w:type="paragraph" w:customStyle="1" w:styleId="14">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3</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2026-09-04T01:05:00Z</dcterms:created>
  <dc:creator>Liu</dc:creator>
  <cp:lastModifiedBy>Liu</cp:lastModifiedBy>
  <dcterms:modified xsi:type="dcterms:W3CDTF">2026-09-10T15:23:32Z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221385DB7DA1FF485976976A41E9C877_41</vt:lpwstr>
  </property>
</Properties>
</file>