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E9BFE">
      <w:pPr>
        <w:rPr>
          <w:rFonts w:hint="eastAsia" w:ascii="宋体" w:hAnsi="宋体" w:eastAsia="宋体" w:cs="宋体"/>
          <w:b/>
          <w:sz w:val="24"/>
          <w:szCs w:val="24"/>
        </w:rPr>
      </w:pPr>
    </w:p>
    <w:p w14:paraId="004E23A6">
      <w:pPr>
        <w:jc w:val="center"/>
        <w:rPr>
          <w:rFonts w:hint="eastAsia" w:ascii="宋体" w:hAnsi="宋体" w:eastAsia="宋体" w:cs="宋体"/>
          <w:b/>
          <w:sz w:val="120"/>
          <w:szCs w:val="120"/>
        </w:rPr>
      </w:pPr>
      <w:r>
        <w:rPr>
          <w:rFonts w:hint="eastAsia" w:ascii="宋体" w:hAnsi="宋体" w:eastAsia="宋体" w:cs="宋体"/>
          <w:b/>
          <w:sz w:val="120"/>
          <w:szCs w:val="120"/>
        </w:rPr>
        <w:t>采购文件</w:t>
      </w:r>
    </w:p>
    <w:p w14:paraId="1A8420EC">
      <w:pPr>
        <w:jc w:val="center"/>
        <w:rPr>
          <w:rFonts w:hint="eastAsia" w:ascii="宋体" w:hAnsi="宋体" w:eastAsia="宋体" w:cs="宋体"/>
          <w:szCs w:val="22"/>
        </w:rPr>
      </w:pPr>
    </w:p>
    <w:p w14:paraId="732EE137">
      <w:pPr>
        <w:jc w:val="center"/>
        <w:rPr>
          <w:rFonts w:hint="eastAsia" w:ascii="宋体" w:hAnsi="宋体" w:eastAsia="宋体" w:cs="宋体"/>
          <w:b/>
          <w:sz w:val="52"/>
          <w:szCs w:val="52"/>
        </w:rPr>
      </w:pPr>
      <w:r>
        <w:rPr>
          <w:rFonts w:hint="eastAsia" w:ascii="宋体" w:hAnsi="宋体" w:eastAsia="宋体" w:cs="宋体"/>
          <w:b/>
          <w:sz w:val="52"/>
          <w:szCs w:val="52"/>
        </w:rPr>
        <w:t>（服务类）</w:t>
      </w:r>
    </w:p>
    <w:p w14:paraId="65A90BBE">
      <w:pPr>
        <w:rPr>
          <w:rFonts w:hint="eastAsia" w:ascii="宋体" w:hAnsi="宋体" w:eastAsia="宋体" w:cs="宋体"/>
          <w:szCs w:val="22"/>
        </w:rPr>
      </w:pPr>
    </w:p>
    <w:p w14:paraId="66EE38D5">
      <w:pPr>
        <w:rPr>
          <w:rFonts w:hint="eastAsia" w:ascii="宋体" w:hAnsi="宋体" w:eastAsia="宋体" w:cs="宋体"/>
        </w:rPr>
      </w:pPr>
    </w:p>
    <w:p w14:paraId="3B2C96FC">
      <w:pPr>
        <w:rPr>
          <w:rFonts w:hint="eastAsia" w:ascii="宋体" w:hAnsi="宋体" w:eastAsia="宋体" w:cs="宋体"/>
        </w:rPr>
      </w:pPr>
    </w:p>
    <w:p w14:paraId="3B224E2E">
      <w:pPr>
        <w:rPr>
          <w:rFonts w:hint="eastAsia" w:ascii="宋体" w:hAnsi="宋体" w:eastAsia="宋体" w:cs="宋体"/>
        </w:rPr>
      </w:pPr>
    </w:p>
    <w:p w14:paraId="70F63650">
      <w:pPr>
        <w:rPr>
          <w:rFonts w:hint="eastAsia" w:ascii="宋体" w:hAnsi="宋体" w:eastAsia="宋体" w:cs="宋体"/>
        </w:rPr>
      </w:pPr>
    </w:p>
    <w:p w14:paraId="70796973">
      <w:pPr>
        <w:rPr>
          <w:rFonts w:hint="eastAsia" w:ascii="宋体" w:hAnsi="宋体" w:eastAsia="宋体" w:cs="宋体"/>
        </w:rPr>
      </w:pPr>
    </w:p>
    <w:p w14:paraId="48587723">
      <w:pPr>
        <w:rPr>
          <w:rFonts w:hint="eastAsia" w:ascii="宋体" w:hAnsi="宋体" w:eastAsia="宋体" w:cs="宋体"/>
        </w:rPr>
      </w:pPr>
    </w:p>
    <w:p w14:paraId="37D75A72">
      <w:pPr>
        <w:rPr>
          <w:rFonts w:hint="eastAsia" w:ascii="宋体" w:hAnsi="宋体" w:eastAsia="宋体" w:cs="宋体"/>
        </w:rPr>
      </w:pPr>
    </w:p>
    <w:p w14:paraId="47F3D87E">
      <w:pPr>
        <w:jc w:val="both"/>
        <w:rPr>
          <w:rFonts w:hint="eastAsia" w:ascii="宋体" w:hAnsi="宋体" w:eastAsia="宋体" w:cs="宋体"/>
          <w:b/>
          <w:sz w:val="44"/>
          <w:szCs w:val="44"/>
        </w:rPr>
      </w:pPr>
    </w:p>
    <w:p w14:paraId="4B146BBA">
      <w:pPr>
        <w:jc w:val="center"/>
        <w:rPr>
          <w:rFonts w:hint="eastAsia" w:ascii="宋体" w:hAnsi="宋体" w:eastAsia="宋体" w:cs="宋体"/>
          <w:b/>
          <w:sz w:val="44"/>
          <w:szCs w:val="44"/>
        </w:rPr>
      </w:pPr>
    </w:p>
    <w:p w14:paraId="342F6FEC">
      <w:pPr>
        <w:jc w:val="both"/>
        <w:rPr>
          <w:rFonts w:hint="eastAsia" w:ascii="宋体" w:hAnsi="宋体" w:eastAsia="宋体" w:cs="宋体"/>
          <w:b/>
          <w:sz w:val="44"/>
          <w:szCs w:val="44"/>
        </w:rPr>
      </w:pPr>
    </w:p>
    <w:p w14:paraId="675C5412">
      <w:pPr>
        <w:jc w:val="center"/>
        <w:rPr>
          <w:rFonts w:hint="eastAsia" w:ascii="宋体" w:hAnsi="宋体" w:eastAsia="宋体" w:cs="宋体"/>
          <w:sz w:val="80"/>
          <w:szCs w:val="80"/>
        </w:rPr>
      </w:pPr>
      <w:r>
        <w:rPr>
          <w:rFonts w:hint="eastAsia" w:ascii="宋体" w:hAnsi="宋体" w:eastAsia="宋体" w:cs="宋体"/>
          <w:b/>
          <w:sz w:val="44"/>
          <w:szCs w:val="44"/>
        </w:rPr>
        <w:t>深圳市儿童医院</w:t>
      </w:r>
    </w:p>
    <w:p w14:paraId="457670D4">
      <w:pPr>
        <w:rPr>
          <w:rFonts w:hint="eastAsia" w:ascii="宋体" w:hAnsi="宋体" w:eastAsia="宋体" w:cs="宋体"/>
          <w:b/>
          <w:sz w:val="24"/>
          <w:szCs w:val="24"/>
        </w:rPr>
      </w:pPr>
    </w:p>
    <w:p w14:paraId="30BB3886">
      <w:pPr>
        <w:rPr>
          <w:rFonts w:hint="eastAsia" w:ascii="宋体" w:hAnsi="宋体" w:eastAsia="宋体" w:cs="宋体"/>
          <w:b/>
          <w:sz w:val="24"/>
          <w:szCs w:val="24"/>
        </w:rPr>
      </w:pPr>
    </w:p>
    <w:p w14:paraId="61E2654C">
      <w:pPr>
        <w:snapToGrid w:val="0"/>
        <w:ind w:right="-315" w:rightChars="-150" w:firstLine="420" w:firstLineChars="200"/>
        <w:rPr>
          <w:rFonts w:hint="eastAsia" w:ascii="宋体" w:hAnsi="宋体" w:eastAsia="宋体" w:cs="宋体"/>
          <w:color w:val="000000"/>
          <w:szCs w:val="21"/>
        </w:rPr>
      </w:pPr>
    </w:p>
    <w:p w14:paraId="727C7B3A">
      <w:pPr>
        <w:snapToGrid w:val="0"/>
        <w:ind w:right="-315" w:rightChars="-150" w:firstLine="420" w:firstLineChars="200"/>
        <w:rPr>
          <w:rFonts w:hint="eastAsia" w:ascii="宋体" w:hAnsi="宋体" w:eastAsia="宋体" w:cs="宋体"/>
          <w:color w:val="000000"/>
          <w:szCs w:val="21"/>
        </w:rPr>
      </w:pPr>
    </w:p>
    <w:p w14:paraId="55E33E8E">
      <w:pPr>
        <w:snapToGrid w:val="0"/>
        <w:ind w:right="-315" w:rightChars="-150" w:firstLine="420" w:firstLineChars="200"/>
        <w:rPr>
          <w:rFonts w:hint="eastAsia" w:ascii="宋体" w:hAnsi="宋体" w:eastAsia="宋体" w:cs="宋体"/>
          <w:color w:val="000000"/>
          <w:szCs w:val="21"/>
        </w:rPr>
      </w:pPr>
    </w:p>
    <w:p w14:paraId="1655D153">
      <w:pPr>
        <w:rPr>
          <w:rFonts w:hint="eastAsia" w:ascii="宋体" w:hAnsi="宋体" w:cs="宋体"/>
          <w:b/>
          <w:sz w:val="24"/>
          <w:szCs w:val="24"/>
        </w:rPr>
      </w:pPr>
      <w:r>
        <w:rPr>
          <w:rFonts w:hint="eastAsia" w:ascii="宋体" w:hAnsi="宋体" w:cs="宋体"/>
          <w:b/>
          <w:sz w:val="24"/>
          <w:szCs w:val="24"/>
        </w:rPr>
        <w:t>评审因素和评审标准</w:t>
      </w:r>
    </w:p>
    <w:p w14:paraId="23CB7AF2">
      <w:pPr>
        <w:ind w:left="0" w:firstLine="480" w:firstLineChars="200"/>
        <w:rPr>
          <w:rFonts w:hint="eastAsia" w:ascii="宋体" w:hAnsi="宋体"/>
          <w:sz w:val="24"/>
          <w:szCs w:val="24"/>
        </w:rPr>
      </w:pPr>
      <w:r>
        <w:rPr>
          <w:rFonts w:hint="eastAsia" w:ascii="宋体" w:hAnsi="宋体"/>
          <w:sz w:val="24"/>
          <w:szCs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5058B319">
      <w:pPr>
        <w:ind w:left="0"/>
        <w:rPr>
          <w:rFonts w:hint="eastAsia" w:ascii="宋体" w:hAnsi="宋体"/>
          <w:sz w:val="24"/>
          <w:szCs w:val="24"/>
        </w:rPr>
      </w:pPr>
      <w:r>
        <w:rPr>
          <w:rFonts w:hint="eastAsia" w:ascii="宋体" w:hAnsi="宋体"/>
          <w:sz w:val="24"/>
          <w:szCs w:val="24"/>
        </w:rPr>
        <w:t>投标报价得分=(评标基准价／投标报价)×权重分</w:t>
      </w:r>
    </w:p>
    <w:p w14:paraId="5D4A742C">
      <w:pPr>
        <w:spacing w:line="360" w:lineRule="auto"/>
        <w:ind w:firstLine="0" w:firstLineChars="0"/>
        <w:rPr>
          <w:rFonts w:hint="eastAsia" w:ascii="宋体" w:hAnsi="宋体"/>
          <w:sz w:val="24"/>
          <w:szCs w:val="24"/>
        </w:rPr>
      </w:pPr>
      <w:r>
        <w:rPr>
          <w:rFonts w:hint="eastAsia" w:ascii="宋体" w:hAnsi="宋体"/>
          <w:sz w:val="24"/>
          <w:szCs w:val="24"/>
        </w:rPr>
        <w:t>备注：投标报价得分四舍五入后，小数点后保留两位有效数；</w:t>
      </w:r>
    </w:p>
    <w:p w14:paraId="3A7B1449">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pPr>
      <w:r>
        <w:rPr>
          <w:rFonts w:hint="eastAsia" w:ascii="宋体" w:hAnsi="宋体"/>
          <w:sz w:val="24"/>
        </w:rPr>
        <w:t>评标基准价是指所有有效报价中最低的投标报价(</w:t>
      </w:r>
      <w:r>
        <w:rPr>
          <w:rFonts w:hint="eastAsia" w:ascii="宋体" w:hAnsi="宋体"/>
          <w:b/>
          <w:bCs/>
          <w:color w:val="FF0000"/>
          <w:sz w:val="24"/>
          <w:szCs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tbl>
      <w:tblPr>
        <w:tblStyle w:val="17"/>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6B320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5DF75FDA">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评分项及评分规则</w:t>
            </w:r>
          </w:p>
        </w:tc>
        <w:tc>
          <w:tcPr>
            <w:tcW w:w="1187" w:type="dxa"/>
            <w:vAlign w:val="center"/>
          </w:tcPr>
          <w:p w14:paraId="69E1844F">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权重</w:t>
            </w:r>
          </w:p>
        </w:tc>
      </w:tr>
      <w:tr w14:paraId="76034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265ACE82">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一、价格部分</w:t>
            </w:r>
          </w:p>
        </w:tc>
        <w:tc>
          <w:tcPr>
            <w:tcW w:w="1187" w:type="dxa"/>
            <w:vAlign w:val="center"/>
          </w:tcPr>
          <w:p w14:paraId="716EC4BC">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20</w:t>
            </w:r>
          </w:p>
        </w:tc>
      </w:tr>
      <w:tr w14:paraId="76138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9746" w:type="dxa"/>
            <w:gridSpan w:val="5"/>
            <w:vAlign w:val="center"/>
          </w:tcPr>
          <w:p w14:paraId="7E4E9FC0">
            <w:pPr>
              <w:autoSpaceDE w:val="0"/>
              <w:autoSpaceDN w:val="0"/>
              <w:adjustRightInd w:val="0"/>
              <w:spacing w:line="240" w:lineRule="auto"/>
              <w:ind w:firstLine="420" w:firstLineChars="200"/>
              <w:jc w:val="center"/>
              <w:rPr>
                <w:rFonts w:hint="eastAsia" w:ascii="宋体" w:hAnsi="宋体" w:eastAsia="宋体" w:cs="宋体"/>
                <w:szCs w:val="21"/>
              </w:rPr>
            </w:pPr>
            <w:r>
              <w:rPr>
                <w:rFonts w:hint="eastAsia" w:ascii="宋体" w:hAnsi="宋体" w:eastAsia="宋体" w:cs="宋体"/>
                <w:szCs w:val="21"/>
                <w:lang w:val="zh-CN"/>
              </w:rPr>
              <w:t>按公式计算评分</w:t>
            </w:r>
          </w:p>
        </w:tc>
      </w:tr>
      <w:tr w14:paraId="44B27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4BD9A8D4">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rPr>
              <w:t>二、技术部分</w:t>
            </w:r>
          </w:p>
        </w:tc>
        <w:tc>
          <w:tcPr>
            <w:tcW w:w="1187" w:type="dxa"/>
            <w:vAlign w:val="center"/>
          </w:tcPr>
          <w:p w14:paraId="18614AD7">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60</w:t>
            </w:r>
          </w:p>
        </w:tc>
      </w:tr>
      <w:tr w14:paraId="007DC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40B0565B">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序号</w:t>
            </w:r>
          </w:p>
        </w:tc>
        <w:tc>
          <w:tcPr>
            <w:tcW w:w="1143" w:type="dxa"/>
            <w:vAlign w:val="center"/>
          </w:tcPr>
          <w:p w14:paraId="4EC49B86">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内容</w:t>
            </w:r>
          </w:p>
        </w:tc>
        <w:tc>
          <w:tcPr>
            <w:tcW w:w="709" w:type="dxa"/>
            <w:vAlign w:val="center"/>
          </w:tcPr>
          <w:p w14:paraId="0F48CFB2">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权重</w:t>
            </w:r>
          </w:p>
        </w:tc>
        <w:tc>
          <w:tcPr>
            <w:tcW w:w="5953" w:type="dxa"/>
            <w:vAlign w:val="center"/>
          </w:tcPr>
          <w:p w14:paraId="3824076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评分规则</w:t>
            </w:r>
          </w:p>
        </w:tc>
        <w:tc>
          <w:tcPr>
            <w:tcW w:w="1187" w:type="dxa"/>
            <w:vAlign w:val="center"/>
          </w:tcPr>
          <w:p w14:paraId="67BEBFE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评分方式</w:t>
            </w:r>
          </w:p>
        </w:tc>
      </w:tr>
      <w:tr w14:paraId="22814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65D03EE5">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1143" w:type="dxa"/>
            <w:vAlign w:val="center"/>
          </w:tcPr>
          <w:p w14:paraId="23EE67B5">
            <w:pPr>
              <w:widowControl/>
              <w:spacing w:line="360" w:lineRule="exact"/>
              <w:jc w:val="center"/>
              <w:rPr>
                <w:rFonts w:hint="eastAsia" w:ascii="宋体" w:hAnsi="宋体" w:eastAsia="宋体" w:cs="宋体"/>
                <w:szCs w:val="21"/>
              </w:rPr>
            </w:pPr>
            <w:r>
              <w:rPr>
                <w:rFonts w:hint="eastAsia" w:ascii="宋体" w:hAnsi="宋体" w:eastAsia="宋体" w:cs="宋体"/>
                <w:kern w:val="0"/>
                <w:szCs w:val="21"/>
              </w:rPr>
              <w:t>技术参数响应情况</w:t>
            </w:r>
          </w:p>
        </w:tc>
        <w:tc>
          <w:tcPr>
            <w:tcW w:w="709" w:type="dxa"/>
            <w:vAlign w:val="center"/>
          </w:tcPr>
          <w:p w14:paraId="6AB1A682">
            <w:pPr>
              <w:widowControl/>
              <w:spacing w:line="360" w:lineRule="exact"/>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5953" w:type="dxa"/>
            <w:vAlign w:val="center"/>
          </w:tcPr>
          <w:p w14:paraId="12A7C347">
            <w:pPr>
              <w:pStyle w:val="39"/>
              <w:spacing w:line="360" w:lineRule="exact"/>
              <w:ind w:firstLine="0" w:firstLineChars="0"/>
              <w:rPr>
                <w:rFonts w:hint="eastAsia" w:ascii="宋体" w:hAnsi="宋体" w:eastAsia="宋体" w:cs="宋体"/>
                <w:szCs w:val="21"/>
              </w:rPr>
            </w:pPr>
            <w:r>
              <w:rPr>
                <w:rFonts w:hint="eastAsia" w:ascii="宋体" w:hAnsi="宋体" w:eastAsia="宋体" w:cs="宋体"/>
                <w:szCs w:val="21"/>
              </w:rPr>
              <w:t>（一）评分内容：</w:t>
            </w:r>
          </w:p>
          <w:p w14:paraId="588D0C28">
            <w:pPr>
              <w:widowControl/>
              <w:wordWrap w:val="0"/>
              <w:spacing w:line="360" w:lineRule="exact"/>
              <w:jc w:val="left"/>
              <w:textAlignment w:val="top"/>
              <w:rPr>
                <w:rFonts w:hint="eastAsia" w:ascii="宋体" w:hAnsi="宋体" w:eastAsia="宋体" w:cs="宋体"/>
                <w:kern w:val="0"/>
                <w:szCs w:val="21"/>
              </w:rPr>
            </w:pPr>
            <w:r>
              <w:rPr>
                <w:rFonts w:hint="eastAsia" w:ascii="宋体" w:hAnsi="宋体" w:eastAsia="宋体" w:cs="宋体"/>
                <w:kern w:val="0"/>
                <w:szCs w:val="21"/>
              </w:rPr>
              <w:t>投标人应如实填写《技术规格偏离表》，评委根据技术需求参数响应情况进行打分，标注▲的为重要技术参数，</w:t>
            </w:r>
            <w:r>
              <w:rPr>
                <w:rFonts w:hint="eastAsia" w:ascii="宋体" w:hAnsi="宋体" w:eastAsia="宋体" w:cs="宋体"/>
                <w:szCs w:val="21"/>
              </w:rPr>
              <w:t>全部满足的得</w:t>
            </w:r>
            <w:r>
              <w:rPr>
                <w:rFonts w:hint="eastAsia" w:ascii="宋体" w:hAnsi="宋体" w:cs="宋体"/>
                <w:szCs w:val="21"/>
                <w:lang w:val="en-US" w:eastAsia="zh-CN"/>
              </w:rPr>
              <w:t>3</w:t>
            </w:r>
            <w:r>
              <w:rPr>
                <w:rFonts w:hint="eastAsia" w:ascii="宋体" w:hAnsi="宋体" w:eastAsia="宋体" w:cs="宋体"/>
                <w:szCs w:val="21"/>
              </w:rPr>
              <w:t>分，</w:t>
            </w:r>
            <w:r>
              <w:rPr>
                <w:rFonts w:hint="eastAsia" w:ascii="宋体" w:hAnsi="宋体" w:eastAsia="宋体" w:cs="宋体"/>
                <w:kern w:val="0"/>
                <w:szCs w:val="21"/>
              </w:rPr>
              <w:t>每负偏离1项扣3分</w:t>
            </w:r>
            <w:r>
              <w:rPr>
                <w:rFonts w:hint="eastAsia" w:ascii="宋体" w:hAnsi="宋体" w:cs="宋体"/>
                <w:kern w:val="0"/>
                <w:szCs w:val="21"/>
                <w:lang w:val="en-US" w:eastAsia="zh-CN"/>
              </w:rPr>
              <w:t>。未</w:t>
            </w:r>
            <w:r>
              <w:rPr>
                <w:rFonts w:hint="eastAsia" w:ascii="宋体" w:hAnsi="宋体" w:cs="宋体"/>
                <w:kern w:val="0"/>
                <w:szCs w:val="21"/>
              </w:rPr>
              <w:t>标注▲的为</w:t>
            </w:r>
            <w:r>
              <w:rPr>
                <w:rFonts w:hint="eastAsia" w:ascii="宋体" w:hAnsi="宋体" w:cs="宋体"/>
                <w:kern w:val="0"/>
                <w:szCs w:val="21"/>
                <w:lang w:val="en-US" w:eastAsia="zh-CN"/>
              </w:rPr>
              <w:t>普通</w:t>
            </w:r>
            <w:r>
              <w:rPr>
                <w:rFonts w:hint="eastAsia" w:ascii="宋体" w:hAnsi="宋体" w:cs="宋体"/>
                <w:kern w:val="0"/>
                <w:szCs w:val="21"/>
              </w:rPr>
              <w:t>技术参数，全部满足的得</w:t>
            </w:r>
            <w:r>
              <w:rPr>
                <w:rFonts w:hint="eastAsia" w:ascii="宋体" w:hAnsi="宋体" w:cs="宋体"/>
                <w:kern w:val="0"/>
                <w:szCs w:val="21"/>
                <w:lang w:eastAsia="zh-CN"/>
              </w:rPr>
              <w:t>9</w:t>
            </w:r>
            <w:r>
              <w:rPr>
                <w:rFonts w:hint="eastAsia" w:ascii="宋体" w:hAnsi="宋体" w:cs="宋体"/>
                <w:kern w:val="0"/>
                <w:szCs w:val="21"/>
              </w:rPr>
              <w:t>分，每负偏离1项扣</w:t>
            </w:r>
            <w:r>
              <w:rPr>
                <w:rFonts w:hint="eastAsia" w:ascii="宋体" w:hAnsi="宋体" w:cs="宋体"/>
                <w:kern w:val="0"/>
                <w:szCs w:val="21"/>
                <w:lang w:eastAsia="zh-CN"/>
              </w:rPr>
              <w:t>1</w:t>
            </w:r>
            <w:r>
              <w:rPr>
                <w:rFonts w:hint="eastAsia" w:ascii="宋体" w:hAnsi="宋体" w:cs="宋体"/>
                <w:kern w:val="0"/>
                <w:szCs w:val="21"/>
                <w:lang w:val="en-US" w:eastAsia="zh-CN"/>
              </w:rPr>
              <w:t>.8</w:t>
            </w:r>
            <w:r>
              <w:rPr>
                <w:rFonts w:hint="eastAsia" w:ascii="宋体" w:hAnsi="宋体" w:cs="宋体"/>
                <w:kern w:val="0"/>
                <w:szCs w:val="21"/>
              </w:rPr>
              <w:t>分</w:t>
            </w:r>
            <w:r>
              <w:rPr>
                <w:rFonts w:hint="eastAsia" w:ascii="宋体" w:hAnsi="宋体" w:cs="宋体"/>
                <w:kern w:val="0"/>
                <w:szCs w:val="21"/>
                <w:lang w:eastAsia="zh-CN"/>
              </w:rPr>
              <w:t>，</w:t>
            </w:r>
            <w:r>
              <w:rPr>
                <w:rFonts w:hint="eastAsia" w:ascii="宋体" w:hAnsi="宋体" w:eastAsia="宋体" w:cs="宋体"/>
                <w:kern w:val="0"/>
                <w:szCs w:val="21"/>
              </w:rPr>
              <w:t>扣完为止。</w:t>
            </w:r>
          </w:p>
          <w:p w14:paraId="0FDC3A53">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52D3FA3C">
            <w:pPr>
              <w:spacing w:line="360" w:lineRule="exact"/>
              <w:jc w:val="left"/>
              <w:rPr>
                <w:rFonts w:hint="eastAsia" w:ascii="宋体" w:hAnsi="宋体" w:eastAsia="宋体" w:cs="宋体"/>
                <w:szCs w:val="21"/>
              </w:rPr>
            </w:pPr>
            <w:r>
              <w:rPr>
                <w:rFonts w:hint="eastAsia" w:ascii="宋体" w:hAnsi="宋体" w:eastAsia="宋体" w:cs="宋体"/>
                <w:bCs/>
                <w:szCs w:val="21"/>
              </w:rPr>
              <w:t>以投标文件《服务要求偏离表》为评分依据，投标人</w:t>
            </w:r>
            <w:r>
              <w:rPr>
                <w:rFonts w:hint="eastAsia" w:ascii="宋体" w:hAnsi="宋体" w:eastAsia="宋体" w:cs="宋体"/>
                <w:szCs w:val="21"/>
              </w:rPr>
              <w:t>按招标文件要求提供相应的证明材料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技术要求中包含子项参数的，按子项参数响应情况逐项评分。</w:t>
            </w:r>
          </w:p>
          <w:p w14:paraId="173317DE">
            <w:pPr>
              <w:spacing w:line="360" w:lineRule="exact"/>
              <w:jc w:val="left"/>
              <w:rPr>
                <w:rFonts w:hint="eastAsia" w:ascii="宋体" w:hAnsi="宋体" w:eastAsia="宋体" w:cs="宋体"/>
                <w:szCs w:val="21"/>
              </w:rPr>
            </w:pPr>
            <w:r>
              <w:rPr>
                <w:rFonts w:hint="eastAsia" w:ascii="宋体" w:hAnsi="宋体" w:eastAsia="宋体" w:cs="宋体"/>
                <w:b/>
                <w:szCs w:val="21"/>
              </w:rPr>
              <w:t>特别提醒：投标人的“技术规格响应情况”、“技术规格偏离情况”等必须与客观实际保持一致，响应不实且情节严重的，经查实，将依法记入供应商诚信档案或受到行政处罚。</w:t>
            </w:r>
          </w:p>
        </w:tc>
        <w:tc>
          <w:tcPr>
            <w:tcW w:w="1187" w:type="dxa"/>
            <w:vAlign w:val="center"/>
          </w:tcPr>
          <w:p w14:paraId="4B1B915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79B96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42" w:hRule="atLeast"/>
          <w:jc w:val="center"/>
        </w:trPr>
        <w:tc>
          <w:tcPr>
            <w:tcW w:w="754" w:type="dxa"/>
            <w:vAlign w:val="center"/>
          </w:tcPr>
          <w:p w14:paraId="74EE05D6">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2</w:t>
            </w:r>
          </w:p>
        </w:tc>
        <w:tc>
          <w:tcPr>
            <w:tcW w:w="1143" w:type="dxa"/>
            <w:vAlign w:val="center"/>
          </w:tcPr>
          <w:p w14:paraId="3BAD8A15">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服务方案</w:t>
            </w:r>
          </w:p>
        </w:tc>
        <w:tc>
          <w:tcPr>
            <w:tcW w:w="709" w:type="dxa"/>
            <w:vAlign w:val="center"/>
          </w:tcPr>
          <w:p w14:paraId="604E480A">
            <w:pPr>
              <w:widowControl/>
              <w:spacing w:line="360" w:lineRule="exact"/>
              <w:jc w:val="center"/>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cs="宋体"/>
                <w:kern w:val="0"/>
                <w:szCs w:val="21"/>
                <w:lang w:val="en-US" w:eastAsia="zh-CN"/>
              </w:rPr>
              <w:t>0</w:t>
            </w:r>
          </w:p>
        </w:tc>
        <w:tc>
          <w:tcPr>
            <w:tcW w:w="5953" w:type="dxa"/>
            <w:vAlign w:val="center"/>
          </w:tcPr>
          <w:p w14:paraId="5DB2C585">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8F05F6E">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考察投标人提供的项目服务方案，包含以下内容：</w:t>
            </w:r>
          </w:p>
          <w:p w14:paraId="5FEFA081">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1、对</w:t>
            </w:r>
            <w:r>
              <w:rPr>
                <w:rFonts w:hint="eastAsia" w:ascii="宋体" w:hAnsi="宋体" w:eastAsia="宋体" w:cs="宋体"/>
                <w:szCs w:val="21"/>
              </w:rPr>
              <w:t>项目服务需求的理解</w:t>
            </w:r>
            <w:r>
              <w:rPr>
                <w:rFonts w:hint="eastAsia" w:ascii="宋体" w:hAnsi="宋体" w:eastAsia="宋体" w:cs="宋体"/>
                <w:kern w:val="0"/>
                <w:szCs w:val="21"/>
              </w:rPr>
              <w:t>；</w:t>
            </w:r>
          </w:p>
          <w:p w14:paraId="7CCBC2E0">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2、项目实施计划；</w:t>
            </w:r>
          </w:p>
          <w:p w14:paraId="509A46CC">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szCs w:val="21"/>
              </w:rPr>
              <w:t>项目管理服务承诺</w:t>
            </w:r>
            <w:r>
              <w:rPr>
                <w:rFonts w:hint="eastAsia" w:ascii="宋体" w:hAnsi="宋体" w:eastAsia="宋体" w:cs="宋体"/>
                <w:kern w:val="0"/>
                <w:szCs w:val="21"/>
              </w:rPr>
              <w:t>。</w:t>
            </w:r>
          </w:p>
          <w:p w14:paraId="027A6170">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48715711">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1CB57CD6">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1AFD3537">
            <w:pPr>
              <w:spacing w:line="360" w:lineRule="exact"/>
              <w:rPr>
                <w:rFonts w:hint="eastAsia" w:ascii="宋体" w:hAnsi="宋体" w:eastAsia="宋体" w:cs="宋体"/>
                <w:szCs w:val="21"/>
              </w:rPr>
            </w:pPr>
            <w:r>
              <w:rPr>
                <w:rFonts w:hint="eastAsia" w:ascii="宋体" w:hAnsi="宋体" w:eastAsia="宋体" w:cs="宋体"/>
                <w:szCs w:val="21"/>
              </w:rPr>
              <w:t>1.需求理解全面、具体，实施计划可行性高，服务承诺科学合理的，得</w:t>
            </w:r>
            <w:r>
              <w:rPr>
                <w:rFonts w:hint="eastAsia" w:ascii="宋体" w:hAnsi="宋体" w:cs="宋体"/>
                <w:szCs w:val="21"/>
                <w:lang w:val="en-US" w:eastAsia="zh-CN"/>
              </w:rPr>
              <w:t>7</w:t>
            </w:r>
            <w:r>
              <w:rPr>
                <w:rFonts w:hint="eastAsia" w:ascii="宋体" w:hAnsi="宋体" w:eastAsia="宋体" w:cs="宋体"/>
                <w:szCs w:val="21"/>
              </w:rPr>
              <w:t>分；</w:t>
            </w:r>
          </w:p>
          <w:p w14:paraId="4869B6BD">
            <w:pPr>
              <w:spacing w:line="360" w:lineRule="exact"/>
              <w:rPr>
                <w:rFonts w:hint="eastAsia" w:ascii="宋体" w:hAnsi="宋体" w:eastAsia="宋体" w:cs="宋体"/>
                <w:szCs w:val="21"/>
              </w:rPr>
            </w:pPr>
            <w:r>
              <w:rPr>
                <w:rFonts w:hint="eastAsia" w:ascii="宋体" w:hAnsi="宋体" w:eastAsia="宋体" w:cs="宋体"/>
                <w:szCs w:val="21"/>
              </w:rPr>
              <w:t>2.需求理解比较全面，实施计划可行性较高，服务承诺较合理的，得</w:t>
            </w:r>
            <w:r>
              <w:rPr>
                <w:rFonts w:hint="eastAsia" w:ascii="宋体" w:hAnsi="宋体" w:cs="宋体"/>
                <w:szCs w:val="21"/>
                <w:lang w:val="en-US" w:eastAsia="zh-CN"/>
              </w:rPr>
              <w:t>5</w:t>
            </w:r>
            <w:r>
              <w:rPr>
                <w:rFonts w:hint="eastAsia" w:ascii="宋体" w:hAnsi="宋体" w:eastAsia="宋体" w:cs="宋体"/>
                <w:szCs w:val="21"/>
              </w:rPr>
              <w:t>分；</w:t>
            </w:r>
          </w:p>
          <w:p w14:paraId="66DBDA13">
            <w:pPr>
              <w:spacing w:line="360" w:lineRule="exact"/>
              <w:rPr>
                <w:rFonts w:hint="eastAsia" w:ascii="宋体" w:hAnsi="宋体" w:eastAsia="宋体" w:cs="宋体"/>
                <w:szCs w:val="21"/>
              </w:rPr>
            </w:pPr>
            <w:r>
              <w:rPr>
                <w:rFonts w:hint="eastAsia" w:ascii="宋体" w:hAnsi="宋体" w:eastAsia="宋体" w:cs="宋体"/>
                <w:szCs w:val="21"/>
              </w:rPr>
              <w:t>3.需求理解不够全面，实施计划可行性一般，服务承诺不够合理的，得</w:t>
            </w:r>
            <w:r>
              <w:rPr>
                <w:rFonts w:hint="eastAsia" w:ascii="宋体" w:hAnsi="宋体" w:cs="宋体"/>
                <w:szCs w:val="21"/>
                <w:lang w:val="en-US" w:eastAsia="zh-CN"/>
              </w:rPr>
              <w:t>3</w:t>
            </w:r>
            <w:r>
              <w:rPr>
                <w:rFonts w:hint="eastAsia" w:ascii="宋体" w:hAnsi="宋体" w:eastAsia="宋体" w:cs="宋体"/>
                <w:szCs w:val="21"/>
              </w:rPr>
              <w:t>分；</w:t>
            </w:r>
          </w:p>
          <w:p w14:paraId="3B46FCF8">
            <w:pPr>
              <w:spacing w:line="360" w:lineRule="exact"/>
              <w:rPr>
                <w:rFonts w:hint="eastAsia" w:ascii="宋体" w:hAnsi="宋体" w:eastAsia="宋体" w:cs="宋体"/>
                <w:kern w:val="0"/>
                <w:szCs w:val="21"/>
              </w:rPr>
            </w:pPr>
            <w:r>
              <w:rPr>
                <w:rFonts w:hint="eastAsia" w:ascii="宋体" w:hAnsi="宋体" w:eastAsia="宋体" w:cs="宋体"/>
                <w:szCs w:val="21"/>
              </w:rPr>
              <w:t>4.需求理解不全面，实施计划可行性低，服务承诺不合理的，不加分。</w:t>
            </w:r>
          </w:p>
        </w:tc>
        <w:tc>
          <w:tcPr>
            <w:tcW w:w="1187" w:type="dxa"/>
            <w:vAlign w:val="center"/>
          </w:tcPr>
          <w:p w14:paraId="5F858F73">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0CB38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3A0E9DF3">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3</w:t>
            </w:r>
          </w:p>
        </w:tc>
        <w:tc>
          <w:tcPr>
            <w:tcW w:w="1143" w:type="dxa"/>
            <w:vAlign w:val="center"/>
          </w:tcPr>
          <w:p w14:paraId="2140AFF1">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项目重点难点分析、应对措施及相关的合理化建议</w:t>
            </w:r>
          </w:p>
        </w:tc>
        <w:tc>
          <w:tcPr>
            <w:tcW w:w="709" w:type="dxa"/>
            <w:vAlign w:val="center"/>
          </w:tcPr>
          <w:p w14:paraId="22072BB8">
            <w:pPr>
              <w:widowControl/>
              <w:spacing w:line="360" w:lineRule="exact"/>
              <w:jc w:val="center"/>
              <w:rPr>
                <w:rFonts w:hint="default" w:ascii="宋体" w:hAnsi="宋体" w:eastAsia="宋体" w:cs="宋体"/>
                <w:kern w:val="0"/>
                <w:szCs w:val="21"/>
                <w:lang w:val="en-US" w:eastAsia="zh-CN"/>
              </w:rPr>
            </w:pPr>
            <w:r>
              <w:rPr>
                <w:rFonts w:hint="eastAsia" w:ascii="宋体" w:hAnsi="宋体" w:cs="宋体"/>
                <w:szCs w:val="21"/>
                <w:lang w:val="en-US" w:eastAsia="zh-CN"/>
              </w:rPr>
              <w:t>10</w:t>
            </w:r>
          </w:p>
        </w:tc>
        <w:tc>
          <w:tcPr>
            <w:tcW w:w="5953" w:type="dxa"/>
            <w:vAlign w:val="center"/>
          </w:tcPr>
          <w:p w14:paraId="004BE119">
            <w:pPr>
              <w:spacing w:line="360" w:lineRule="exact"/>
              <w:rPr>
                <w:rFonts w:hint="eastAsia" w:ascii="宋体" w:hAnsi="宋体" w:eastAsia="宋体" w:cs="宋体"/>
                <w:szCs w:val="21"/>
              </w:rPr>
            </w:pPr>
            <w:r>
              <w:rPr>
                <w:rFonts w:hint="eastAsia" w:ascii="宋体" w:hAnsi="宋体" w:eastAsia="宋体" w:cs="宋体"/>
                <w:szCs w:val="21"/>
              </w:rPr>
              <w:t>（一）评分内容：</w:t>
            </w:r>
          </w:p>
          <w:p w14:paraId="4B6E2843">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w:t>
            </w:r>
            <w:r>
              <w:rPr>
                <w:rFonts w:hint="eastAsia" w:ascii="宋体" w:hAnsi="宋体" w:eastAsia="宋体" w:cs="宋体"/>
                <w:szCs w:val="21"/>
              </w:rPr>
              <w:t>项目重点难点分析、应对措施及相关的合理化建议</w:t>
            </w:r>
            <w:r>
              <w:rPr>
                <w:rFonts w:hint="eastAsia" w:ascii="宋体" w:hAnsi="宋体" w:eastAsia="宋体" w:cs="宋体"/>
                <w:kern w:val="0"/>
                <w:szCs w:val="21"/>
              </w:rPr>
              <w:t>，包含以下内容：</w:t>
            </w:r>
          </w:p>
          <w:p w14:paraId="7B519759">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1、项目重点难点分析；</w:t>
            </w:r>
          </w:p>
          <w:p w14:paraId="179D62ED">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2、针对项目重点难点逐项提出应对措施；</w:t>
            </w:r>
          </w:p>
          <w:p w14:paraId="75C59853">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3、相关的合理化建议。</w:t>
            </w:r>
          </w:p>
          <w:p w14:paraId="29D968DA">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14E42812">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1613C8EB">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1A4FAE8B">
            <w:pPr>
              <w:spacing w:line="360" w:lineRule="exac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Cs w:val="21"/>
              </w:rPr>
              <w:t>重点难点分析全面，应对措施可行性高，相关建议科学合理的</w:t>
            </w:r>
            <w:r>
              <w:rPr>
                <w:rFonts w:hint="eastAsia" w:ascii="宋体" w:hAnsi="宋体" w:eastAsia="宋体" w:cs="宋体"/>
                <w:szCs w:val="21"/>
              </w:rPr>
              <w:t>，得</w:t>
            </w:r>
            <w:r>
              <w:rPr>
                <w:rFonts w:hint="eastAsia" w:ascii="宋体" w:hAnsi="宋体" w:cs="宋体"/>
                <w:szCs w:val="21"/>
                <w:lang w:val="en-US" w:eastAsia="zh-CN"/>
              </w:rPr>
              <w:t>7</w:t>
            </w:r>
            <w:r>
              <w:rPr>
                <w:rFonts w:hint="eastAsia" w:ascii="宋体" w:hAnsi="宋体" w:eastAsia="宋体" w:cs="宋体"/>
                <w:szCs w:val="21"/>
              </w:rPr>
              <w:t>分；</w:t>
            </w:r>
          </w:p>
          <w:p w14:paraId="67B7E996">
            <w:pPr>
              <w:spacing w:line="360" w:lineRule="exac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kern w:val="0"/>
                <w:szCs w:val="21"/>
              </w:rPr>
              <w:t>重点难点分析比较全面，应对措施可行性较高，相关建议比较合理的</w:t>
            </w:r>
            <w:r>
              <w:rPr>
                <w:rFonts w:hint="eastAsia" w:ascii="宋体" w:hAnsi="宋体" w:eastAsia="宋体" w:cs="宋体"/>
                <w:szCs w:val="21"/>
              </w:rPr>
              <w:t>，得</w:t>
            </w:r>
            <w:r>
              <w:rPr>
                <w:rFonts w:hint="eastAsia" w:ascii="宋体" w:hAnsi="宋体" w:cs="宋体"/>
                <w:szCs w:val="21"/>
                <w:lang w:val="en-US" w:eastAsia="zh-CN"/>
              </w:rPr>
              <w:t>5</w:t>
            </w:r>
            <w:r>
              <w:rPr>
                <w:rFonts w:hint="eastAsia" w:ascii="宋体" w:hAnsi="宋体" w:eastAsia="宋体" w:cs="宋体"/>
                <w:szCs w:val="21"/>
              </w:rPr>
              <w:t>分；</w:t>
            </w:r>
          </w:p>
          <w:p w14:paraId="3A0C4CF4">
            <w:pPr>
              <w:spacing w:line="360" w:lineRule="exac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kern w:val="0"/>
                <w:szCs w:val="21"/>
              </w:rPr>
              <w:t>重点难点分析不够全面，应对措施可行性一般，相关建议不够合理的</w:t>
            </w:r>
            <w:r>
              <w:rPr>
                <w:rFonts w:hint="eastAsia" w:ascii="宋体" w:hAnsi="宋体" w:eastAsia="宋体" w:cs="宋体"/>
                <w:szCs w:val="21"/>
              </w:rPr>
              <w:t>，得</w:t>
            </w:r>
            <w:r>
              <w:rPr>
                <w:rFonts w:hint="eastAsia" w:ascii="宋体" w:hAnsi="宋体" w:cs="宋体"/>
                <w:szCs w:val="21"/>
                <w:lang w:val="en-US" w:eastAsia="zh-CN"/>
              </w:rPr>
              <w:t>3</w:t>
            </w:r>
            <w:r>
              <w:rPr>
                <w:rFonts w:hint="eastAsia" w:ascii="宋体" w:hAnsi="宋体" w:eastAsia="宋体" w:cs="宋体"/>
                <w:szCs w:val="21"/>
              </w:rPr>
              <w:t>分；</w:t>
            </w:r>
          </w:p>
          <w:p w14:paraId="11085129">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kern w:val="0"/>
                <w:szCs w:val="21"/>
              </w:rPr>
              <w:t>重点难点分析不全面，应对措施可行性低，相关建议不合理的</w:t>
            </w:r>
            <w:r>
              <w:rPr>
                <w:rFonts w:hint="eastAsia" w:ascii="宋体" w:hAnsi="宋体" w:eastAsia="宋体" w:cs="宋体"/>
                <w:szCs w:val="21"/>
              </w:rPr>
              <w:t>，不加分。</w:t>
            </w:r>
          </w:p>
        </w:tc>
        <w:tc>
          <w:tcPr>
            <w:tcW w:w="1187" w:type="dxa"/>
            <w:vAlign w:val="center"/>
          </w:tcPr>
          <w:p w14:paraId="18A3E2A6">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C9B8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23" w:hRule="atLeast"/>
          <w:jc w:val="center"/>
        </w:trPr>
        <w:tc>
          <w:tcPr>
            <w:tcW w:w="754" w:type="dxa"/>
            <w:vAlign w:val="center"/>
          </w:tcPr>
          <w:p w14:paraId="45A00078">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4</w:t>
            </w:r>
          </w:p>
        </w:tc>
        <w:tc>
          <w:tcPr>
            <w:tcW w:w="1143" w:type="dxa"/>
            <w:vAlign w:val="center"/>
          </w:tcPr>
          <w:p w14:paraId="6AE8944F">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质量保障措施及方案</w:t>
            </w:r>
          </w:p>
        </w:tc>
        <w:tc>
          <w:tcPr>
            <w:tcW w:w="709" w:type="dxa"/>
            <w:vAlign w:val="center"/>
          </w:tcPr>
          <w:p w14:paraId="43D81D21">
            <w:pPr>
              <w:widowControl/>
              <w:spacing w:line="36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5953" w:type="dxa"/>
            <w:vAlign w:val="center"/>
          </w:tcPr>
          <w:p w14:paraId="1E17CFA0">
            <w:pPr>
              <w:spacing w:line="360" w:lineRule="exact"/>
              <w:rPr>
                <w:rFonts w:hint="eastAsia" w:ascii="宋体" w:hAnsi="宋体" w:eastAsia="宋体" w:cs="宋体"/>
                <w:szCs w:val="21"/>
              </w:rPr>
            </w:pPr>
            <w:r>
              <w:rPr>
                <w:rFonts w:hint="eastAsia" w:ascii="宋体" w:hAnsi="宋体" w:eastAsia="宋体" w:cs="宋体"/>
                <w:szCs w:val="21"/>
              </w:rPr>
              <w:t>（一）评分内容：</w:t>
            </w:r>
          </w:p>
          <w:p w14:paraId="53969748">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w:t>
            </w:r>
            <w:r>
              <w:rPr>
                <w:rFonts w:hint="eastAsia" w:ascii="宋体" w:hAnsi="宋体" w:eastAsia="宋体" w:cs="宋体"/>
                <w:szCs w:val="21"/>
              </w:rPr>
              <w:t>质量保障措施及方案</w:t>
            </w:r>
            <w:r>
              <w:rPr>
                <w:rFonts w:hint="eastAsia" w:ascii="宋体" w:hAnsi="宋体" w:eastAsia="宋体" w:cs="宋体"/>
                <w:kern w:val="0"/>
                <w:szCs w:val="21"/>
              </w:rPr>
              <w:t>，包含以下内容：</w:t>
            </w:r>
          </w:p>
          <w:p w14:paraId="7F00508A">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1、项目质量管理制度；</w:t>
            </w:r>
          </w:p>
          <w:p w14:paraId="33BF0066">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2、服务质量检查、整改方案；</w:t>
            </w:r>
          </w:p>
          <w:p w14:paraId="1BE1F93E">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3、项目成果保障措施。</w:t>
            </w:r>
          </w:p>
          <w:p w14:paraId="609ECAE2">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723427B3">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7DB48C8F">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6234C2C3">
            <w:pPr>
              <w:spacing w:line="360" w:lineRule="exac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Cs w:val="21"/>
              </w:rPr>
              <w:t>质量管理制度科学完善，质量检查、整改方案和项目成果保障措施可行性高的</w:t>
            </w:r>
            <w:r>
              <w:rPr>
                <w:rFonts w:hint="eastAsia" w:ascii="宋体" w:hAnsi="宋体" w:eastAsia="宋体" w:cs="宋体"/>
                <w:szCs w:val="21"/>
              </w:rPr>
              <w:t>，得</w:t>
            </w:r>
            <w:r>
              <w:rPr>
                <w:rFonts w:hint="eastAsia" w:ascii="宋体" w:hAnsi="宋体" w:cs="宋体"/>
                <w:szCs w:val="21"/>
                <w:lang w:val="en-US" w:eastAsia="zh-CN"/>
              </w:rPr>
              <w:t>7</w:t>
            </w:r>
            <w:r>
              <w:rPr>
                <w:rFonts w:hint="eastAsia" w:ascii="宋体" w:hAnsi="宋体" w:eastAsia="宋体" w:cs="宋体"/>
                <w:szCs w:val="21"/>
              </w:rPr>
              <w:t>分；</w:t>
            </w:r>
          </w:p>
          <w:p w14:paraId="252CD918">
            <w:pPr>
              <w:spacing w:line="360" w:lineRule="exac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kern w:val="0"/>
                <w:szCs w:val="21"/>
              </w:rPr>
              <w:t>质量管理制度比较完善，质量检查、整改方案和项目成果保障措施可行性较高的</w:t>
            </w:r>
            <w:r>
              <w:rPr>
                <w:rFonts w:hint="eastAsia" w:ascii="宋体" w:hAnsi="宋体" w:eastAsia="宋体" w:cs="宋体"/>
                <w:szCs w:val="21"/>
              </w:rPr>
              <w:t>，得</w:t>
            </w:r>
            <w:r>
              <w:rPr>
                <w:rFonts w:hint="eastAsia" w:ascii="宋体" w:hAnsi="宋体" w:cs="宋体"/>
                <w:szCs w:val="21"/>
                <w:lang w:val="en-US" w:eastAsia="zh-CN"/>
              </w:rPr>
              <w:t>5</w:t>
            </w:r>
            <w:r>
              <w:rPr>
                <w:rFonts w:hint="eastAsia" w:ascii="宋体" w:hAnsi="宋体" w:eastAsia="宋体" w:cs="宋体"/>
                <w:szCs w:val="21"/>
              </w:rPr>
              <w:t>分；</w:t>
            </w:r>
          </w:p>
          <w:p w14:paraId="3216589F">
            <w:pPr>
              <w:spacing w:line="360" w:lineRule="exac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kern w:val="0"/>
                <w:szCs w:val="21"/>
              </w:rPr>
              <w:t>质量管理制度不够完善，质量检查、整改方案和项目成果保障措施可行性一般的</w:t>
            </w:r>
            <w:r>
              <w:rPr>
                <w:rFonts w:hint="eastAsia" w:ascii="宋体" w:hAnsi="宋体" w:eastAsia="宋体" w:cs="宋体"/>
                <w:szCs w:val="21"/>
              </w:rPr>
              <w:t>，得</w:t>
            </w:r>
            <w:r>
              <w:rPr>
                <w:rFonts w:hint="eastAsia" w:ascii="宋体" w:hAnsi="宋体" w:cs="宋体"/>
                <w:szCs w:val="21"/>
                <w:lang w:val="en-US" w:eastAsia="zh-CN"/>
              </w:rPr>
              <w:t>3</w:t>
            </w:r>
            <w:r>
              <w:rPr>
                <w:rFonts w:hint="eastAsia" w:ascii="宋体" w:hAnsi="宋体" w:eastAsia="宋体" w:cs="宋体"/>
                <w:szCs w:val="21"/>
              </w:rPr>
              <w:t>分；</w:t>
            </w:r>
          </w:p>
          <w:p w14:paraId="6CB3F34B">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szCs w:val="21"/>
              </w:rPr>
              <w:t>4.</w:t>
            </w:r>
            <w:r>
              <w:rPr>
                <w:rFonts w:hint="eastAsia" w:ascii="宋体" w:hAnsi="宋体" w:eastAsia="宋体" w:cs="宋体"/>
                <w:kern w:val="0"/>
                <w:szCs w:val="21"/>
              </w:rPr>
              <w:t>质量管理制度不完善，质量检查、整改方案和项目成果保障措施可行性低的</w:t>
            </w:r>
            <w:r>
              <w:rPr>
                <w:rFonts w:hint="eastAsia" w:ascii="宋体" w:hAnsi="宋体" w:eastAsia="宋体" w:cs="宋体"/>
                <w:szCs w:val="21"/>
              </w:rPr>
              <w:t>，不加分。</w:t>
            </w:r>
          </w:p>
        </w:tc>
        <w:tc>
          <w:tcPr>
            <w:tcW w:w="1187" w:type="dxa"/>
            <w:vAlign w:val="center"/>
          </w:tcPr>
          <w:p w14:paraId="665D1A01">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04346B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54" w:type="dxa"/>
            <w:vAlign w:val="center"/>
          </w:tcPr>
          <w:p w14:paraId="57653F20">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6</w:t>
            </w:r>
          </w:p>
        </w:tc>
        <w:tc>
          <w:tcPr>
            <w:tcW w:w="1143" w:type="dxa"/>
            <w:vAlign w:val="center"/>
          </w:tcPr>
          <w:p w14:paraId="5447D002">
            <w:pPr>
              <w:widowControl/>
              <w:spacing w:line="360" w:lineRule="exact"/>
              <w:jc w:val="center"/>
              <w:rPr>
                <w:rFonts w:hint="eastAsia" w:ascii="宋体" w:hAnsi="宋体" w:eastAsia="宋体" w:cs="宋体"/>
                <w:szCs w:val="21"/>
              </w:rPr>
            </w:pPr>
            <w:r>
              <w:rPr>
                <w:rFonts w:hint="eastAsia" w:ascii="宋体" w:hAnsi="宋体" w:eastAsia="宋体" w:cs="宋体"/>
                <w:szCs w:val="21"/>
              </w:rPr>
              <w:t>违约承诺</w:t>
            </w:r>
          </w:p>
        </w:tc>
        <w:tc>
          <w:tcPr>
            <w:tcW w:w="709" w:type="dxa"/>
            <w:vAlign w:val="center"/>
          </w:tcPr>
          <w:p w14:paraId="5636471A">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953" w:type="dxa"/>
            <w:vAlign w:val="center"/>
          </w:tcPr>
          <w:p w14:paraId="37516EF4">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D0F7EA8">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投标人提供项目违约承诺，满足以下全部要求的得</w:t>
            </w:r>
            <w:r>
              <w:rPr>
                <w:rFonts w:hint="eastAsia" w:ascii="宋体" w:hAnsi="宋体" w:cs="宋体"/>
                <w:szCs w:val="21"/>
                <w:lang w:val="en-US" w:eastAsia="zh-CN"/>
              </w:rPr>
              <w:t>6</w:t>
            </w:r>
            <w:r>
              <w:rPr>
                <w:rFonts w:hint="eastAsia" w:ascii="宋体" w:hAnsi="宋体" w:eastAsia="宋体" w:cs="宋体"/>
                <w:szCs w:val="21"/>
              </w:rPr>
              <w:t>分，否则不得分。</w:t>
            </w:r>
          </w:p>
          <w:p w14:paraId="2877622B">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 xml:space="preserve">（1）人员严格按照招标文件及投标承诺配置； </w:t>
            </w:r>
          </w:p>
          <w:p w14:paraId="3AA7276E">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 xml:space="preserve">（2）服务质量达到招标文件要求； </w:t>
            </w:r>
          </w:p>
          <w:p w14:paraId="73036B77">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（3）对未能达到的管理要求承担管理责任。</w:t>
            </w:r>
          </w:p>
          <w:p w14:paraId="4D2AA54A">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2B35ED67">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提供《违约承诺函》（格式自定）作为得分依据，未提供承诺或承诺内容不满足要求不得分。</w:t>
            </w:r>
          </w:p>
        </w:tc>
        <w:tc>
          <w:tcPr>
            <w:tcW w:w="1187" w:type="dxa"/>
            <w:vAlign w:val="center"/>
          </w:tcPr>
          <w:p w14:paraId="0E87E5DF">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6D5E58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754" w:type="dxa"/>
            <w:vAlign w:val="center"/>
          </w:tcPr>
          <w:p w14:paraId="6E5F610E">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7</w:t>
            </w:r>
          </w:p>
        </w:tc>
        <w:tc>
          <w:tcPr>
            <w:tcW w:w="1143" w:type="dxa"/>
            <w:vAlign w:val="center"/>
          </w:tcPr>
          <w:p w14:paraId="0BE0ACB6">
            <w:pPr>
              <w:widowControl/>
              <w:spacing w:line="360" w:lineRule="exact"/>
              <w:jc w:val="center"/>
              <w:rPr>
                <w:rFonts w:hint="eastAsia" w:ascii="宋体" w:hAnsi="宋体" w:eastAsia="宋体" w:cs="宋体"/>
                <w:szCs w:val="21"/>
              </w:rPr>
            </w:pPr>
            <w:r>
              <w:rPr>
                <w:rFonts w:hint="eastAsia" w:ascii="宋体" w:hAnsi="宋体" w:eastAsia="宋体" w:cs="宋体"/>
                <w:color w:val="000000"/>
                <w:kern w:val="0"/>
                <w:szCs w:val="21"/>
              </w:rPr>
              <w:t>拟安排的项目负责人(仅限1人）情况</w:t>
            </w:r>
          </w:p>
        </w:tc>
        <w:tc>
          <w:tcPr>
            <w:tcW w:w="709" w:type="dxa"/>
            <w:vAlign w:val="center"/>
          </w:tcPr>
          <w:p w14:paraId="3824F1B6">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953" w:type="dxa"/>
            <w:vAlign w:val="center"/>
          </w:tcPr>
          <w:p w14:paraId="61D3B95F">
            <w:pPr>
              <w:spacing w:line="360" w:lineRule="exact"/>
              <w:jc w:val="left"/>
              <w:rPr>
                <w:rFonts w:hint="eastAsia" w:ascii="宋体" w:hAnsi="宋体" w:eastAsia="宋体" w:cs="宋体"/>
                <w:szCs w:val="21"/>
              </w:rPr>
            </w:pPr>
            <w:r>
              <w:rPr>
                <w:rFonts w:hint="eastAsia" w:ascii="宋体" w:hAnsi="宋体" w:eastAsia="宋体" w:cs="宋体"/>
                <w:szCs w:val="21"/>
              </w:rPr>
              <w:t>（一）评分内容：</w:t>
            </w:r>
          </w:p>
          <w:p w14:paraId="76C3C0E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拟安排的项目负责人(仅限1人）需为投标人正式聘任员工，具有本科及以上学历，否则本项不得分。在此基础上，按以下标准评分：</w:t>
            </w:r>
          </w:p>
          <w:p w14:paraId="736BDF0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（1）项目负责人具有高级工程师</w:t>
            </w:r>
            <w:r>
              <w:rPr>
                <w:rFonts w:hint="eastAsia" w:ascii="宋体" w:hAnsi="宋体" w:cs="宋体"/>
                <w:szCs w:val="21"/>
                <w:lang w:val="en-US" w:eastAsia="zh-CN"/>
              </w:rPr>
              <w:t>职称</w:t>
            </w:r>
            <w:r>
              <w:rPr>
                <w:rFonts w:hint="eastAsia" w:ascii="宋体" w:hAnsi="宋体" w:eastAsia="宋体" w:cs="宋体"/>
                <w:szCs w:val="21"/>
              </w:rPr>
              <w:t>得</w:t>
            </w:r>
            <w:r>
              <w:rPr>
                <w:rFonts w:hint="eastAsia" w:ascii="宋体" w:hAnsi="宋体" w:cs="宋体"/>
                <w:szCs w:val="21"/>
                <w:lang w:val="en-US" w:eastAsia="zh-CN"/>
              </w:rPr>
              <w:t>2</w:t>
            </w:r>
            <w:r>
              <w:rPr>
                <w:rFonts w:hint="eastAsia" w:ascii="宋体" w:hAnsi="宋体" w:eastAsia="宋体" w:cs="宋体"/>
                <w:szCs w:val="21"/>
              </w:rPr>
              <w:t>分；</w:t>
            </w:r>
          </w:p>
          <w:p w14:paraId="4319A08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eastAsia="zh-CN"/>
              </w:rPr>
              <w:t>）</w:t>
            </w:r>
            <w:r>
              <w:rPr>
                <w:rFonts w:hint="eastAsia" w:ascii="宋体" w:hAnsi="宋体" w:eastAsia="宋体" w:cs="宋体"/>
                <w:szCs w:val="21"/>
                <w:lang w:val="en-US" w:eastAsia="zh-CN"/>
              </w:rPr>
              <w:t>项目负责人</w:t>
            </w:r>
            <w:r>
              <w:rPr>
                <w:rFonts w:hint="eastAsia" w:ascii="宋体" w:hAnsi="宋体" w:eastAsia="宋体" w:cs="宋体"/>
                <w:szCs w:val="21"/>
              </w:rPr>
              <w:t>具有</w:t>
            </w:r>
            <w:r>
              <w:rPr>
                <w:rFonts w:hint="eastAsia" w:ascii="宋体" w:hAnsi="宋体" w:eastAsia="宋体" w:cs="宋体"/>
                <w:szCs w:val="21"/>
                <w:lang w:eastAsia="zh-CN"/>
              </w:rPr>
              <w:t>安全评价师</w:t>
            </w:r>
            <w:r>
              <w:rPr>
                <w:rFonts w:hint="eastAsia" w:ascii="宋体" w:hAnsi="宋体" w:eastAsia="宋体" w:cs="宋体"/>
                <w:szCs w:val="21"/>
              </w:rPr>
              <w:t>的得</w:t>
            </w:r>
            <w:r>
              <w:rPr>
                <w:rFonts w:hint="eastAsia" w:ascii="宋体" w:hAnsi="宋体" w:cs="宋体"/>
                <w:szCs w:val="21"/>
                <w:lang w:val="en-US" w:eastAsia="zh-CN"/>
              </w:rPr>
              <w:t>2</w:t>
            </w:r>
            <w:r>
              <w:rPr>
                <w:rFonts w:hint="eastAsia" w:ascii="宋体" w:hAnsi="宋体" w:eastAsia="宋体" w:cs="宋体"/>
                <w:szCs w:val="21"/>
              </w:rPr>
              <w:t>分；</w:t>
            </w:r>
          </w:p>
          <w:p w14:paraId="66534C4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项目负责人</w:t>
            </w:r>
            <w:r>
              <w:rPr>
                <w:rFonts w:hint="eastAsia" w:ascii="宋体" w:hAnsi="宋体" w:eastAsia="宋体" w:cs="宋体"/>
                <w:szCs w:val="21"/>
              </w:rPr>
              <w:t>具有</w:t>
            </w:r>
            <w:r>
              <w:rPr>
                <w:rFonts w:hint="eastAsia" w:ascii="宋体" w:hAnsi="宋体" w:eastAsia="宋体" w:cs="宋体"/>
                <w:szCs w:val="21"/>
                <w:lang w:val="en-US" w:eastAsia="zh-CN"/>
              </w:rPr>
              <w:t>省协会颁发的</w:t>
            </w:r>
            <w:r>
              <w:rPr>
                <w:rFonts w:hint="eastAsia" w:ascii="宋体" w:hAnsi="宋体" w:eastAsia="宋体" w:cs="宋体"/>
                <w:szCs w:val="21"/>
              </w:rPr>
              <w:t>安全培训</w:t>
            </w:r>
            <w:r>
              <w:rPr>
                <w:rFonts w:hint="eastAsia" w:ascii="宋体" w:hAnsi="宋体" w:eastAsia="宋体" w:cs="宋体"/>
                <w:szCs w:val="21"/>
                <w:lang w:val="en-US" w:eastAsia="zh-CN"/>
              </w:rPr>
              <w:t>教师资格证书</w:t>
            </w:r>
            <w:r>
              <w:rPr>
                <w:rFonts w:hint="eastAsia" w:ascii="宋体" w:hAnsi="宋体" w:eastAsia="宋体" w:cs="宋体"/>
                <w:szCs w:val="21"/>
              </w:rPr>
              <w:t>得</w:t>
            </w:r>
            <w:r>
              <w:rPr>
                <w:rFonts w:hint="eastAsia" w:ascii="宋体" w:hAnsi="宋体" w:cs="宋体"/>
                <w:szCs w:val="21"/>
                <w:lang w:val="en-US" w:eastAsia="zh-CN"/>
              </w:rPr>
              <w:t>2</w:t>
            </w:r>
            <w:r>
              <w:rPr>
                <w:rFonts w:hint="eastAsia" w:ascii="宋体" w:hAnsi="宋体" w:eastAsia="宋体" w:cs="宋体"/>
                <w:szCs w:val="21"/>
              </w:rPr>
              <w:t>分。</w:t>
            </w:r>
          </w:p>
          <w:p w14:paraId="6E18A9E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（二）评分依据：</w:t>
            </w:r>
          </w:p>
          <w:p w14:paraId="6C1C9DE7">
            <w:pPr>
              <w:spacing w:line="360" w:lineRule="exact"/>
              <w:jc w:val="left"/>
              <w:rPr>
                <w:rFonts w:hint="eastAsia" w:ascii="宋体" w:hAnsi="宋体" w:eastAsia="宋体" w:cs="宋体"/>
                <w:szCs w:val="21"/>
                <w:lang w:eastAsia="zh-CN"/>
              </w:rPr>
            </w:pPr>
            <w:r>
              <w:rPr>
                <w:rFonts w:hint="eastAsia" w:ascii="宋体" w:hAnsi="宋体" w:cs="宋体"/>
                <w:szCs w:val="21"/>
              </w:rPr>
              <w:t>1.要求提供通过投标人缴纳的近三个月(含开标当月)的任意一个月社保证明作为本单位员工的证明依据。若投标人成立不足一个月的，需提供成立情况说明(格式自拟)，无需提供相关人员社保，亦可得分</w:t>
            </w:r>
            <w:r>
              <w:rPr>
                <w:rFonts w:hint="eastAsia" w:ascii="宋体" w:hAnsi="宋体" w:cs="宋体"/>
                <w:szCs w:val="21"/>
                <w:lang w:eastAsia="zh-CN"/>
              </w:rPr>
              <w:t>；</w:t>
            </w:r>
          </w:p>
          <w:p w14:paraId="0FB8CC32">
            <w:pPr>
              <w:spacing w:line="360" w:lineRule="exact"/>
              <w:jc w:val="left"/>
              <w:rPr>
                <w:rFonts w:hint="eastAsia" w:ascii="宋体" w:hAnsi="宋体" w:eastAsia="宋体" w:cs="宋体"/>
                <w:szCs w:val="21"/>
                <w:lang w:eastAsia="zh-CN"/>
              </w:rPr>
            </w:pPr>
            <w:r>
              <w:rPr>
                <w:rFonts w:hint="eastAsia" w:ascii="宋体" w:hAnsi="宋体" w:cs="宋体"/>
                <w:szCs w:val="21"/>
              </w:rPr>
              <w:t>2.投标人须提供拟安排的项目团队成员的毕业证书、学位证书及相关资格证书等证明材料的扫描件。学历证明需提供学历证书及学信网查询记录(</w:t>
            </w:r>
            <w:r>
              <w:rPr>
                <w:rFonts w:hint="eastAsia" w:ascii="宋体" w:hAnsi="宋体" w:cs="宋体"/>
                <w:szCs w:val="21"/>
                <w:lang w:eastAsia="zh-CN"/>
              </w:rPr>
              <w:t>h</w:t>
            </w:r>
            <w:r>
              <w:rPr>
                <w:rFonts w:hint="eastAsia" w:ascii="宋体" w:hAnsi="宋体" w:cs="宋体"/>
                <w:szCs w:val="21"/>
              </w:rPr>
              <w:t>tts://</w:t>
            </w:r>
            <w:r>
              <w:rPr>
                <w:rFonts w:hint="eastAsia" w:ascii="宋体" w:hAnsi="宋体" w:cs="宋体"/>
                <w:szCs w:val="21"/>
                <w:lang w:val="en-US" w:eastAsia="zh-CN"/>
              </w:rPr>
              <w:t>www.</w:t>
            </w:r>
            <w:r>
              <w:rPr>
                <w:rFonts w:hint="eastAsia" w:ascii="宋体" w:hAnsi="宋体" w:cs="宋体"/>
                <w:szCs w:val="21"/>
              </w:rPr>
              <w:t>cbsi</w:t>
            </w:r>
            <w:r>
              <w:rPr>
                <w:rFonts w:hint="eastAsia" w:ascii="宋体" w:hAnsi="宋体" w:cs="宋体"/>
                <w:szCs w:val="21"/>
                <w:lang w:val="en-US" w:eastAsia="zh-CN"/>
              </w:rPr>
              <w:t>.</w:t>
            </w:r>
            <w:r>
              <w:rPr>
                <w:rFonts w:hint="eastAsia" w:ascii="宋体" w:hAnsi="宋体" w:cs="宋体"/>
                <w:szCs w:val="21"/>
              </w:rPr>
              <w:t>com</w:t>
            </w:r>
            <w:r>
              <w:rPr>
                <w:rFonts w:hint="eastAsia" w:ascii="宋体" w:hAnsi="宋体" w:cs="宋体"/>
                <w:szCs w:val="21"/>
                <w:lang w:val="en-US" w:eastAsia="zh-CN"/>
              </w:rPr>
              <w:t>.</w:t>
            </w:r>
            <w:r>
              <w:rPr>
                <w:rFonts w:hint="eastAsia" w:ascii="宋体" w:hAnsi="宋体" w:cs="宋体"/>
                <w:szCs w:val="21"/>
              </w:rPr>
              <w:t>cm/</w:t>
            </w:r>
            <w:r>
              <w:rPr>
                <w:rFonts w:hint="eastAsia" w:ascii="宋体" w:hAnsi="宋体" w:cs="宋体"/>
                <w:szCs w:val="21"/>
                <w:lang w:val="en-US" w:eastAsia="zh-CN"/>
              </w:rPr>
              <w:t>x</w:t>
            </w:r>
            <w:r>
              <w:rPr>
                <w:rFonts w:hint="eastAsia" w:ascii="宋体" w:hAnsi="宋体" w:cs="宋体"/>
                <w:szCs w:val="21"/>
              </w:rPr>
              <w:t>lcz/indez.jsp)</w:t>
            </w:r>
            <w:r>
              <w:rPr>
                <w:rFonts w:hint="eastAsia" w:ascii="宋体" w:hAnsi="宋体" w:cs="宋体"/>
                <w:szCs w:val="21"/>
                <w:lang w:eastAsia="zh-CN"/>
              </w:rPr>
              <w:t>；</w:t>
            </w:r>
            <w:r>
              <w:rPr>
                <w:rFonts w:hint="eastAsia" w:ascii="宋体" w:hAnsi="宋体" w:cs="宋体"/>
                <w:szCs w:val="21"/>
              </w:rPr>
              <w:t>学信网无法查询的需提供毕业院校、人社部门等颁发机构或监管机构等单位出具的证明，海外留学人员学历无法通过学信网站查询的,需提供教育部留学服务中心出具的学历学位认证书及教育部留学服务中心官网(ht</w:t>
            </w:r>
            <w:r>
              <w:rPr>
                <w:rFonts w:hint="eastAsia" w:ascii="宋体" w:hAnsi="宋体" w:cs="宋体"/>
                <w:szCs w:val="21"/>
                <w:lang w:eastAsia="zh-CN"/>
              </w:rPr>
              <w:t>t</w:t>
            </w:r>
            <w:r>
              <w:rPr>
                <w:rFonts w:hint="eastAsia" w:ascii="宋体" w:hAnsi="宋体" w:cs="宋体"/>
                <w:szCs w:val="21"/>
                <w:lang w:val="en-US" w:eastAsia="zh-CN"/>
              </w:rPr>
              <w:t>p</w:t>
            </w:r>
            <w:r>
              <w:rPr>
                <w:rFonts w:hint="eastAsia" w:ascii="宋体" w:hAnsi="宋体" w:cs="宋体"/>
                <w:szCs w:val="21"/>
              </w:rPr>
              <w:t>://zwfw</w:t>
            </w:r>
            <w:r>
              <w:rPr>
                <w:rFonts w:hint="eastAsia" w:ascii="宋体" w:hAnsi="宋体" w:cs="宋体"/>
                <w:szCs w:val="21"/>
                <w:lang w:eastAsia="zh-CN"/>
              </w:rPr>
              <w:t>.</w:t>
            </w:r>
            <w:r>
              <w:rPr>
                <w:rFonts w:hint="eastAsia" w:ascii="宋体" w:hAnsi="宋体" w:cs="宋体"/>
                <w:szCs w:val="21"/>
                <w:lang w:val="en-US" w:eastAsia="zh-CN"/>
              </w:rPr>
              <w:t>cscse.e</w:t>
            </w:r>
            <w:r>
              <w:rPr>
                <w:rFonts w:hint="eastAsia" w:ascii="宋体" w:hAnsi="宋体" w:cs="宋体"/>
                <w:szCs w:val="21"/>
              </w:rPr>
              <w:t>du</w:t>
            </w:r>
            <w:r>
              <w:rPr>
                <w:rFonts w:hint="eastAsia" w:ascii="宋体" w:hAnsi="宋体" w:cs="宋体"/>
                <w:szCs w:val="21"/>
                <w:lang w:val="en-US" w:eastAsia="zh-CN"/>
              </w:rPr>
              <w:t>.c</w:t>
            </w:r>
            <w:r>
              <w:rPr>
                <w:rFonts w:hint="eastAsia" w:ascii="宋体" w:hAnsi="宋体" w:cs="宋体"/>
                <w:szCs w:val="21"/>
              </w:rPr>
              <w:t>n)查询截图。证明材料均提供扫描件</w:t>
            </w:r>
            <w:r>
              <w:rPr>
                <w:rFonts w:hint="eastAsia" w:ascii="宋体" w:hAnsi="宋体" w:cs="宋体"/>
                <w:szCs w:val="21"/>
                <w:lang w:eastAsia="zh-CN"/>
              </w:rPr>
              <w:t>；</w:t>
            </w:r>
          </w:p>
          <w:p w14:paraId="50BA7E7B">
            <w:pPr>
              <w:spacing w:line="360" w:lineRule="exact"/>
              <w:jc w:val="left"/>
              <w:rPr>
                <w:rFonts w:hint="eastAsia" w:ascii="宋体" w:hAnsi="宋体" w:eastAsia="宋体" w:cs="宋体"/>
                <w:szCs w:val="21"/>
                <w:lang w:eastAsia="zh-CN"/>
              </w:rPr>
            </w:pPr>
            <w:r>
              <w:rPr>
                <w:rFonts w:hint="eastAsia" w:ascii="宋体" w:hAnsi="宋体" w:cs="宋体"/>
                <w:szCs w:val="21"/>
              </w:rPr>
              <w:t>3.涉及职称,需同时提供证书在全国人力资源和社会保障政务服务平台(</w:t>
            </w:r>
            <w:r>
              <w:rPr>
                <w:rFonts w:hint="eastAsia" w:ascii="宋体" w:hAnsi="宋体" w:cs="宋体"/>
                <w:szCs w:val="21"/>
                <w:lang w:eastAsia="zh-CN"/>
              </w:rPr>
              <w:t>h</w:t>
            </w:r>
            <w:r>
              <w:rPr>
                <w:rFonts w:hint="eastAsia" w:ascii="宋体" w:hAnsi="宋体" w:cs="宋体"/>
                <w:szCs w:val="21"/>
              </w:rPr>
              <w:t>tt</w:t>
            </w:r>
            <w:r>
              <w:rPr>
                <w:rFonts w:hint="eastAsia" w:ascii="宋体" w:hAnsi="宋体" w:cs="宋体"/>
                <w:szCs w:val="21"/>
                <w:lang w:eastAsia="zh-CN"/>
              </w:rPr>
              <w:t>p</w:t>
            </w:r>
            <w:r>
              <w:rPr>
                <w:rFonts w:hint="eastAsia" w:ascii="宋体" w:hAnsi="宋体" w:cs="宋体"/>
                <w:szCs w:val="21"/>
              </w:rPr>
              <w:t>://</w:t>
            </w:r>
            <w:r>
              <w:rPr>
                <w:rFonts w:hint="eastAsia" w:ascii="宋体" w:hAnsi="宋体" w:cs="宋体"/>
                <w:szCs w:val="21"/>
                <w:lang w:val="en-US" w:eastAsia="zh-CN"/>
              </w:rPr>
              <w:t>www.</w:t>
            </w:r>
            <w:r>
              <w:rPr>
                <w:rFonts w:hint="eastAsia" w:ascii="宋体" w:hAnsi="宋体" w:cs="宋体"/>
                <w:szCs w:val="21"/>
              </w:rPr>
              <w:t>12333.gov.</w:t>
            </w:r>
            <w:r>
              <w:rPr>
                <w:rFonts w:hint="eastAsia" w:ascii="宋体" w:hAnsi="宋体" w:cs="宋体"/>
                <w:szCs w:val="21"/>
                <w:lang w:val="en-US" w:eastAsia="zh-CN"/>
              </w:rPr>
              <w:t>cn</w:t>
            </w:r>
            <w:r>
              <w:rPr>
                <w:rFonts w:hint="eastAsia" w:ascii="宋体" w:hAnsi="宋体" w:cs="宋体"/>
                <w:szCs w:val="21"/>
              </w:rPr>
              <w:t>/)的查询截图，该网站不能查询的，需提供人社部门或发证部门官网查询截图或出具的证明文件，否则不得分，涉及职业资格证书或职业技能等级证书的，需同时提供证书在技能人才评价证书全国联网查询平台(http://z</w:t>
            </w:r>
            <w:r>
              <w:rPr>
                <w:rFonts w:hint="eastAsia" w:ascii="宋体" w:hAnsi="宋体" w:cs="宋体"/>
                <w:szCs w:val="21"/>
                <w:lang w:val="en-US" w:eastAsia="zh-CN"/>
              </w:rPr>
              <w:t>scx</w:t>
            </w:r>
            <w:r>
              <w:rPr>
                <w:rFonts w:hint="eastAsia" w:ascii="宋体" w:hAnsi="宋体" w:cs="宋体"/>
                <w:szCs w:val="21"/>
              </w:rPr>
              <w:t>.</w:t>
            </w:r>
            <w:r>
              <w:rPr>
                <w:rFonts w:hint="eastAsia" w:ascii="宋体" w:hAnsi="宋体" w:cs="宋体"/>
                <w:szCs w:val="21"/>
                <w:lang w:val="en-US" w:eastAsia="zh-CN"/>
              </w:rPr>
              <w:t>osta</w:t>
            </w:r>
            <w:r>
              <w:rPr>
                <w:rFonts w:hint="eastAsia" w:ascii="宋体" w:hAnsi="宋体" w:cs="宋体"/>
                <w:szCs w:val="21"/>
              </w:rPr>
              <w:t>.org.cn/)的查询截图,否则不得分,如该网站不能查询的，提供证书真实有效性的承诺(格式自拟)</w:t>
            </w:r>
            <w:r>
              <w:rPr>
                <w:rFonts w:hint="eastAsia" w:ascii="宋体" w:hAnsi="宋体" w:cs="宋体"/>
                <w:szCs w:val="21"/>
                <w:lang w:eastAsia="zh-CN"/>
              </w:rPr>
              <w:t>；</w:t>
            </w:r>
          </w:p>
          <w:p w14:paraId="0A321CE1">
            <w:pPr>
              <w:spacing w:line="360" w:lineRule="exact"/>
              <w:jc w:val="left"/>
              <w:rPr>
                <w:rFonts w:hint="eastAsia" w:ascii="宋体" w:hAnsi="宋体" w:eastAsia="宋体" w:cs="宋体"/>
                <w:szCs w:val="21"/>
                <w:lang w:eastAsia="zh-CN"/>
              </w:rPr>
            </w:pPr>
            <w:r>
              <w:rPr>
                <w:rFonts w:hint="eastAsia" w:ascii="宋体" w:hAnsi="宋体" w:cs="宋体"/>
                <w:szCs w:val="21"/>
              </w:rPr>
              <w:t>4.由社会组织颁发的证书，还需同时提供该组织在“中国社会组织政务服务平台(全国社会组织信用信息公示平台)</w:t>
            </w:r>
            <w:r>
              <w:rPr>
                <w:rFonts w:hint="eastAsia" w:ascii="宋体" w:hAnsi="宋体" w:cs="宋体"/>
                <w:szCs w:val="21"/>
                <w:lang w:eastAsia="zh-CN"/>
              </w:rPr>
              <w:t>h</w:t>
            </w:r>
            <w:r>
              <w:rPr>
                <w:rFonts w:hint="eastAsia" w:ascii="宋体" w:hAnsi="宋体" w:cs="宋体"/>
                <w:szCs w:val="21"/>
                <w:lang w:val="en-US" w:eastAsia="zh-CN"/>
              </w:rPr>
              <w:t>ttps</w:t>
            </w:r>
            <w:r>
              <w:rPr>
                <w:rFonts w:hint="eastAsia" w:ascii="宋体" w:hAnsi="宋体" w:cs="宋体"/>
                <w:szCs w:val="21"/>
              </w:rPr>
              <w:t>://</w:t>
            </w:r>
            <w:r>
              <w:rPr>
                <w:rFonts w:hint="eastAsia" w:ascii="宋体" w:hAnsi="宋体" w:cs="宋体"/>
                <w:szCs w:val="21"/>
                <w:lang w:val="en-US" w:eastAsia="zh-CN"/>
              </w:rPr>
              <w:t>c</w:t>
            </w:r>
            <w:r>
              <w:rPr>
                <w:rFonts w:hint="eastAsia" w:ascii="宋体" w:hAnsi="宋体" w:cs="宋体"/>
                <w:szCs w:val="21"/>
              </w:rPr>
              <w:t>hinanp</w:t>
            </w:r>
            <w:r>
              <w:rPr>
                <w:rFonts w:hint="eastAsia" w:ascii="宋体" w:hAnsi="宋体" w:cs="宋体"/>
                <w:szCs w:val="21"/>
                <w:lang w:val="en-US" w:eastAsia="zh-CN"/>
              </w:rPr>
              <w:t>o.</w:t>
            </w:r>
            <w:r>
              <w:rPr>
                <w:rFonts w:hint="eastAsia" w:ascii="宋体" w:hAnsi="宋体" w:cs="宋体"/>
                <w:szCs w:val="21"/>
              </w:rPr>
              <w:t>m</w:t>
            </w:r>
            <w:r>
              <w:rPr>
                <w:rFonts w:hint="eastAsia" w:ascii="宋体" w:hAnsi="宋体" w:cs="宋体"/>
                <w:szCs w:val="21"/>
                <w:lang w:val="en-US" w:eastAsia="zh-CN"/>
              </w:rPr>
              <w:t>ca.gov.cn</w:t>
            </w:r>
            <w:r>
              <w:rPr>
                <w:rFonts w:hint="eastAsia" w:ascii="宋体" w:hAnsi="宋体" w:cs="宋体"/>
                <w:szCs w:val="21"/>
              </w:rPr>
              <w:t>/”的查询截图(截图需体现网址且状态为正常)，否则该证书不得分</w:t>
            </w:r>
            <w:r>
              <w:rPr>
                <w:rFonts w:hint="eastAsia" w:ascii="宋体" w:hAnsi="宋体" w:cs="宋体"/>
                <w:szCs w:val="21"/>
                <w:lang w:eastAsia="zh-CN"/>
              </w:rPr>
              <w:t>；</w:t>
            </w:r>
          </w:p>
          <w:p w14:paraId="0598324A">
            <w:pPr>
              <w:spacing w:line="360" w:lineRule="exact"/>
              <w:jc w:val="left"/>
              <w:rPr>
                <w:rFonts w:hint="eastAsia" w:ascii="宋体" w:hAnsi="宋体" w:eastAsia="宋体" w:cs="宋体"/>
                <w:szCs w:val="21"/>
              </w:rPr>
            </w:pPr>
            <w:r>
              <w:rPr>
                <w:rFonts w:hint="eastAsia" w:ascii="宋体" w:hAnsi="宋体" w:cs="宋体"/>
                <w:szCs w:val="21"/>
              </w:rPr>
              <w:t>5.投标人应对所提供各类证明材料的真实性负责，出现无证明资料、或证明材料不齐、或证明材料造假、或专家无法凭所提供资料判断是否得分的情况，一律作不得分处理。</w:t>
            </w:r>
          </w:p>
        </w:tc>
        <w:tc>
          <w:tcPr>
            <w:tcW w:w="1187" w:type="dxa"/>
            <w:vAlign w:val="center"/>
          </w:tcPr>
          <w:p w14:paraId="5ADE6A7D">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56463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4" w:type="dxa"/>
            <w:vAlign w:val="center"/>
          </w:tcPr>
          <w:p w14:paraId="790AC5F9">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8</w:t>
            </w:r>
          </w:p>
        </w:tc>
        <w:tc>
          <w:tcPr>
            <w:tcW w:w="1143" w:type="dxa"/>
            <w:vAlign w:val="center"/>
          </w:tcPr>
          <w:p w14:paraId="14E16DDD">
            <w:pPr>
              <w:widowControl/>
              <w:spacing w:line="360" w:lineRule="exact"/>
              <w:jc w:val="center"/>
              <w:rPr>
                <w:rFonts w:hint="eastAsia" w:ascii="宋体" w:hAnsi="宋体" w:eastAsia="宋体" w:cs="宋体"/>
                <w:szCs w:val="21"/>
              </w:rPr>
            </w:pPr>
            <w:r>
              <w:rPr>
                <w:rFonts w:hint="eastAsia" w:ascii="宋体" w:hAnsi="宋体" w:eastAsia="宋体" w:cs="宋体"/>
                <w:szCs w:val="21"/>
              </w:rPr>
              <w:t>拟安排的项目团队成员（项目负责人除外）情况</w:t>
            </w:r>
          </w:p>
        </w:tc>
        <w:tc>
          <w:tcPr>
            <w:tcW w:w="709" w:type="dxa"/>
            <w:vAlign w:val="center"/>
          </w:tcPr>
          <w:p w14:paraId="3E139D69">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953" w:type="dxa"/>
            <w:vAlign w:val="center"/>
          </w:tcPr>
          <w:p w14:paraId="39F86747">
            <w:pPr>
              <w:spacing w:line="360" w:lineRule="exact"/>
              <w:rPr>
                <w:rFonts w:hint="eastAsia" w:ascii="宋体" w:hAnsi="宋体" w:eastAsia="宋体" w:cs="宋体"/>
                <w:szCs w:val="21"/>
              </w:rPr>
            </w:pPr>
            <w:r>
              <w:rPr>
                <w:rFonts w:hint="eastAsia" w:ascii="宋体" w:hAnsi="宋体" w:eastAsia="宋体" w:cs="宋体"/>
                <w:szCs w:val="21"/>
              </w:rPr>
              <w:t>（一）评分内容：</w:t>
            </w:r>
          </w:p>
          <w:p w14:paraId="4A82B855">
            <w:pPr>
              <w:spacing w:line="360" w:lineRule="exact"/>
              <w:rPr>
                <w:rFonts w:hint="eastAsia" w:ascii="宋体" w:hAnsi="宋体" w:eastAsia="宋体" w:cs="宋体"/>
                <w:szCs w:val="21"/>
              </w:rPr>
            </w:pPr>
            <w:r>
              <w:rPr>
                <w:rFonts w:hint="eastAsia" w:ascii="宋体" w:hAnsi="宋体" w:eastAsia="宋体" w:cs="宋体"/>
                <w:szCs w:val="21"/>
              </w:rPr>
              <w:t>拟安排的项目团队成员（项目负责人除外）需为投标人正式聘任员工，否则本项不得分。在此基础上，按以下标准评分：</w:t>
            </w:r>
          </w:p>
          <w:p w14:paraId="4118CF24">
            <w:pPr>
              <w:numPr>
                <w:ilvl w:val="-1"/>
                <w:numId w:val="0"/>
              </w:numPr>
              <w:spacing w:line="360" w:lineRule="exact"/>
              <w:ind w:firstLine="420" w:firstLineChars="200"/>
              <w:rPr>
                <w:rFonts w:hint="eastAsia" w:ascii="宋体" w:hAnsi="宋体" w:eastAsia="宋体" w:cs="宋体"/>
                <w:szCs w:val="21"/>
              </w:rPr>
            </w:pPr>
            <w:r>
              <w:rPr>
                <w:rFonts w:hint="eastAsia" w:ascii="宋体" w:hAnsi="宋体" w:eastAsia="宋体" w:cs="宋体"/>
                <w:szCs w:val="21"/>
              </w:rPr>
              <w:t>团队成员中具备</w:t>
            </w:r>
            <w:r>
              <w:rPr>
                <w:rFonts w:hint="eastAsia" w:ascii="宋体" w:hAnsi="宋体" w:cs="宋体"/>
                <w:szCs w:val="21"/>
                <w:lang w:val="en-US" w:eastAsia="zh-CN"/>
              </w:rPr>
              <w:t>中级工程师职称</w:t>
            </w:r>
            <w:r>
              <w:rPr>
                <w:rFonts w:hint="eastAsia" w:ascii="宋体" w:hAnsi="宋体" w:eastAsia="宋体" w:cs="宋体"/>
                <w:szCs w:val="21"/>
              </w:rPr>
              <w:t>，每提供一人得2分，本项最高得</w:t>
            </w:r>
            <w:r>
              <w:rPr>
                <w:rFonts w:hint="eastAsia" w:ascii="宋体" w:hAnsi="宋体" w:cs="宋体"/>
                <w:szCs w:val="21"/>
                <w:lang w:val="en-US" w:eastAsia="zh-CN"/>
              </w:rPr>
              <w:t>6</w:t>
            </w:r>
            <w:r>
              <w:rPr>
                <w:rFonts w:hint="eastAsia" w:ascii="宋体" w:hAnsi="宋体" w:eastAsia="宋体" w:cs="宋体"/>
                <w:szCs w:val="21"/>
              </w:rPr>
              <w:t>分</w:t>
            </w:r>
          </w:p>
          <w:p w14:paraId="1577F90B">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591D070F">
            <w:pPr>
              <w:spacing w:line="360" w:lineRule="exact"/>
              <w:jc w:val="left"/>
              <w:rPr>
                <w:rFonts w:hint="eastAsia" w:ascii="宋体" w:hAnsi="宋体" w:cs="宋体"/>
                <w:szCs w:val="21"/>
              </w:rPr>
            </w:pPr>
            <w:r>
              <w:rPr>
                <w:rFonts w:hint="eastAsia" w:ascii="宋体" w:hAnsi="宋体" w:cs="宋体"/>
                <w:szCs w:val="21"/>
              </w:rPr>
              <w:t>1.要求提供通过投标人缴纳的近三个月(含开标当月)的任意一个月社保证明作为本单位员工的证明依据。若投标人成立不足一个月的，需提供成立情况说明(格式自拟)，无需提供相关人员社保，亦可得分</w:t>
            </w:r>
            <w:r>
              <w:rPr>
                <w:rFonts w:hint="eastAsia" w:ascii="宋体" w:hAnsi="宋体" w:cs="宋体"/>
                <w:szCs w:val="21"/>
                <w:lang w:eastAsia="zh-CN"/>
              </w:rPr>
              <w:t>；</w:t>
            </w:r>
          </w:p>
          <w:p w14:paraId="3336CB5F">
            <w:pPr>
              <w:spacing w:line="360" w:lineRule="exact"/>
              <w:jc w:val="left"/>
              <w:rPr>
                <w:rFonts w:hint="eastAsia" w:ascii="宋体" w:hAnsi="宋体" w:cs="宋体"/>
                <w:szCs w:val="21"/>
              </w:rPr>
            </w:pPr>
            <w:r>
              <w:rPr>
                <w:rFonts w:hint="eastAsia" w:ascii="宋体" w:hAnsi="宋体" w:cs="宋体"/>
                <w:szCs w:val="21"/>
              </w:rPr>
              <w:t>2.投标人须提供拟安排的项目团队成员的毕业证书、学位证书及相关资格证书等证明材料的扫描件。学历证明需提供学历证书及学信网查询记录(htts://www.cbsi.com.cm/xlcz/indez.jsp)；学信网无法查询的需提供毕业院校、人社部门等颁发机构或监管机构等单位出具的证明，海外留学人员学历无法通过学信网站查询的,需提供教育部留学服务中心出具的学历学位认证书及教育部留学服务中心官网(http://zwfw.cscse.edu.cn)查询截图。证明材料均提供扫描件</w:t>
            </w:r>
            <w:r>
              <w:rPr>
                <w:rFonts w:hint="eastAsia" w:ascii="宋体" w:hAnsi="宋体" w:cs="宋体"/>
                <w:szCs w:val="21"/>
                <w:lang w:eastAsia="zh-CN"/>
              </w:rPr>
              <w:t>；</w:t>
            </w:r>
          </w:p>
          <w:p w14:paraId="52412E8E">
            <w:pPr>
              <w:spacing w:line="360" w:lineRule="exact"/>
              <w:jc w:val="left"/>
              <w:rPr>
                <w:rFonts w:hint="eastAsia" w:ascii="宋体" w:hAnsi="宋体" w:cs="宋体"/>
                <w:szCs w:val="21"/>
              </w:rPr>
            </w:pPr>
            <w:r>
              <w:rPr>
                <w:rFonts w:hint="eastAsia" w:ascii="宋体" w:hAnsi="宋体" w:cs="宋体"/>
                <w:szCs w:val="21"/>
              </w:rPr>
              <w:t>3.涉及职称,需同时提供证书在全国人力资源和社会保障政务服务平台(http://www.12333.gov.cn/)的查询截图，该网站不能查询的，需提供人社部门或发证部门官网查询截图或出具的证明文件，否则不得分，涉及职业资格证书或职业技能等级证书的，需同时提供证书在技能人才评价证书全国联网查询平台(http://zscx.osta.org.cn/)的查询截图,否则不得分,如该网站不能查询的，提供证书真实有效性的承诺(格式自拟)</w:t>
            </w:r>
            <w:r>
              <w:rPr>
                <w:rFonts w:hint="eastAsia" w:ascii="宋体" w:hAnsi="宋体" w:cs="宋体"/>
                <w:szCs w:val="21"/>
                <w:lang w:eastAsia="zh-CN"/>
              </w:rPr>
              <w:t>；</w:t>
            </w:r>
          </w:p>
          <w:p w14:paraId="10950875">
            <w:pPr>
              <w:spacing w:line="360" w:lineRule="exact"/>
              <w:jc w:val="left"/>
              <w:rPr>
                <w:rFonts w:hint="eastAsia" w:ascii="宋体" w:hAnsi="宋体" w:cs="宋体"/>
                <w:szCs w:val="21"/>
              </w:rPr>
            </w:pPr>
            <w:r>
              <w:rPr>
                <w:rFonts w:hint="eastAsia" w:ascii="宋体" w:hAnsi="宋体" w:cs="宋体"/>
                <w:szCs w:val="21"/>
              </w:rPr>
              <w:t>4.由社会组织颁发的证书，还需同时提供该组织在“中国社会组织政务服务平台(全国社会组织信用信息公示平台)https://chinanpo.mca.gov.cn/”的查询截图(截图需体现网址且状态为正常)，否则该证书不得分</w:t>
            </w:r>
            <w:r>
              <w:rPr>
                <w:rFonts w:hint="eastAsia" w:ascii="宋体" w:hAnsi="宋体" w:cs="宋体"/>
                <w:szCs w:val="21"/>
                <w:lang w:eastAsia="zh-CN"/>
              </w:rPr>
              <w:t>；</w:t>
            </w:r>
          </w:p>
          <w:p w14:paraId="4AB5810E">
            <w:pPr>
              <w:spacing w:line="360" w:lineRule="exact"/>
              <w:rPr>
                <w:rFonts w:hint="eastAsia" w:ascii="宋体" w:hAnsi="宋体" w:eastAsia="宋体" w:cs="宋体"/>
                <w:szCs w:val="21"/>
              </w:rPr>
            </w:pPr>
            <w:r>
              <w:rPr>
                <w:rFonts w:hint="eastAsia" w:ascii="宋体" w:hAnsi="宋体" w:cs="宋体"/>
                <w:szCs w:val="21"/>
              </w:rPr>
              <w:t>5.投标人应对所提供各类证明材料的真实性负责，出现无证明资料、或证明材料不齐、或证明材料造假、或专家无法凭所提供资料判断是否得分的情况，一律作不得分处理。</w:t>
            </w:r>
          </w:p>
        </w:tc>
        <w:tc>
          <w:tcPr>
            <w:tcW w:w="1187" w:type="dxa"/>
            <w:vAlign w:val="center"/>
          </w:tcPr>
          <w:p w14:paraId="5FC7B5BF">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329C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353A4000">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lang w:val="zh-CN"/>
              </w:rPr>
              <w:t>三、商务部分</w:t>
            </w:r>
          </w:p>
        </w:tc>
        <w:tc>
          <w:tcPr>
            <w:tcW w:w="1187" w:type="dxa"/>
            <w:vAlign w:val="center"/>
          </w:tcPr>
          <w:p w14:paraId="1FDC9B8C">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rPr>
              <w:t>15</w:t>
            </w:r>
          </w:p>
        </w:tc>
      </w:tr>
      <w:tr w14:paraId="79621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02CF0CFB">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序号</w:t>
            </w:r>
          </w:p>
        </w:tc>
        <w:tc>
          <w:tcPr>
            <w:tcW w:w="1143" w:type="dxa"/>
            <w:vAlign w:val="center"/>
          </w:tcPr>
          <w:p w14:paraId="04F5A5B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内容</w:t>
            </w:r>
          </w:p>
        </w:tc>
        <w:tc>
          <w:tcPr>
            <w:tcW w:w="709" w:type="dxa"/>
            <w:vAlign w:val="center"/>
          </w:tcPr>
          <w:p w14:paraId="5D17714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权重</w:t>
            </w:r>
          </w:p>
        </w:tc>
        <w:tc>
          <w:tcPr>
            <w:tcW w:w="5953" w:type="dxa"/>
            <w:vAlign w:val="center"/>
          </w:tcPr>
          <w:p w14:paraId="41B02EFE">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评分规则</w:t>
            </w:r>
          </w:p>
        </w:tc>
        <w:tc>
          <w:tcPr>
            <w:tcW w:w="1187" w:type="dxa"/>
            <w:vAlign w:val="center"/>
          </w:tcPr>
          <w:p w14:paraId="4B15DB1C">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评分方式</w:t>
            </w:r>
          </w:p>
        </w:tc>
      </w:tr>
      <w:tr w14:paraId="0C8EA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61B73538">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lang w:val="zh-CN"/>
              </w:rPr>
              <w:t>1</w:t>
            </w:r>
          </w:p>
        </w:tc>
        <w:tc>
          <w:tcPr>
            <w:tcW w:w="1143" w:type="dxa"/>
            <w:vAlign w:val="center"/>
          </w:tcPr>
          <w:p w14:paraId="11B94B84">
            <w:pPr>
              <w:spacing w:line="360" w:lineRule="exact"/>
              <w:jc w:val="center"/>
              <w:rPr>
                <w:rFonts w:hint="eastAsia" w:ascii="宋体" w:hAnsi="宋体" w:eastAsia="宋体" w:cs="宋体"/>
                <w:kern w:val="0"/>
                <w:szCs w:val="21"/>
              </w:rPr>
            </w:pPr>
            <w:r>
              <w:rPr>
                <w:rFonts w:hint="eastAsia" w:ascii="宋体" w:hAnsi="宋体" w:eastAsia="宋体" w:cs="宋体"/>
                <w:color w:val="000000"/>
                <w:kern w:val="0"/>
                <w:szCs w:val="21"/>
              </w:rPr>
              <w:t>投标人体系认证情况</w:t>
            </w:r>
          </w:p>
        </w:tc>
        <w:tc>
          <w:tcPr>
            <w:tcW w:w="709" w:type="dxa"/>
            <w:vAlign w:val="center"/>
          </w:tcPr>
          <w:p w14:paraId="4E5CAB57">
            <w:pPr>
              <w:spacing w:line="360" w:lineRule="exact"/>
              <w:jc w:val="center"/>
              <w:rPr>
                <w:rFonts w:hint="eastAsia" w:ascii="宋体" w:hAnsi="宋体" w:eastAsia="宋体" w:cs="宋体"/>
                <w:kern w:val="0"/>
                <w:szCs w:val="21"/>
              </w:rPr>
            </w:pPr>
            <w:r>
              <w:rPr>
                <w:rFonts w:hint="eastAsia" w:ascii="宋体" w:hAnsi="宋体" w:eastAsia="宋体" w:cs="宋体"/>
                <w:kern w:val="0"/>
                <w:szCs w:val="21"/>
              </w:rPr>
              <w:t>6</w:t>
            </w:r>
          </w:p>
        </w:tc>
        <w:tc>
          <w:tcPr>
            <w:tcW w:w="5953" w:type="dxa"/>
            <w:vAlign w:val="center"/>
          </w:tcPr>
          <w:p w14:paraId="7B0A41E8">
            <w:pPr>
              <w:spacing w:line="360" w:lineRule="exact"/>
              <w:rPr>
                <w:rFonts w:hint="eastAsia" w:ascii="宋体" w:hAnsi="宋体" w:eastAsia="宋体" w:cs="宋体"/>
                <w:szCs w:val="21"/>
              </w:rPr>
            </w:pPr>
            <w:r>
              <w:rPr>
                <w:rFonts w:hint="eastAsia" w:ascii="宋体" w:hAnsi="宋体" w:eastAsia="宋体" w:cs="宋体"/>
                <w:szCs w:val="21"/>
              </w:rPr>
              <w:t>（一）评分内容：</w:t>
            </w:r>
          </w:p>
          <w:p w14:paraId="57420393">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投标人具有</w:t>
            </w:r>
            <w:r>
              <w:rPr>
                <w:rFonts w:hint="eastAsia" w:ascii="宋体" w:hAnsi="宋体" w:eastAsia="宋体" w:cs="宋体"/>
                <w:bCs/>
                <w:szCs w:val="21"/>
              </w:rPr>
              <w:t>ISO9001</w:t>
            </w:r>
            <w:r>
              <w:rPr>
                <w:rFonts w:hint="eastAsia" w:ascii="宋体" w:hAnsi="宋体" w:eastAsia="宋体" w:cs="宋体"/>
                <w:kern w:val="0"/>
                <w:szCs w:val="21"/>
              </w:rPr>
              <w:t>质量管理体系认证证书、ISO14001环境管理体系认证证书，每提供1个有效认证证书得</w:t>
            </w:r>
            <w:r>
              <w:rPr>
                <w:rFonts w:hint="eastAsia" w:ascii="宋体" w:hAnsi="宋体" w:cs="宋体"/>
                <w:kern w:val="0"/>
                <w:szCs w:val="21"/>
                <w:lang w:val="en-US" w:eastAsia="zh-CN"/>
              </w:rPr>
              <w:t>3</w:t>
            </w:r>
            <w:r>
              <w:rPr>
                <w:rFonts w:hint="eastAsia" w:ascii="宋体" w:hAnsi="宋体" w:eastAsia="宋体" w:cs="宋体"/>
                <w:kern w:val="0"/>
                <w:szCs w:val="21"/>
              </w:rPr>
              <w:t>分，最高得6分。</w:t>
            </w:r>
          </w:p>
          <w:p w14:paraId="55F1CD77">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4572ED1B">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1. 提供有效认证证书（如认证证书注明年审要求的，必须按规定年审且证书在有效期内的方为有效；如未注明年审要求的，证书必须在有效期内的方为有效）；</w:t>
            </w:r>
          </w:p>
          <w:p w14:paraId="4E509878">
            <w:pPr>
              <w:autoSpaceDE w:val="0"/>
              <w:autoSpaceDN w:val="0"/>
              <w:adjustRightInd w:val="0"/>
              <w:spacing w:line="360" w:lineRule="exact"/>
              <w:jc w:val="left"/>
              <w:rPr>
                <w:rFonts w:hint="eastAsia" w:ascii="宋体" w:hAnsi="宋体" w:eastAsia="宋体" w:cs="宋体"/>
                <w:szCs w:val="21"/>
                <w:lang w:val="zh-CN"/>
              </w:rPr>
            </w:pPr>
            <w:r>
              <w:rPr>
                <w:rFonts w:hint="eastAsia" w:ascii="宋体" w:hAnsi="宋体" w:eastAsia="宋体" w:cs="宋体"/>
                <w:kern w:val="0"/>
                <w:szCs w:val="21"/>
              </w:rPr>
              <w:t>2. 提供证书官网或权威机构【如：全国认证认可信息公共服务平台（cx.cnca.cn）】认证信息查询截图（截图需显示证书状态为有效）。</w:t>
            </w:r>
            <w:r>
              <w:rPr>
                <w:rFonts w:hint="eastAsia" w:ascii="宋体" w:hAnsi="宋体" w:eastAsia="宋体" w:cs="宋体"/>
                <w:szCs w:val="21"/>
                <w:lang w:val="zh-CN"/>
              </w:rPr>
              <w:t>相关证书在公开渠道无法查询的，投标人需提供颁发部门或者监管机构的证明材料，证明证书真实有效且为合法机构颁发；</w:t>
            </w:r>
          </w:p>
          <w:p w14:paraId="66C6F383">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szCs w:val="21"/>
              </w:rPr>
              <w:t>3.如投标人为新成立企业且成立时间不足以申请认证或未达到认证申请试运行期限的，提供情况说明，</w:t>
            </w:r>
            <w:r>
              <w:rPr>
                <w:rFonts w:hint="eastAsia" w:ascii="宋体" w:hAnsi="宋体" w:eastAsia="宋体" w:cs="宋体"/>
                <w:szCs w:val="21"/>
                <w:lang w:val="zh-CN"/>
              </w:rPr>
              <w:t>亦视为满足评分要求</w:t>
            </w:r>
            <w:r>
              <w:rPr>
                <w:rFonts w:hint="eastAsia" w:ascii="宋体" w:hAnsi="宋体" w:eastAsia="宋体" w:cs="宋体"/>
                <w:szCs w:val="21"/>
              </w:rPr>
              <w:t>；</w:t>
            </w:r>
          </w:p>
          <w:p w14:paraId="3E965E43">
            <w:pPr>
              <w:autoSpaceDE w:val="0"/>
              <w:autoSpaceDN w:val="0"/>
              <w:adjustRightInd w:val="0"/>
              <w:spacing w:line="360" w:lineRule="exact"/>
              <w:jc w:val="left"/>
              <w:rPr>
                <w:rFonts w:hint="eastAsia" w:ascii="宋体" w:hAnsi="宋体" w:eastAsia="宋体" w:cs="宋体"/>
                <w:szCs w:val="21"/>
                <w:lang w:val="zh-CN"/>
              </w:rPr>
            </w:pPr>
            <w:r>
              <w:rPr>
                <w:rFonts w:hint="eastAsia" w:ascii="宋体" w:hAnsi="宋体" w:eastAsia="宋体" w:cs="宋体"/>
                <w:kern w:val="0"/>
                <w:szCs w:val="21"/>
              </w:rPr>
              <w:t>4.</w:t>
            </w:r>
            <w:r>
              <w:rPr>
                <w:rFonts w:hint="eastAsia" w:ascii="宋体" w:hAnsi="宋体" w:eastAsia="宋体" w:cs="宋体"/>
                <w:szCs w:val="21"/>
              </w:rPr>
              <w:t xml:space="preserve"> 提供以上证明文件复印件或扫描件，如涉及网站截图或照片等证明材料,需提供清晰图片,均要求加盖投标人公章,原件备查。未按要求提供有效证明材料或提供不清晰导致评委无法识别的不计得分</w:t>
            </w:r>
            <w:r>
              <w:rPr>
                <w:rFonts w:hint="eastAsia" w:ascii="宋体" w:hAnsi="宋体" w:eastAsia="宋体" w:cs="宋体"/>
                <w:szCs w:val="21"/>
                <w:lang w:val="zh-CN"/>
              </w:rPr>
              <w:t>。</w:t>
            </w:r>
          </w:p>
        </w:tc>
        <w:tc>
          <w:tcPr>
            <w:tcW w:w="1187" w:type="dxa"/>
            <w:vAlign w:val="center"/>
          </w:tcPr>
          <w:p w14:paraId="189EE8BE">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E770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344E3494">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2</w:t>
            </w:r>
          </w:p>
        </w:tc>
        <w:tc>
          <w:tcPr>
            <w:tcW w:w="1143" w:type="dxa"/>
            <w:vAlign w:val="center"/>
          </w:tcPr>
          <w:p w14:paraId="7DF2773B">
            <w:pPr>
              <w:adjustRightInd w:val="0"/>
              <w:snapToGrid w:val="0"/>
              <w:spacing w:line="360" w:lineRule="exact"/>
              <w:jc w:val="center"/>
              <w:rPr>
                <w:rFonts w:hint="eastAsia" w:ascii="宋体" w:hAnsi="宋体" w:eastAsia="宋体" w:cs="宋体"/>
                <w:snapToGrid w:val="0"/>
                <w:kern w:val="0"/>
                <w:szCs w:val="21"/>
              </w:rPr>
            </w:pPr>
            <w:r>
              <w:rPr>
                <w:rFonts w:hint="eastAsia" w:ascii="宋体" w:hAnsi="宋体" w:eastAsia="宋体" w:cs="宋体"/>
                <w:color w:val="000000"/>
                <w:kern w:val="0"/>
                <w:szCs w:val="21"/>
              </w:rPr>
              <w:t>同类项目业绩情况</w:t>
            </w:r>
          </w:p>
        </w:tc>
        <w:tc>
          <w:tcPr>
            <w:tcW w:w="709" w:type="dxa"/>
            <w:vAlign w:val="center"/>
          </w:tcPr>
          <w:p w14:paraId="7A9F8BC2">
            <w:pPr>
              <w:adjustRightInd w:val="0"/>
              <w:snapToGrid w:val="0"/>
              <w:spacing w:line="360" w:lineRule="exact"/>
              <w:jc w:val="center"/>
              <w:rPr>
                <w:rFonts w:hint="eastAsia" w:ascii="宋体" w:hAnsi="宋体" w:eastAsia="宋体" w:cs="宋体"/>
                <w:snapToGrid w:val="0"/>
                <w:kern w:val="0"/>
                <w:szCs w:val="21"/>
                <w:lang w:eastAsia="zh-CN"/>
              </w:rPr>
            </w:pPr>
            <w:r>
              <w:rPr>
                <w:rFonts w:hint="eastAsia" w:ascii="宋体" w:hAnsi="宋体" w:cs="宋体"/>
                <w:snapToGrid w:val="0"/>
                <w:kern w:val="0"/>
                <w:szCs w:val="21"/>
                <w:lang w:val="en-US" w:eastAsia="zh-CN"/>
              </w:rPr>
              <w:t>9</w:t>
            </w:r>
          </w:p>
        </w:tc>
        <w:tc>
          <w:tcPr>
            <w:tcW w:w="5953" w:type="dxa"/>
            <w:vAlign w:val="center"/>
          </w:tcPr>
          <w:p w14:paraId="71D2638C">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1B2FFFE">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2023年1月1日至本项目投标截止日（以合同签订日期或合同中载明的履约起始日期为准），投标人具有</w:t>
            </w:r>
            <w:r>
              <w:rPr>
                <w:rFonts w:hint="eastAsia" w:ascii="宋体" w:hAnsi="宋体" w:eastAsia="宋体" w:cs="宋体"/>
                <w:bCs/>
                <w:szCs w:val="21"/>
              </w:rPr>
              <w:t>同类项目业绩</w:t>
            </w:r>
            <w:r>
              <w:rPr>
                <w:rFonts w:hint="eastAsia" w:ascii="宋体" w:hAnsi="宋体" w:eastAsia="宋体" w:cs="宋体"/>
                <w:szCs w:val="21"/>
              </w:rPr>
              <w:t>，每提供1个项目得</w:t>
            </w:r>
            <w:r>
              <w:rPr>
                <w:rFonts w:hint="eastAsia" w:ascii="宋体" w:hAnsi="宋体" w:cs="宋体"/>
                <w:szCs w:val="21"/>
                <w:lang w:val="en-US" w:eastAsia="zh-CN"/>
              </w:rPr>
              <w:t>4.5</w:t>
            </w:r>
            <w:r>
              <w:rPr>
                <w:rFonts w:hint="eastAsia" w:ascii="宋体" w:hAnsi="宋体" w:eastAsia="宋体" w:cs="宋体"/>
                <w:szCs w:val="21"/>
              </w:rPr>
              <w:t>分,最高得</w:t>
            </w:r>
            <w:r>
              <w:rPr>
                <w:rFonts w:hint="eastAsia" w:ascii="宋体" w:hAnsi="宋体" w:cs="宋体"/>
                <w:szCs w:val="21"/>
                <w:lang w:val="en-US" w:eastAsia="zh-CN"/>
              </w:rPr>
              <w:t>9</w:t>
            </w:r>
            <w:r>
              <w:rPr>
                <w:rFonts w:hint="eastAsia" w:ascii="宋体" w:hAnsi="宋体" w:eastAsia="宋体" w:cs="宋体"/>
                <w:szCs w:val="21"/>
              </w:rPr>
              <w:t>分。同一项目续签合同的不可重复得分。</w:t>
            </w:r>
          </w:p>
          <w:p w14:paraId="769C6341">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079882A5">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1. 提供合同关键页（关键信息包括但不仅限于合同的项目名称、服务内容、合同服务期限、甲乙双方签字盖章页）</w:t>
            </w:r>
            <w:r>
              <w:rPr>
                <w:rFonts w:hint="eastAsia" w:ascii="宋体" w:hAnsi="宋体" w:eastAsia="宋体" w:cs="宋体"/>
                <w:bCs/>
                <w:szCs w:val="21"/>
              </w:rPr>
              <w:t>且提供的材料各项信息不得有任何遮挡</w:t>
            </w:r>
            <w:r>
              <w:rPr>
                <w:rFonts w:hint="eastAsia" w:ascii="宋体" w:hAnsi="宋体" w:eastAsia="宋体" w:cs="宋体"/>
                <w:szCs w:val="21"/>
              </w:rPr>
              <w:t>；</w:t>
            </w:r>
          </w:p>
          <w:p w14:paraId="398C1C1D">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2. 通过合同关键信息无法判断是否得分的，还需提供能证明得分的其它证明资料，如项目报告或合同甲方出具的证明文件；</w:t>
            </w:r>
          </w:p>
          <w:p w14:paraId="347BF2ED">
            <w:pPr>
              <w:adjustRightInd w:val="0"/>
              <w:snapToGrid w:val="0"/>
              <w:spacing w:line="360" w:lineRule="exact"/>
              <w:rPr>
                <w:rFonts w:hint="eastAsia" w:ascii="宋体" w:hAnsi="宋体" w:eastAsia="宋体" w:cs="宋体"/>
                <w:b/>
                <w:bCs/>
                <w:kern w:val="0"/>
                <w:szCs w:val="21"/>
              </w:rPr>
            </w:pPr>
            <w:r>
              <w:rPr>
                <w:rFonts w:hint="eastAsia" w:ascii="宋体" w:hAnsi="宋体" w:eastAsia="宋体" w:cs="宋体"/>
                <w:szCs w:val="21"/>
              </w:rPr>
              <w:t>3.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1F4A82C">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755F2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559" w:type="dxa"/>
            <w:gridSpan w:val="4"/>
            <w:vAlign w:val="center"/>
          </w:tcPr>
          <w:p w14:paraId="4AFAF541">
            <w:pPr>
              <w:tabs>
                <w:tab w:val="left" w:pos="175"/>
              </w:tabs>
              <w:spacing w:line="360" w:lineRule="exact"/>
              <w:ind w:left="33"/>
              <w:jc w:val="center"/>
              <w:rPr>
                <w:rFonts w:hint="eastAsia" w:ascii="宋体" w:hAnsi="宋体" w:eastAsia="宋体" w:cs="宋体"/>
                <w:szCs w:val="21"/>
              </w:rPr>
            </w:pPr>
            <w:r>
              <w:rPr>
                <w:rFonts w:hint="eastAsia" w:ascii="宋体" w:hAnsi="宋体" w:eastAsia="宋体" w:cs="宋体"/>
                <w:b/>
                <w:szCs w:val="21"/>
              </w:rPr>
              <w:t>四</w:t>
            </w:r>
            <w:r>
              <w:rPr>
                <w:rFonts w:hint="eastAsia" w:ascii="宋体" w:hAnsi="宋体" w:eastAsia="宋体" w:cs="宋体"/>
                <w:b/>
                <w:szCs w:val="21"/>
                <w:lang w:val="zh-CN"/>
              </w:rPr>
              <w:t>、</w:t>
            </w:r>
            <w:r>
              <w:rPr>
                <w:rFonts w:hint="eastAsia" w:ascii="宋体" w:hAnsi="宋体" w:eastAsia="宋体" w:cs="宋体"/>
                <w:b/>
                <w:szCs w:val="21"/>
              </w:rPr>
              <w:t>诚信情况</w:t>
            </w:r>
          </w:p>
        </w:tc>
        <w:tc>
          <w:tcPr>
            <w:tcW w:w="1187" w:type="dxa"/>
            <w:vAlign w:val="center"/>
          </w:tcPr>
          <w:p w14:paraId="7626714C">
            <w:pPr>
              <w:spacing w:line="360" w:lineRule="exact"/>
              <w:jc w:val="center"/>
              <w:rPr>
                <w:rFonts w:hint="eastAsia" w:ascii="宋体" w:hAnsi="宋体" w:eastAsia="宋体" w:cs="宋体"/>
                <w:szCs w:val="21"/>
              </w:rPr>
            </w:pPr>
            <w:r>
              <w:rPr>
                <w:rFonts w:hint="eastAsia" w:ascii="宋体" w:hAnsi="宋体" w:eastAsia="宋体" w:cs="宋体"/>
                <w:szCs w:val="21"/>
              </w:rPr>
              <w:t>5</w:t>
            </w:r>
          </w:p>
        </w:tc>
      </w:tr>
      <w:tr w14:paraId="523C0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7B2205D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1143" w:type="dxa"/>
            <w:vAlign w:val="center"/>
          </w:tcPr>
          <w:p w14:paraId="3BE68095">
            <w:pPr>
              <w:spacing w:line="360" w:lineRule="exact"/>
              <w:jc w:val="center"/>
              <w:rPr>
                <w:rFonts w:hint="eastAsia" w:ascii="宋体" w:hAnsi="宋体" w:eastAsia="宋体" w:cs="宋体"/>
                <w:szCs w:val="21"/>
              </w:rPr>
            </w:pPr>
            <w:r>
              <w:rPr>
                <w:rFonts w:hint="eastAsia" w:ascii="宋体" w:hAnsi="宋体" w:eastAsia="宋体" w:cs="宋体"/>
                <w:szCs w:val="21"/>
              </w:rPr>
              <w:t>诚信评审</w:t>
            </w:r>
          </w:p>
        </w:tc>
        <w:tc>
          <w:tcPr>
            <w:tcW w:w="709" w:type="dxa"/>
            <w:vAlign w:val="center"/>
          </w:tcPr>
          <w:p w14:paraId="06D382B7">
            <w:pPr>
              <w:spacing w:line="360" w:lineRule="exact"/>
              <w:jc w:val="center"/>
              <w:rPr>
                <w:rFonts w:hint="eastAsia" w:ascii="宋体" w:hAnsi="宋体" w:eastAsia="宋体" w:cs="宋体"/>
                <w:szCs w:val="21"/>
              </w:rPr>
            </w:pPr>
            <w:r>
              <w:rPr>
                <w:rFonts w:hint="eastAsia" w:ascii="宋体" w:hAnsi="宋体" w:eastAsia="宋体" w:cs="宋体"/>
                <w:szCs w:val="21"/>
              </w:rPr>
              <w:t>5</w:t>
            </w:r>
          </w:p>
        </w:tc>
        <w:tc>
          <w:tcPr>
            <w:tcW w:w="5953" w:type="dxa"/>
            <w:vAlign w:val="center"/>
          </w:tcPr>
          <w:p w14:paraId="3927E09F">
            <w:pPr>
              <w:pStyle w:val="39"/>
              <w:spacing w:line="360" w:lineRule="exact"/>
              <w:ind w:left="34" w:leftChars="16" w:firstLine="0" w:firstLineChars="0"/>
              <w:rPr>
                <w:rFonts w:hint="eastAsia" w:ascii="宋体" w:hAnsi="宋体" w:eastAsia="宋体" w:cs="宋体"/>
                <w:szCs w:val="21"/>
              </w:rPr>
            </w:pPr>
            <w:r>
              <w:rPr>
                <w:rFonts w:hint="eastAsia" w:ascii="宋体" w:hAnsi="宋体" w:eastAsia="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5FBC1938">
            <w:pPr>
              <w:tabs>
                <w:tab w:val="left" w:pos="175"/>
              </w:tabs>
              <w:spacing w:line="360" w:lineRule="exact"/>
              <w:ind w:left="33"/>
              <w:jc w:val="left"/>
              <w:rPr>
                <w:rFonts w:hint="eastAsia" w:ascii="宋体" w:hAnsi="宋体" w:eastAsia="宋体" w:cs="宋体"/>
                <w:szCs w:val="21"/>
              </w:rPr>
            </w:pPr>
            <w:r>
              <w:rPr>
                <w:rFonts w:hint="eastAsia" w:ascii="宋体" w:hAnsi="宋体" w:eastAsia="宋体" w:cs="宋体"/>
                <w:szCs w:val="21"/>
              </w:rPr>
              <w:t>（采购</w:t>
            </w:r>
            <w:r>
              <w:rPr>
                <w:rFonts w:hint="eastAsia" w:ascii="宋体" w:hAnsi="宋体" w:cs="宋体"/>
                <w:szCs w:val="21"/>
                <w:lang w:val="en-US" w:eastAsia="zh-CN"/>
              </w:rPr>
              <w:t>人</w:t>
            </w:r>
            <w:r>
              <w:rPr>
                <w:rFonts w:hint="eastAsia" w:ascii="宋体" w:hAnsi="宋体" w:eastAsia="宋体" w:cs="宋体"/>
                <w:szCs w:val="21"/>
              </w:rPr>
              <w:t>通过“信用中国”、“中国政府采购网”、“深圳市政府采购监管网”以及市、区财政部门认定的其他渠道查询供应商信用信息，投标人无需提供证明材料。）</w:t>
            </w:r>
          </w:p>
        </w:tc>
        <w:tc>
          <w:tcPr>
            <w:tcW w:w="1187" w:type="dxa"/>
            <w:vAlign w:val="center"/>
          </w:tcPr>
          <w:p w14:paraId="18A9B908">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bl>
    <w:p w14:paraId="7F21B334">
      <w:pPr>
        <w:spacing w:line="320" w:lineRule="exact"/>
        <w:jc w:val="left"/>
        <w:rPr>
          <w:rFonts w:hint="eastAsia" w:ascii="宋体" w:hAnsi="宋体"/>
          <w:szCs w:val="21"/>
        </w:rPr>
      </w:pPr>
      <w:r>
        <w:rPr>
          <w:rFonts w:hint="eastAsia" w:ascii="宋体" w:hAnsi="宋体"/>
          <w:szCs w:val="21"/>
        </w:rPr>
        <w:t>注：1、每项得分均不能超过该项最高分值，得分精确至小数点后两位。</w:t>
      </w:r>
    </w:p>
    <w:p w14:paraId="291B69AA">
      <w:pPr>
        <w:numPr>
          <w:ilvl w:val="0"/>
          <w:numId w:val="1"/>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080B93D5">
      <w:pPr>
        <w:numPr>
          <w:ilvl w:val="0"/>
          <w:numId w:val="1"/>
        </w:numPr>
        <w:spacing w:line="320" w:lineRule="exact"/>
        <w:ind w:firstLine="420" w:firstLineChars="200"/>
        <w:jc w:val="left"/>
      </w:pPr>
      <w:r>
        <w:rPr>
          <w:rFonts w:hint="eastAsia" w:ascii="宋体" w:hAnsi="宋体"/>
          <w:szCs w:val="21"/>
        </w:rPr>
        <w:t>带“★”的参数为实质性参数，达不到招标文件要求的，该投标文件不通过。</w:t>
      </w:r>
    </w:p>
    <w:p w14:paraId="76BB527E">
      <w:pPr>
        <w:spacing w:line="440" w:lineRule="exact"/>
        <w:jc w:val="left"/>
        <w:rPr>
          <w:rFonts w:hint="eastAsia" w:ascii="宋体" w:hAnsi="宋体" w:eastAsia="宋体" w:cs="宋体"/>
          <w:b/>
          <w:bCs/>
          <w:sz w:val="24"/>
        </w:rPr>
      </w:pPr>
    </w:p>
    <w:p w14:paraId="3368B81E">
      <w:pPr>
        <w:spacing w:line="440" w:lineRule="exact"/>
        <w:jc w:val="left"/>
        <w:rPr>
          <w:rFonts w:hint="eastAsia" w:ascii="宋体" w:hAnsi="宋体" w:eastAsia="宋体" w:cs="宋体"/>
          <w:b/>
          <w:bCs/>
          <w:sz w:val="24"/>
        </w:rPr>
      </w:pPr>
    </w:p>
    <w:p w14:paraId="68FD7B2D">
      <w:pPr>
        <w:spacing w:line="440" w:lineRule="exact"/>
        <w:jc w:val="left"/>
        <w:rPr>
          <w:rFonts w:hint="eastAsia" w:ascii="宋体" w:hAnsi="宋体" w:eastAsia="宋体" w:cs="宋体"/>
          <w:b/>
          <w:bCs/>
          <w:sz w:val="24"/>
        </w:rPr>
      </w:pPr>
    </w:p>
    <w:p w14:paraId="2AA5698E">
      <w:pPr>
        <w:spacing w:line="440" w:lineRule="exact"/>
        <w:jc w:val="left"/>
        <w:rPr>
          <w:rFonts w:hint="eastAsia" w:ascii="宋体" w:hAnsi="宋体" w:eastAsia="宋体" w:cs="宋体"/>
          <w:b/>
          <w:bCs/>
          <w:sz w:val="24"/>
        </w:rPr>
      </w:pPr>
    </w:p>
    <w:p w14:paraId="1DC645B3">
      <w:pPr>
        <w:spacing w:line="440" w:lineRule="exact"/>
        <w:jc w:val="left"/>
        <w:rPr>
          <w:rFonts w:hint="eastAsia" w:ascii="宋体" w:hAnsi="宋体" w:eastAsia="宋体" w:cs="宋体"/>
          <w:b/>
          <w:bCs/>
          <w:sz w:val="24"/>
        </w:rPr>
      </w:pPr>
    </w:p>
    <w:p w14:paraId="598AE73E">
      <w:pPr>
        <w:spacing w:line="440" w:lineRule="exact"/>
        <w:jc w:val="left"/>
        <w:rPr>
          <w:rFonts w:hint="eastAsia" w:ascii="宋体" w:hAnsi="宋体" w:eastAsia="宋体" w:cs="宋体"/>
          <w:b/>
          <w:bCs/>
          <w:sz w:val="24"/>
        </w:rPr>
      </w:pPr>
    </w:p>
    <w:p w14:paraId="4683B037">
      <w:pPr>
        <w:spacing w:line="440" w:lineRule="exact"/>
        <w:jc w:val="left"/>
        <w:rPr>
          <w:rFonts w:hint="eastAsia" w:ascii="宋体" w:hAnsi="宋体" w:eastAsia="宋体" w:cs="宋体"/>
          <w:b/>
          <w:bCs/>
          <w:sz w:val="24"/>
        </w:rPr>
      </w:pPr>
    </w:p>
    <w:p w14:paraId="6AC99729">
      <w:pPr>
        <w:spacing w:line="440" w:lineRule="exact"/>
        <w:jc w:val="left"/>
        <w:rPr>
          <w:rFonts w:hint="eastAsia" w:ascii="宋体" w:hAnsi="宋体" w:eastAsia="宋体" w:cs="宋体"/>
          <w:b/>
          <w:bCs/>
          <w:sz w:val="24"/>
        </w:rPr>
      </w:pPr>
    </w:p>
    <w:p w14:paraId="334780FC">
      <w:pPr>
        <w:spacing w:line="440" w:lineRule="exact"/>
        <w:jc w:val="left"/>
        <w:rPr>
          <w:rFonts w:hint="eastAsia" w:ascii="宋体" w:hAnsi="宋体" w:eastAsia="宋体" w:cs="宋体"/>
          <w:b/>
          <w:bCs/>
          <w:sz w:val="24"/>
        </w:rPr>
      </w:pPr>
    </w:p>
    <w:p w14:paraId="70F08178">
      <w:pPr>
        <w:spacing w:line="440" w:lineRule="exact"/>
        <w:jc w:val="left"/>
        <w:rPr>
          <w:rFonts w:hint="eastAsia" w:ascii="宋体" w:hAnsi="宋体" w:eastAsia="宋体" w:cs="宋体"/>
          <w:b/>
          <w:bCs/>
          <w:sz w:val="24"/>
        </w:rPr>
      </w:pPr>
    </w:p>
    <w:p w14:paraId="1BC5F1CB">
      <w:pPr>
        <w:spacing w:line="440" w:lineRule="exact"/>
        <w:jc w:val="left"/>
        <w:rPr>
          <w:rFonts w:hint="eastAsia" w:ascii="宋体" w:hAnsi="宋体" w:eastAsia="宋体" w:cs="宋体"/>
          <w:b/>
          <w:bCs/>
          <w:sz w:val="24"/>
        </w:rPr>
      </w:pPr>
    </w:p>
    <w:p w14:paraId="538E47EC">
      <w:pPr>
        <w:spacing w:line="440" w:lineRule="exact"/>
        <w:jc w:val="left"/>
        <w:rPr>
          <w:rFonts w:hint="eastAsia" w:ascii="宋体" w:hAnsi="宋体" w:eastAsia="宋体" w:cs="宋体"/>
          <w:b/>
          <w:bCs/>
          <w:sz w:val="24"/>
        </w:rPr>
      </w:pPr>
    </w:p>
    <w:p w14:paraId="382A7250">
      <w:pPr>
        <w:spacing w:line="440" w:lineRule="exact"/>
        <w:jc w:val="left"/>
        <w:rPr>
          <w:rFonts w:hint="eastAsia" w:ascii="宋体" w:hAnsi="宋体" w:eastAsia="宋体" w:cs="宋体"/>
          <w:b/>
          <w:bCs/>
          <w:sz w:val="24"/>
        </w:rPr>
      </w:pPr>
    </w:p>
    <w:p w14:paraId="46D6652E">
      <w:pPr>
        <w:spacing w:line="440" w:lineRule="exact"/>
        <w:jc w:val="left"/>
        <w:rPr>
          <w:rFonts w:hint="eastAsia" w:ascii="宋体" w:hAnsi="宋体" w:eastAsia="宋体" w:cs="宋体"/>
          <w:b/>
          <w:bCs/>
          <w:sz w:val="24"/>
        </w:rPr>
      </w:pPr>
    </w:p>
    <w:p w14:paraId="5CEAD8D5">
      <w:pPr>
        <w:spacing w:line="440" w:lineRule="exact"/>
        <w:jc w:val="left"/>
        <w:rPr>
          <w:rFonts w:hint="eastAsia" w:ascii="宋体" w:hAnsi="宋体" w:eastAsia="宋体" w:cs="宋体"/>
          <w:b/>
          <w:bCs/>
          <w:sz w:val="24"/>
        </w:rPr>
      </w:pPr>
    </w:p>
    <w:p w14:paraId="0CA0F29A">
      <w:pPr>
        <w:spacing w:line="440" w:lineRule="exact"/>
        <w:jc w:val="left"/>
        <w:rPr>
          <w:rFonts w:hint="eastAsia" w:ascii="宋体" w:hAnsi="宋体" w:eastAsia="宋体" w:cs="宋体"/>
          <w:b/>
          <w:bCs/>
          <w:sz w:val="24"/>
        </w:rPr>
      </w:pPr>
    </w:p>
    <w:p w14:paraId="68C52056">
      <w:pPr>
        <w:spacing w:line="440" w:lineRule="exact"/>
        <w:jc w:val="left"/>
        <w:rPr>
          <w:rFonts w:hint="eastAsia" w:ascii="宋体" w:hAnsi="宋体" w:eastAsia="宋体" w:cs="宋体"/>
          <w:b/>
          <w:bCs/>
          <w:sz w:val="24"/>
        </w:rPr>
      </w:pPr>
    </w:p>
    <w:p w14:paraId="67A2518B">
      <w:pPr>
        <w:spacing w:line="440" w:lineRule="exact"/>
        <w:jc w:val="left"/>
        <w:rPr>
          <w:rFonts w:hint="eastAsia" w:ascii="宋体" w:hAnsi="宋体" w:eastAsia="宋体" w:cs="宋体"/>
          <w:b/>
          <w:bCs/>
          <w:sz w:val="24"/>
        </w:rPr>
      </w:pPr>
    </w:p>
    <w:p w14:paraId="2A4AA4DF">
      <w:pPr>
        <w:spacing w:line="440" w:lineRule="exact"/>
        <w:jc w:val="left"/>
        <w:rPr>
          <w:rFonts w:hint="eastAsia" w:ascii="宋体" w:hAnsi="宋体" w:eastAsia="宋体" w:cs="宋体"/>
          <w:b/>
          <w:bCs/>
          <w:sz w:val="24"/>
        </w:rPr>
      </w:pPr>
    </w:p>
    <w:p w14:paraId="160774C3">
      <w:pPr>
        <w:spacing w:line="440" w:lineRule="exact"/>
        <w:jc w:val="left"/>
        <w:rPr>
          <w:rFonts w:hint="eastAsia" w:ascii="宋体" w:hAnsi="宋体" w:eastAsia="宋体" w:cs="宋体"/>
          <w:b/>
          <w:bCs/>
          <w:sz w:val="24"/>
        </w:rPr>
      </w:pPr>
    </w:p>
    <w:p w14:paraId="231EB842">
      <w:pPr>
        <w:spacing w:line="440" w:lineRule="exact"/>
        <w:jc w:val="left"/>
        <w:rPr>
          <w:rFonts w:hint="eastAsia" w:ascii="宋体" w:hAnsi="宋体" w:eastAsia="宋体" w:cs="宋体"/>
          <w:b/>
          <w:bCs/>
          <w:sz w:val="24"/>
        </w:rPr>
      </w:pPr>
    </w:p>
    <w:p w14:paraId="36BCD105">
      <w:pPr>
        <w:spacing w:after="78"/>
        <w:jc w:val="center"/>
        <w:outlineLvl w:val="0"/>
        <w:rPr>
          <w:rFonts w:hint="eastAsia" w:ascii="宋体" w:hAnsi="宋体" w:eastAsia="宋体" w:cs="宋体"/>
          <w:color w:val="auto"/>
          <w:sz w:val="40"/>
          <w:szCs w:val="40"/>
        </w:rPr>
      </w:pPr>
      <w:bookmarkStart w:id="0" w:name="_Toc3143"/>
      <w:r>
        <w:rPr>
          <w:rFonts w:hint="eastAsia" w:ascii="宋体" w:hAnsi="宋体" w:eastAsia="宋体" w:cs="宋体"/>
          <w:color w:val="auto"/>
          <w:sz w:val="40"/>
          <w:szCs w:val="40"/>
        </w:rPr>
        <w:t>第二章、招标需求</w:t>
      </w:r>
      <w:bookmarkEnd w:id="0"/>
    </w:p>
    <w:tbl>
      <w:tblPr>
        <w:tblStyle w:val="17"/>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750"/>
        <w:gridCol w:w="3345"/>
        <w:gridCol w:w="3373"/>
        <w:gridCol w:w="980"/>
      </w:tblGrid>
      <w:tr w14:paraId="485C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3" w:type="dxa"/>
            <w:gridSpan w:val="3"/>
            <w:tcBorders>
              <w:top w:val="single" w:color="auto" w:sz="4" w:space="0"/>
              <w:left w:val="single" w:color="auto" w:sz="4" w:space="0"/>
              <w:bottom w:val="single" w:color="auto" w:sz="4" w:space="0"/>
              <w:right w:val="single" w:color="auto" w:sz="4" w:space="0"/>
            </w:tcBorders>
          </w:tcPr>
          <w:p w14:paraId="0BCC6DE1">
            <w:pPr>
              <w:snapToGrid w:val="0"/>
              <w:spacing w:after="78"/>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rPr>
              <w:t>项目名称</w:t>
            </w:r>
          </w:p>
        </w:tc>
        <w:tc>
          <w:tcPr>
            <w:tcW w:w="4353" w:type="dxa"/>
            <w:gridSpan w:val="2"/>
            <w:tcBorders>
              <w:top w:val="single" w:color="auto" w:sz="4" w:space="0"/>
              <w:left w:val="single" w:color="auto" w:sz="4" w:space="0"/>
              <w:bottom w:val="single" w:color="auto" w:sz="4" w:space="0"/>
              <w:right w:val="single" w:color="auto" w:sz="4" w:space="0"/>
            </w:tcBorders>
          </w:tcPr>
          <w:p w14:paraId="16960D17">
            <w:pPr>
              <w:snapToGrid w:val="0"/>
              <w:spacing w:after="78"/>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项目预算</w:t>
            </w:r>
          </w:p>
        </w:tc>
      </w:tr>
      <w:tr w14:paraId="6ADF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3" w:type="dxa"/>
            <w:gridSpan w:val="3"/>
            <w:tcBorders>
              <w:top w:val="single" w:color="auto" w:sz="4" w:space="0"/>
              <w:left w:val="single" w:color="auto" w:sz="4" w:space="0"/>
              <w:bottom w:val="single" w:color="auto" w:sz="4" w:space="0"/>
              <w:right w:val="single" w:color="auto" w:sz="4" w:space="0"/>
            </w:tcBorders>
            <w:vAlign w:val="center"/>
          </w:tcPr>
          <w:p w14:paraId="2BC86397">
            <w:pPr>
              <w:snapToGrid w:val="0"/>
              <w:spacing w:after="78"/>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shd w:val="clear" w:color="auto" w:fill="FFFFFF"/>
              </w:rPr>
              <w:t>开展深圳市儿童医院两院区突发环境事件应急预案编制备案工作</w:t>
            </w:r>
          </w:p>
        </w:tc>
        <w:tc>
          <w:tcPr>
            <w:tcW w:w="4353" w:type="dxa"/>
            <w:gridSpan w:val="2"/>
            <w:tcBorders>
              <w:top w:val="single" w:color="auto" w:sz="4" w:space="0"/>
              <w:left w:val="single" w:color="auto" w:sz="4" w:space="0"/>
              <w:bottom w:val="single" w:color="auto" w:sz="4" w:space="0"/>
              <w:right w:val="single" w:color="auto" w:sz="4" w:space="0"/>
            </w:tcBorders>
            <w:vAlign w:val="center"/>
          </w:tcPr>
          <w:p w14:paraId="6044EE67">
            <w:pPr>
              <w:snapToGrid w:val="0"/>
              <w:spacing w:after="78"/>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000</w:t>
            </w:r>
          </w:p>
        </w:tc>
      </w:tr>
      <w:tr w14:paraId="6BAD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98" w:type="dxa"/>
            <w:vMerge w:val="restart"/>
            <w:tcBorders>
              <w:top w:val="single" w:color="auto" w:sz="4" w:space="0"/>
              <w:left w:val="single" w:color="auto" w:sz="4" w:space="0"/>
              <w:right w:val="single" w:color="auto" w:sz="4" w:space="0"/>
            </w:tcBorders>
            <w:vAlign w:val="center"/>
          </w:tcPr>
          <w:p w14:paraId="3ED6623D">
            <w:pPr>
              <w:widowControl/>
              <w:snapToGrid w:val="0"/>
              <w:jc w:val="left"/>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技术服务需求</w:t>
            </w:r>
          </w:p>
        </w:tc>
        <w:tc>
          <w:tcPr>
            <w:tcW w:w="750" w:type="dxa"/>
            <w:tcBorders>
              <w:top w:val="single" w:color="auto" w:sz="4" w:space="0"/>
              <w:left w:val="single" w:color="auto" w:sz="4" w:space="0"/>
              <w:bottom w:val="single" w:color="auto" w:sz="4" w:space="0"/>
              <w:right w:val="single" w:color="auto" w:sz="4" w:space="0"/>
            </w:tcBorders>
          </w:tcPr>
          <w:p w14:paraId="21EE165B">
            <w:pPr>
              <w:snapToGrid w:val="0"/>
              <w:spacing w:after="78"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6718" w:type="dxa"/>
            <w:gridSpan w:val="2"/>
            <w:tcBorders>
              <w:top w:val="single" w:color="auto" w:sz="4" w:space="0"/>
              <w:left w:val="single" w:color="auto" w:sz="4" w:space="0"/>
              <w:bottom w:val="single" w:color="auto" w:sz="4" w:space="0"/>
              <w:right w:val="single" w:color="auto" w:sz="4" w:space="0"/>
            </w:tcBorders>
          </w:tcPr>
          <w:p w14:paraId="6CF54802">
            <w:pPr>
              <w:snapToGrid w:val="0"/>
              <w:spacing w:after="78"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具体服务需求</w:t>
            </w:r>
          </w:p>
        </w:tc>
        <w:tc>
          <w:tcPr>
            <w:tcW w:w="980" w:type="dxa"/>
            <w:tcBorders>
              <w:top w:val="single" w:color="auto" w:sz="4" w:space="0"/>
              <w:left w:val="single" w:color="auto" w:sz="4" w:space="0"/>
              <w:bottom w:val="single" w:color="auto" w:sz="4" w:space="0"/>
              <w:right w:val="single" w:color="auto" w:sz="4" w:space="0"/>
            </w:tcBorders>
          </w:tcPr>
          <w:p w14:paraId="00133A66">
            <w:pPr>
              <w:snapToGrid w:val="0"/>
              <w:spacing w:after="78"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分值</w:t>
            </w:r>
          </w:p>
        </w:tc>
      </w:tr>
      <w:tr w14:paraId="0AEA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2788A750">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4D6945B3">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718" w:type="dxa"/>
            <w:gridSpan w:val="2"/>
            <w:tcBorders>
              <w:top w:val="single" w:color="auto" w:sz="4" w:space="0"/>
              <w:left w:val="single" w:color="auto" w:sz="4" w:space="0"/>
              <w:bottom w:val="single" w:color="auto" w:sz="4" w:space="0"/>
              <w:right w:val="single" w:color="auto" w:sz="4" w:space="0"/>
            </w:tcBorders>
          </w:tcPr>
          <w:p w14:paraId="39D8FB09">
            <w:pPr>
              <w:snapToGrid w:val="0"/>
              <w:spacing w:after="78"/>
              <w:rPr>
                <w:rFonts w:hint="eastAsia" w:ascii="宋体" w:hAnsi="宋体" w:eastAsia="宋体" w:cs="宋体"/>
                <w:b/>
                <w:bCs/>
                <w:color w:val="auto"/>
                <w:sz w:val="24"/>
                <w:szCs w:val="24"/>
              </w:rPr>
            </w:pPr>
            <w:r>
              <w:rPr>
                <w:rFonts w:hint="eastAsia" w:ascii="宋体" w:hAnsi="宋体" w:eastAsia="宋体" w:cs="宋体"/>
                <w:b/>
                <w:bCs/>
                <w:color w:val="auto"/>
                <w:sz w:val="24"/>
                <w:szCs w:val="24"/>
              </w:rPr>
              <w:t>基本情况调查：</w:t>
            </w:r>
          </w:p>
          <w:p w14:paraId="0154DEFF">
            <w:pPr>
              <w:snapToGrid w:val="0"/>
              <w:spacing w:after="78"/>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（1）对企业基本情况、地理位置、周边环境保护目标等周边环境进行现场调研。</w:t>
            </w:r>
          </w:p>
          <w:p w14:paraId="58FA26EA">
            <w:pPr>
              <w:snapToGrid w:val="0"/>
              <w:spacing w:after="78"/>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（2）对企业存在的污染源、污染物处理、作业环境、工艺流程等进行现场调查。</w:t>
            </w:r>
          </w:p>
        </w:tc>
        <w:tc>
          <w:tcPr>
            <w:tcW w:w="980" w:type="dxa"/>
            <w:tcBorders>
              <w:top w:val="single" w:color="auto" w:sz="4" w:space="0"/>
              <w:left w:val="single" w:color="auto" w:sz="4" w:space="0"/>
              <w:bottom w:val="single" w:color="auto" w:sz="4" w:space="0"/>
              <w:right w:val="single" w:color="auto" w:sz="4" w:space="0"/>
            </w:tcBorders>
          </w:tcPr>
          <w:p w14:paraId="4DD9D1DD">
            <w:pPr>
              <w:snapToGrid w:val="0"/>
              <w:spacing w:after="78"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1.8</w:t>
            </w:r>
          </w:p>
        </w:tc>
      </w:tr>
      <w:tr w14:paraId="5E93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98" w:type="dxa"/>
            <w:vMerge w:val="continue"/>
            <w:tcBorders>
              <w:left w:val="single" w:color="auto" w:sz="4" w:space="0"/>
              <w:right w:val="single" w:color="auto" w:sz="4" w:space="0"/>
            </w:tcBorders>
            <w:vAlign w:val="center"/>
          </w:tcPr>
          <w:p w14:paraId="654F187F">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5647CB4D">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6718" w:type="dxa"/>
            <w:gridSpan w:val="2"/>
            <w:tcBorders>
              <w:top w:val="single" w:color="auto" w:sz="4" w:space="0"/>
              <w:left w:val="single" w:color="auto" w:sz="4" w:space="0"/>
              <w:bottom w:val="single" w:color="auto" w:sz="4" w:space="0"/>
              <w:right w:val="single" w:color="auto" w:sz="4" w:space="0"/>
            </w:tcBorders>
          </w:tcPr>
          <w:p w14:paraId="43E90633">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环境风险分析及应急资源调查：</w:t>
            </w:r>
          </w:p>
          <w:p w14:paraId="00E23786">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（1）分析企业存在的环境污染源种类；</w:t>
            </w:r>
          </w:p>
          <w:p w14:paraId="611E868C">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（2）分析突发环境事件的类型；</w:t>
            </w:r>
          </w:p>
          <w:p w14:paraId="35AD6FAA">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（3）分析突发环境事件发生的可能性及风险因素；</w:t>
            </w:r>
          </w:p>
          <w:p w14:paraId="0A5268B3">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（4）分析突发环境事件可能影响的区域范围；</w:t>
            </w:r>
          </w:p>
          <w:p w14:paraId="0E293B2A">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（5）分析企业应急物资的适应性； </w:t>
            </w:r>
          </w:p>
          <w:p w14:paraId="69892561">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（6）分析周边应急资源的调配性；</w:t>
            </w:r>
          </w:p>
          <w:p w14:paraId="694B9261">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（7）编制环境应急物资调查报告；</w:t>
            </w:r>
          </w:p>
          <w:p w14:paraId="3628E5EA">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（8）编制环境事件风险评估报告。</w:t>
            </w:r>
          </w:p>
        </w:tc>
        <w:tc>
          <w:tcPr>
            <w:tcW w:w="980" w:type="dxa"/>
            <w:tcBorders>
              <w:top w:val="single" w:color="auto" w:sz="4" w:space="0"/>
              <w:left w:val="single" w:color="auto" w:sz="4" w:space="0"/>
              <w:bottom w:val="single" w:color="auto" w:sz="4" w:space="0"/>
              <w:right w:val="single" w:color="auto" w:sz="4" w:space="0"/>
            </w:tcBorders>
          </w:tcPr>
          <w:p w14:paraId="08C89E46">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7F2C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4E69A7C7">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5B66A02F">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6718" w:type="dxa"/>
            <w:gridSpan w:val="2"/>
            <w:tcBorders>
              <w:top w:val="single" w:color="auto" w:sz="4" w:space="0"/>
              <w:left w:val="single" w:color="auto" w:sz="4" w:space="0"/>
              <w:bottom w:val="single" w:color="auto" w:sz="4" w:space="0"/>
              <w:right w:val="single" w:color="auto" w:sz="4" w:space="0"/>
            </w:tcBorders>
          </w:tcPr>
          <w:p w14:paraId="23ED31B6">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应急预案的编制：</w:t>
            </w:r>
          </w:p>
          <w:p w14:paraId="0E2FCD65">
            <w:pPr>
              <w:pStyle w:val="48"/>
              <w:spacing w:before="0" w:after="0" w:line="360" w:lineRule="auto"/>
              <w:jc w:val="both"/>
              <w:rPr>
                <w:rFonts w:hint="eastAsia" w:ascii="宋体" w:hAnsi="宋体" w:eastAsia="宋体" w:cs="宋体"/>
                <w:color w:val="auto"/>
                <w:spacing w:val="-6"/>
                <w:sz w:val="24"/>
                <w:szCs w:val="24"/>
              </w:rPr>
            </w:pPr>
            <w:bookmarkStart w:id="1" w:name="_Toc12377"/>
            <w:r>
              <w:rPr>
                <w:rFonts w:hint="eastAsia" w:ascii="宋体" w:hAnsi="宋体" w:eastAsia="宋体" w:cs="宋体"/>
                <w:b/>
                <w:color w:val="auto"/>
                <w:kern w:val="2"/>
                <w:sz w:val="24"/>
                <w:szCs w:val="24"/>
              </w:rPr>
              <w:t>（1）编制突发环境事件综合环境应急预案。</w:t>
            </w:r>
            <w:r>
              <w:rPr>
                <w:rFonts w:hint="eastAsia" w:ascii="宋体" w:hAnsi="宋体" w:eastAsia="宋体" w:cs="宋体"/>
                <w:bCs/>
                <w:color w:val="auto"/>
                <w:kern w:val="2"/>
                <w:sz w:val="24"/>
                <w:szCs w:val="24"/>
              </w:rPr>
              <w:t>编制内容包括但不限于明确</w:t>
            </w:r>
            <w:r>
              <w:rPr>
                <w:rFonts w:hint="eastAsia" w:ascii="宋体" w:hAnsi="宋体" w:eastAsia="宋体" w:cs="宋体"/>
                <w:color w:val="auto"/>
                <w:spacing w:val="-6"/>
                <w:sz w:val="24"/>
                <w:szCs w:val="24"/>
              </w:rPr>
              <w:t>应急组织机构及职责，制定预案体系及响应程序，制定事件预防及应急</w:t>
            </w:r>
            <w:r>
              <w:rPr>
                <w:rFonts w:hint="eastAsia" w:ascii="宋体" w:hAnsi="宋体" w:eastAsia="宋体" w:cs="宋体"/>
                <w:color w:val="auto"/>
                <w:spacing w:val="-6"/>
                <w:sz w:val="24"/>
                <w:szCs w:val="24"/>
                <w:lang w:val="en-US" w:eastAsia="zh-CN"/>
              </w:rPr>
              <w:t>响应及</w:t>
            </w:r>
            <w:r>
              <w:rPr>
                <w:rFonts w:hint="eastAsia" w:ascii="宋体" w:hAnsi="宋体" w:eastAsia="宋体" w:cs="宋体"/>
                <w:color w:val="auto"/>
                <w:spacing w:val="-6"/>
                <w:sz w:val="24"/>
                <w:szCs w:val="24"/>
              </w:rPr>
              <w:t>保障措施，应急培训及预案演练等。</w:t>
            </w:r>
            <w:bookmarkEnd w:id="1"/>
          </w:p>
          <w:p w14:paraId="67F5A4A4">
            <w:pPr>
              <w:pStyle w:val="48"/>
              <w:spacing w:before="0" w:after="0" w:line="360" w:lineRule="auto"/>
              <w:jc w:val="both"/>
              <w:rPr>
                <w:rFonts w:hint="eastAsia" w:ascii="宋体" w:hAnsi="宋体" w:eastAsia="宋体" w:cs="宋体"/>
                <w:color w:val="auto"/>
                <w:spacing w:val="-6"/>
                <w:sz w:val="24"/>
                <w:szCs w:val="24"/>
              </w:rPr>
            </w:pPr>
            <w:bookmarkStart w:id="2" w:name="_Toc7907"/>
            <w:r>
              <w:rPr>
                <w:rFonts w:hint="eastAsia" w:ascii="宋体" w:hAnsi="宋体" w:eastAsia="宋体" w:cs="宋体"/>
                <w:b/>
                <w:bCs/>
                <w:color w:val="auto"/>
                <w:spacing w:val="-6"/>
                <w:sz w:val="24"/>
                <w:szCs w:val="24"/>
              </w:rPr>
              <w:t>（2）</w:t>
            </w:r>
            <w:r>
              <w:rPr>
                <w:rFonts w:hint="eastAsia" w:ascii="宋体" w:hAnsi="宋体" w:eastAsia="宋体" w:cs="宋体"/>
                <w:b/>
                <w:color w:val="auto"/>
                <w:kern w:val="2"/>
                <w:sz w:val="24"/>
                <w:szCs w:val="24"/>
              </w:rPr>
              <w:t>编制突发环境事件专项环境应急预案。</w:t>
            </w:r>
            <w:r>
              <w:rPr>
                <w:rFonts w:hint="eastAsia" w:ascii="宋体" w:hAnsi="宋体" w:eastAsia="宋体" w:cs="宋体"/>
                <w:bCs/>
                <w:color w:val="auto"/>
                <w:kern w:val="2"/>
                <w:sz w:val="24"/>
                <w:szCs w:val="24"/>
              </w:rPr>
              <w:t>编制内容包括但不限于进行</w:t>
            </w:r>
            <w:r>
              <w:rPr>
                <w:rFonts w:hint="eastAsia" w:ascii="宋体" w:hAnsi="宋体" w:eastAsia="宋体" w:cs="宋体"/>
                <w:color w:val="auto"/>
                <w:spacing w:val="-6"/>
                <w:sz w:val="24"/>
                <w:szCs w:val="24"/>
              </w:rPr>
              <w:t>环境风险分析，分析发生的环境事件特征，成立应急组织机构及明确岗位职责，制定环境污染事件预防措施，明确应急处置程序</w:t>
            </w:r>
            <w:r>
              <w:rPr>
                <w:rFonts w:hint="eastAsia" w:ascii="宋体" w:hAnsi="宋体" w:eastAsia="宋体" w:cs="宋体"/>
                <w:color w:val="auto"/>
                <w:spacing w:val="-6"/>
                <w:sz w:val="24"/>
                <w:szCs w:val="24"/>
                <w:lang w:val="en-US" w:eastAsia="zh-CN"/>
              </w:rPr>
              <w:t>与措施</w:t>
            </w:r>
            <w:r>
              <w:rPr>
                <w:rFonts w:hint="eastAsia" w:ascii="宋体" w:hAnsi="宋体" w:eastAsia="宋体" w:cs="宋体"/>
                <w:color w:val="auto"/>
                <w:spacing w:val="-6"/>
                <w:sz w:val="24"/>
                <w:szCs w:val="24"/>
              </w:rPr>
              <w:t>及应急保障</w:t>
            </w:r>
            <w:r>
              <w:rPr>
                <w:rFonts w:hint="eastAsia" w:ascii="宋体" w:hAnsi="宋体" w:eastAsia="宋体" w:cs="宋体"/>
                <w:color w:val="auto"/>
                <w:spacing w:val="-6"/>
                <w:sz w:val="24"/>
                <w:szCs w:val="24"/>
                <w:lang w:val="en-US" w:eastAsia="zh-CN"/>
              </w:rPr>
              <w:t>措施</w:t>
            </w:r>
            <w:r>
              <w:rPr>
                <w:rFonts w:hint="eastAsia" w:ascii="宋体" w:hAnsi="宋体" w:eastAsia="宋体" w:cs="宋体"/>
                <w:color w:val="auto"/>
                <w:spacing w:val="-6"/>
                <w:sz w:val="24"/>
                <w:szCs w:val="24"/>
              </w:rPr>
              <w:t>等。</w:t>
            </w:r>
            <w:bookmarkEnd w:id="2"/>
          </w:p>
        </w:tc>
        <w:tc>
          <w:tcPr>
            <w:tcW w:w="980" w:type="dxa"/>
            <w:tcBorders>
              <w:top w:val="single" w:color="auto" w:sz="4" w:space="0"/>
              <w:left w:val="single" w:color="auto" w:sz="4" w:space="0"/>
              <w:bottom w:val="single" w:color="auto" w:sz="4" w:space="0"/>
              <w:right w:val="single" w:color="auto" w:sz="4" w:space="0"/>
            </w:tcBorders>
          </w:tcPr>
          <w:p w14:paraId="52E98A6A">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2B68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780E3149">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EE4A2AA">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6718" w:type="dxa"/>
            <w:gridSpan w:val="2"/>
            <w:tcBorders>
              <w:top w:val="single" w:color="auto" w:sz="4" w:space="0"/>
              <w:left w:val="single" w:color="auto" w:sz="4" w:space="0"/>
              <w:bottom w:val="single" w:color="auto" w:sz="4" w:space="0"/>
              <w:right w:val="single" w:color="auto" w:sz="4" w:space="0"/>
            </w:tcBorders>
          </w:tcPr>
          <w:p w14:paraId="50F88776">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编制应急处置卡：</w:t>
            </w:r>
          </w:p>
          <w:p w14:paraId="390C52FA">
            <w:pPr>
              <w:spacing w:after="0" w:line="360" w:lineRule="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（1）根据企业实际存在的环境污染源可能发生的环境污染事件制定具体、直观、明晰的应急操作卡，用于具体指导现场环境应急处置措施，避免或减缓污染物扩散至外环境。</w:t>
            </w:r>
          </w:p>
          <w:p w14:paraId="33D6A417">
            <w:pPr>
              <w:spacing w:after="0" w:line="360" w:lineRule="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（2）编制的</w:t>
            </w:r>
            <w:r>
              <w:rPr>
                <w:rFonts w:hint="eastAsia" w:ascii="宋体" w:hAnsi="宋体" w:eastAsia="宋体" w:cs="宋体"/>
                <w:color w:val="auto"/>
                <w:sz w:val="24"/>
                <w:szCs w:val="24"/>
              </w:rPr>
              <w:t>环境</w:t>
            </w:r>
            <w:r>
              <w:rPr>
                <w:rFonts w:hint="eastAsia" w:ascii="宋体" w:hAnsi="宋体" w:eastAsia="宋体" w:cs="宋体"/>
                <w:color w:val="auto"/>
                <w:spacing w:val="-6"/>
                <w:sz w:val="24"/>
                <w:szCs w:val="24"/>
              </w:rPr>
              <w:t>应急处置卡包括不限于：火灾事故次生污染应急处置卡</w:t>
            </w: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6"/>
                <w:sz w:val="24"/>
                <w:szCs w:val="24"/>
              </w:rPr>
              <w:t>危险化学品泄漏应急处置卡、危险废物泄漏应急处置卡、废水污染因子超标排放应急处置卡、</w:t>
            </w:r>
            <w:r>
              <w:rPr>
                <w:rFonts w:hint="eastAsia" w:ascii="宋体" w:hAnsi="宋体" w:eastAsia="宋体" w:cs="宋体"/>
                <w:color w:val="auto"/>
                <w:spacing w:val="-6"/>
                <w:sz w:val="24"/>
                <w:szCs w:val="24"/>
                <w:lang w:eastAsia="zh-CN"/>
              </w:rPr>
              <w:t>排污管道泄漏</w:t>
            </w:r>
            <w:r>
              <w:rPr>
                <w:rFonts w:hint="eastAsia" w:ascii="宋体" w:hAnsi="宋体" w:eastAsia="宋体" w:cs="宋体"/>
                <w:color w:val="auto"/>
                <w:spacing w:val="-6"/>
                <w:sz w:val="24"/>
                <w:szCs w:val="24"/>
              </w:rPr>
              <w:t>应急处置卡、废气超标排放应急处置卡、污染防治设施有限空间安全事故应急处置卡等。</w:t>
            </w:r>
          </w:p>
        </w:tc>
        <w:tc>
          <w:tcPr>
            <w:tcW w:w="980" w:type="dxa"/>
            <w:tcBorders>
              <w:top w:val="single" w:color="auto" w:sz="4" w:space="0"/>
              <w:left w:val="single" w:color="auto" w:sz="4" w:space="0"/>
              <w:bottom w:val="single" w:color="auto" w:sz="4" w:space="0"/>
              <w:right w:val="single" w:color="auto" w:sz="4" w:space="0"/>
            </w:tcBorders>
          </w:tcPr>
          <w:p w14:paraId="06EFF622">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3523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503209DB">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714E9FC">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6718" w:type="dxa"/>
            <w:gridSpan w:val="2"/>
            <w:tcBorders>
              <w:top w:val="single" w:color="auto" w:sz="4" w:space="0"/>
              <w:left w:val="single" w:color="auto" w:sz="4" w:space="0"/>
              <w:bottom w:val="single" w:color="auto" w:sz="4" w:space="0"/>
              <w:right w:val="single" w:color="auto" w:sz="4" w:space="0"/>
            </w:tcBorders>
          </w:tcPr>
          <w:p w14:paraId="79337CAD">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color w:val="auto"/>
                <w:sz w:val="24"/>
                <w:szCs w:val="24"/>
              </w:rPr>
              <w:t>应急预案的评审及修订</w:t>
            </w:r>
            <w:r>
              <w:rPr>
                <w:rFonts w:hint="eastAsia" w:ascii="宋体" w:hAnsi="宋体" w:eastAsia="宋体" w:cs="宋体"/>
                <w:b/>
                <w:bCs/>
                <w:color w:val="auto"/>
                <w:sz w:val="24"/>
                <w:szCs w:val="24"/>
              </w:rPr>
              <w:t>：</w:t>
            </w:r>
          </w:p>
          <w:p w14:paraId="42772F71">
            <w:pPr>
              <w:numPr>
                <w:ilvl w:val="255"/>
                <w:numId w:val="0"/>
              </w:num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（1）协助企业组织评审专家对编制的</w:t>
            </w:r>
            <w:r>
              <w:rPr>
                <w:rFonts w:hint="eastAsia" w:ascii="宋体" w:hAnsi="宋体" w:eastAsia="宋体" w:cs="宋体"/>
                <w:color w:val="auto"/>
                <w:sz w:val="24"/>
                <w:szCs w:val="24"/>
                <w:lang w:val="zh-CN"/>
              </w:rPr>
              <w:t>深圳市儿童医院</w:t>
            </w:r>
            <w:r>
              <w:rPr>
                <w:rFonts w:hint="eastAsia" w:ascii="宋体" w:hAnsi="宋体" w:eastAsia="宋体" w:cs="宋体"/>
                <w:color w:val="auto"/>
                <w:sz w:val="24"/>
                <w:szCs w:val="24"/>
              </w:rPr>
              <w:t>突发环境事件应急预案（含突发环境事件综合应急预案、突发环境事件专项环境应急预案、环境应急处置卡）进行评审。</w:t>
            </w:r>
          </w:p>
          <w:p w14:paraId="6DD26E01">
            <w:pPr>
              <w:numPr>
                <w:ilvl w:val="255"/>
                <w:numId w:val="0"/>
              </w:numPr>
              <w:spacing w:after="0" w:line="360" w:lineRule="auto"/>
              <w:ind w:firstLine="236" w:firstLineChars="100"/>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（2）根据专家评审意见对突发事件应急预案进行修订和完善。</w:t>
            </w:r>
          </w:p>
          <w:p w14:paraId="5004174C">
            <w:pPr>
              <w:numPr>
                <w:ilvl w:val="255"/>
                <w:numId w:val="0"/>
              </w:num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（3）协助企业在应急预案发布之日起30天内向所在地环境保护主管部门进行备案。</w:t>
            </w:r>
          </w:p>
        </w:tc>
        <w:tc>
          <w:tcPr>
            <w:tcW w:w="980" w:type="dxa"/>
            <w:tcBorders>
              <w:top w:val="single" w:color="auto" w:sz="4" w:space="0"/>
              <w:left w:val="single" w:color="auto" w:sz="4" w:space="0"/>
              <w:bottom w:val="single" w:color="auto" w:sz="4" w:space="0"/>
              <w:right w:val="single" w:color="auto" w:sz="4" w:space="0"/>
            </w:tcBorders>
          </w:tcPr>
          <w:p w14:paraId="742AE8D8">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0C43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7E3CD729">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A6EFB40">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6718" w:type="dxa"/>
            <w:gridSpan w:val="2"/>
            <w:tcBorders>
              <w:top w:val="single" w:color="auto" w:sz="4" w:space="0"/>
              <w:left w:val="single" w:color="auto" w:sz="4" w:space="0"/>
              <w:bottom w:val="single" w:color="auto" w:sz="4" w:space="0"/>
              <w:right w:val="single" w:color="auto" w:sz="4" w:space="0"/>
            </w:tcBorders>
          </w:tcPr>
          <w:p w14:paraId="509C9196">
            <w:pPr>
              <w:snapToGrid w:val="0"/>
              <w:spacing w:after="78"/>
              <w:rPr>
                <w:rFonts w:hint="eastAsia" w:ascii="宋体" w:hAnsi="宋体" w:eastAsia="宋体" w:cs="宋体"/>
                <w:color w:val="auto"/>
                <w:sz w:val="24"/>
                <w:szCs w:val="24"/>
              </w:rPr>
            </w:pPr>
            <w:r>
              <w:rPr>
                <w:rFonts w:hint="eastAsia" w:ascii="宋体" w:hAnsi="宋体" w:eastAsia="宋体" w:cs="宋体"/>
                <w:color w:val="auto"/>
                <w:sz w:val="24"/>
                <w:szCs w:val="24"/>
              </w:rPr>
              <w:t>▲投标人需提供有效期内的检验检测机构安全评价资质证书，企业经营范围包含本项目服务内容。</w:t>
            </w:r>
          </w:p>
        </w:tc>
        <w:tc>
          <w:tcPr>
            <w:tcW w:w="980" w:type="dxa"/>
            <w:tcBorders>
              <w:top w:val="single" w:color="auto" w:sz="4" w:space="0"/>
              <w:left w:val="single" w:color="auto" w:sz="4" w:space="0"/>
              <w:bottom w:val="single" w:color="auto" w:sz="4" w:space="0"/>
              <w:right w:val="single" w:color="auto" w:sz="4" w:space="0"/>
            </w:tcBorders>
          </w:tcPr>
          <w:p w14:paraId="7CCBDBA7">
            <w:pPr>
              <w:snapToGrid w:val="0"/>
              <w:spacing w:after="78" w:line="36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r>
      <w:tr w14:paraId="4663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restart"/>
            <w:tcBorders>
              <w:left w:val="single" w:color="auto" w:sz="4" w:space="0"/>
              <w:right w:val="single" w:color="auto" w:sz="4" w:space="0"/>
            </w:tcBorders>
            <w:vAlign w:val="center"/>
          </w:tcPr>
          <w:p w14:paraId="22487565">
            <w:pPr>
              <w:snapToGrid w:val="0"/>
              <w:spacing w:after="78"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rPr>
              <w:t>商务需求</w:t>
            </w:r>
          </w:p>
        </w:tc>
        <w:tc>
          <w:tcPr>
            <w:tcW w:w="750" w:type="dxa"/>
            <w:tcBorders>
              <w:top w:val="single" w:color="auto" w:sz="4" w:space="0"/>
              <w:left w:val="single" w:color="auto" w:sz="4" w:space="0"/>
              <w:bottom w:val="single" w:color="auto" w:sz="4" w:space="0"/>
              <w:right w:val="single" w:color="auto" w:sz="4" w:space="0"/>
            </w:tcBorders>
            <w:vAlign w:val="center"/>
          </w:tcPr>
          <w:p w14:paraId="3B708AF9">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698" w:type="dxa"/>
            <w:gridSpan w:val="3"/>
            <w:tcBorders>
              <w:top w:val="single" w:color="auto" w:sz="4" w:space="0"/>
              <w:left w:val="single" w:color="auto" w:sz="4" w:space="0"/>
              <w:bottom w:val="single" w:color="auto" w:sz="4" w:space="0"/>
              <w:right w:val="single" w:color="auto" w:sz="4" w:space="0"/>
            </w:tcBorders>
          </w:tcPr>
          <w:p w14:paraId="35E8777E">
            <w:pPr>
              <w:snapToGrid w:val="0"/>
              <w:spacing w:after="78"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付款方式：验收合格并提供全额发票后，采购方支付100%的款项给中标方。</w:t>
            </w:r>
          </w:p>
        </w:tc>
      </w:tr>
      <w:tr w14:paraId="7CE0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35383367">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F082E02">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698" w:type="dxa"/>
            <w:gridSpan w:val="3"/>
            <w:tcBorders>
              <w:top w:val="single" w:color="auto" w:sz="4" w:space="0"/>
              <w:left w:val="single" w:color="auto" w:sz="4" w:space="0"/>
              <w:bottom w:val="single" w:color="auto" w:sz="4" w:space="0"/>
              <w:right w:val="single" w:color="auto" w:sz="4" w:space="0"/>
            </w:tcBorders>
          </w:tcPr>
          <w:p w14:paraId="751DAB7C">
            <w:pPr>
              <w:snapToGrid w:val="0"/>
              <w:spacing w:after="78"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服务期限：60个工作日。</w:t>
            </w:r>
          </w:p>
        </w:tc>
      </w:tr>
      <w:tr w14:paraId="1A86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7708E756">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02034D03">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698" w:type="dxa"/>
            <w:gridSpan w:val="3"/>
            <w:tcBorders>
              <w:top w:val="single" w:color="auto" w:sz="4" w:space="0"/>
              <w:left w:val="single" w:color="auto" w:sz="4" w:space="0"/>
              <w:bottom w:val="single" w:color="auto" w:sz="4" w:space="0"/>
              <w:right w:val="single" w:color="auto" w:sz="4" w:space="0"/>
            </w:tcBorders>
          </w:tcPr>
          <w:p w14:paraId="7C58992B">
            <w:pPr>
              <w:numPr>
                <w:ilvl w:val="-1"/>
                <w:numId w:val="0"/>
              </w:numPr>
              <w:snapToGrid w:val="0"/>
              <w:spacing w:after="78"/>
              <w:rPr>
                <w:rFonts w:hint="eastAsia" w:ascii="宋体" w:hAnsi="宋体" w:eastAsia="宋体" w:cs="宋体"/>
                <w:bCs/>
                <w:color w:val="auto"/>
                <w:sz w:val="24"/>
                <w:szCs w:val="24"/>
              </w:rPr>
            </w:pPr>
            <w:r>
              <w:rPr>
                <w:rFonts w:hint="eastAsia" w:ascii="宋体" w:hAnsi="宋体" w:eastAsia="宋体" w:cs="宋体"/>
                <w:bCs/>
                <w:color w:val="auto"/>
                <w:sz w:val="24"/>
                <w:szCs w:val="24"/>
              </w:rPr>
              <w:t>人员要求：</w:t>
            </w:r>
          </w:p>
          <w:p w14:paraId="30C92A82">
            <w:pPr>
              <w:numPr>
                <w:ilvl w:val="0"/>
                <w:numId w:val="2"/>
              </w:numPr>
              <w:snapToGrid w:val="0"/>
              <w:spacing w:after="78"/>
              <w:rPr>
                <w:rFonts w:hint="eastAsia" w:ascii="宋体" w:hAnsi="宋体" w:eastAsia="宋体" w:cs="宋体"/>
                <w:bCs/>
                <w:color w:val="auto"/>
                <w:sz w:val="24"/>
                <w:szCs w:val="24"/>
              </w:rPr>
            </w:pPr>
            <w:r>
              <w:rPr>
                <w:rFonts w:hint="eastAsia" w:ascii="宋体" w:hAnsi="宋体" w:eastAsia="宋体" w:cs="宋体"/>
                <w:bCs/>
                <w:color w:val="auto"/>
                <w:sz w:val="24"/>
                <w:szCs w:val="24"/>
              </w:rPr>
              <w:t>人员素质：拟派本项目人员要求具有3年及以上同类项目工作经验。</w:t>
            </w:r>
          </w:p>
          <w:p w14:paraId="151C9F98">
            <w:pPr>
              <w:numPr>
                <w:ilvl w:val="0"/>
                <w:numId w:val="2"/>
              </w:numPr>
              <w:snapToGrid w:val="0"/>
              <w:spacing w:after="78"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项目负责人：中标方需派遣一名项目负责人。负责人全流程对接与院方的相关事宜。</w:t>
            </w:r>
          </w:p>
        </w:tc>
      </w:tr>
      <w:tr w14:paraId="4C08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173749CF">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1053C5D">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7698" w:type="dxa"/>
            <w:gridSpan w:val="3"/>
            <w:tcBorders>
              <w:top w:val="single" w:color="auto" w:sz="4" w:space="0"/>
              <w:left w:val="single" w:color="auto" w:sz="4" w:space="0"/>
              <w:bottom w:val="single" w:color="auto" w:sz="4" w:space="0"/>
              <w:right w:val="single" w:color="auto" w:sz="4" w:space="0"/>
            </w:tcBorders>
          </w:tcPr>
          <w:p w14:paraId="0D0912C4">
            <w:pPr>
              <w:spacing w:line="360" w:lineRule="auto"/>
              <w:rPr>
                <w:rFonts w:hint="eastAsia" w:ascii="宋体" w:hAnsi="宋体" w:eastAsia="宋体" w:cs="宋体"/>
                <w:bCs/>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报价要求：</w:t>
            </w:r>
          </w:p>
          <w:p w14:paraId="695FDB1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566558A1">
            <w:pPr>
              <w:spacing w:line="360" w:lineRule="auto"/>
              <w:ind w:firstLine="480" w:firstLineChars="200"/>
              <w:rPr>
                <w:rFonts w:hint="eastAsia" w:ascii="宋体" w:hAnsi="宋体" w:eastAsia="宋体" w:cs="宋体"/>
                <w:color w:val="auto"/>
                <w:sz w:val="24"/>
                <w:szCs w:val="24"/>
              </w:rPr>
            </w:pPr>
            <w:bookmarkStart w:id="52" w:name="_GoBack"/>
            <w:bookmarkEnd w:id="52"/>
            <w:r>
              <w:rPr>
                <w:rFonts w:hint="eastAsia" w:ascii="宋体" w:hAnsi="宋体" w:eastAsia="宋体" w:cs="宋体"/>
                <w:color w:val="auto"/>
                <w:sz w:val="24"/>
                <w:szCs w:val="24"/>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需由投标人作出报价合理性说明，以及书面说明是否采纳等判断不一致的，按照“少数服从多数”的原则确定评审委员会的意见；</w:t>
            </w:r>
          </w:p>
          <w:p w14:paraId="66CDBF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（3）投标人的投标报价不得超过预算限额，如设投标最高限价的，报价不得超过最高限价；</w:t>
            </w:r>
          </w:p>
          <w:p w14:paraId="51BBED2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（4）投标人的投标报价，应是本项目招标范围和招标文件及合同条款上所列的各项内容中所述的全部，不得以任何理由予以重复，并以投标人在中提出的综合单价或总价为依据；</w:t>
            </w:r>
          </w:p>
          <w:p w14:paraId="4B37B1B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除非政府集中采购机构通过修改招标文件予以更正，否则，投标人应毫无例外地按招标文件所列的清单中项目和数量填报综合单价和合价。投标人未填综合单价或合价的项目，视作该项费用已包括在其它有价款的综合单价或合价内；</w:t>
            </w:r>
          </w:p>
          <w:p w14:paraId="4C32483E">
            <w:pPr>
              <w:snapToGrid w:val="0"/>
              <w:spacing w:after="78"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）投标人不得期望通过索赔等方式获取补偿，否则，除可能遭到拒绝外，还可能将被作为不良行为记录在案，并可能影响其以后参加政府采购的项目投标。各投标人在投标报价时，应充分考虑投标报价的风险。</w:t>
            </w:r>
          </w:p>
        </w:tc>
      </w:tr>
      <w:tr w14:paraId="1170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tcBorders>
              <w:left w:val="single" w:color="auto" w:sz="4" w:space="0"/>
              <w:bottom w:val="single" w:color="auto" w:sz="4" w:space="0"/>
              <w:right w:val="single" w:color="auto" w:sz="4" w:space="0"/>
            </w:tcBorders>
            <w:vAlign w:val="center"/>
          </w:tcPr>
          <w:p w14:paraId="521E0B1E">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25364D6">
            <w:pPr>
              <w:snapToGrid w:val="0"/>
              <w:spacing w:after="78" w:line="36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c>
          <w:tcPr>
            <w:tcW w:w="7698" w:type="dxa"/>
            <w:gridSpan w:val="3"/>
            <w:tcBorders>
              <w:top w:val="single" w:color="auto" w:sz="4" w:space="0"/>
              <w:left w:val="single" w:color="auto" w:sz="4" w:space="0"/>
              <w:bottom w:val="single" w:color="auto" w:sz="4" w:space="0"/>
              <w:right w:val="single" w:color="auto" w:sz="4" w:space="0"/>
            </w:tcBorders>
          </w:tcPr>
          <w:p w14:paraId="5F2D06A1">
            <w:pPr>
              <w:snapToGrid w:val="0"/>
              <w:spacing w:after="78" w:line="360" w:lineRule="auto"/>
            </w:pPr>
            <w:r>
              <w:rPr>
                <w:rFonts w:hint="eastAsia" w:ascii="宋体" w:hAnsi="宋体" w:cs="宋体"/>
                <w:b/>
                <w:bCs/>
                <w:color w:val="auto"/>
                <w:sz w:val="24"/>
                <w:szCs w:val="24"/>
                <w:lang w:val="en-US" w:eastAsia="zh-CN"/>
              </w:rPr>
              <w:t>违约要求：</w:t>
            </w:r>
          </w:p>
          <w:p w14:paraId="1A53F132">
            <w:pPr>
              <w:snapToGrid w:val="0"/>
              <w:spacing w:after="78" w:line="360" w:lineRule="auto"/>
              <w:rPr>
                <w:rFonts w:hint="eastAsia" w:ascii="宋体" w:hAnsi="宋体" w:cs="宋体"/>
                <w:sz w:val="24"/>
                <w:szCs w:val="24"/>
              </w:rPr>
            </w:pPr>
            <w:r>
              <w:rPr>
                <w:rFonts w:hint="eastAsia" w:ascii="宋体" w:hAnsi="宋体" w:cs="宋体"/>
                <w:sz w:val="24"/>
                <w:szCs w:val="24"/>
              </w:rPr>
              <w:t>（1）因中标人原因，未能按规定时间完成合同约定服务内容，每延误一日历天，采购人可在支付合同余款中扣除合同总价款5‰，若延误60日历天，采购人有权解除合同，并要求中标人返还所有已付价款。给采购人造成损失的，中标人应当承担全部赔偿责任。</w:t>
            </w:r>
          </w:p>
          <w:p w14:paraId="11A6F756">
            <w:pPr>
              <w:snapToGrid w:val="0"/>
              <w:spacing w:after="78" w:line="360" w:lineRule="auto"/>
              <w:rPr>
                <w:rFonts w:hint="eastAsia" w:ascii="宋体" w:hAnsi="宋体" w:cs="宋体"/>
                <w:sz w:val="24"/>
                <w:szCs w:val="24"/>
              </w:rPr>
            </w:pPr>
            <w:r>
              <w:rPr>
                <w:rFonts w:hint="eastAsia" w:ascii="宋体" w:hAnsi="宋体" w:cs="宋体"/>
                <w:sz w:val="24"/>
                <w:szCs w:val="24"/>
              </w:rPr>
              <w:t>（2）由于中标人原因造成项目成果质量低劣，不能满足合同约定项目验收要求时，应继续完善项目工作，其费用由中标人承担。</w:t>
            </w:r>
          </w:p>
          <w:p w14:paraId="57512C6D">
            <w:pPr>
              <w:snapToGrid w:val="0"/>
              <w:spacing w:after="78" w:line="360" w:lineRule="auto"/>
              <w:rPr>
                <w:rFonts w:hint="eastAsia" w:ascii="宋体" w:hAnsi="宋体" w:cs="宋体"/>
                <w:sz w:val="24"/>
                <w:szCs w:val="24"/>
              </w:rPr>
            </w:pPr>
            <w:r>
              <w:rPr>
                <w:rFonts w:hint="eastAsia" w:ascii="宋体" w:hAnsi="宋体" w:cs="宋体"/>
                <w:sz w:val="24"/>
                <w:szCs w:val="24"/>
              </w:rPr>
              <w:t>（3）如中标人提供的服务不符合合同约定的质量要求，必须在采购人提出要求7日历天内无条件整改，其费用由中标人承担。</w:t>
            </w:r>
          </w:p>
          <w:p w14:paraId="1D157E25">
            <w:pPr>
              <w:snapToGrid w:val="0"/>
              <w:spacing w:after="78" w:line="360" w:lineRule="auto"/>
              <w:rPr>
                <w:rFonts w:hint="eastAsia" w:ascii="宋体" w:hAnsi="宋体" w:cs="宋体"/>
                <w:sz w:val="24"/>
                <w:szCs w:val="24"/>
              </w:rPr>
            </w:pPr>
            <w:r>
              <w:rPr>
                <w:rFonts w:hint="eastAsia" w:ascii="宋体" w:hAnsi="宋体" w:cs="宋体"/>
                <w:sz w:val="24"/>
                <w:szCs w:val="24"/>
              </w:rPr>
              <w:t>（4）如中标人工作人员违反合同项下关于保密义务等规定，给采购人造成损失的，中标人应当承担全部赔偿责任，涉及违法犯罪的人员，采购人可移送有关机关处理。</w:t>
            </w:r>
          </w:p>
          <w:p w14:paraId="45ACC3DE">
            <w:pPr>
              <w:snapToGrid w:val="0"/>
              <w:spacing w:after="78" w:line="360" w:lineRule="auto"/>
              <w:rPr>
                <w:rFonts w:hint="eastAsia"/>
              </w:rPr>
            </w:pPr>
            <w:r>
              <w:rPr>
                <w:rFonts w:hint="eastAsia" w:ascii="宋体" w:hAnsi="宋体" w:cs="宋体"/>
                <w:sz w:val="24"/>
                <w:szCs w:val="24"/>
              </w:rPr>
              <w:t>（5）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tc>
      </w:tr>
    </w:tbl>
    <w:p w14:paraId="352E153D">
      <w:pPr>
        <w:rPr>
          <w:rFonts w:hint="eastAsia" w:ascii="宋体" w:hAnsi="宋体" w:eastAsia="宋体" w:cs="宋体"/>
          <w:b/>
          <w:bCs/>
        </w:rPr>
      </w:pPr>
      <w:r>
        <w:rPr>
          <w:rFonts w:hint="eastAsia" w:ascii="宋体" w:hAnsi="宋体" w:eastAsia="宋体" w:cs="宋体"/>
          <w:b/>
          <w:bCs/>
        </w:rPr>
        <w:t>备注：技术要求中设有“▲”号的部分为重要技术参数，负偏离将导致严重扣分，但不导致废标。打“★”标明的条款为实质性条款，任何一条负偏离则导致投标无效。</w:t>
      </w:r>
    </w:p>
    <w:p w14:paraId="27D17985">
      <w:pPr>
        <w:rPr>
          <w:rFonts w:hint="eastAsia" w:ascii="宋体" w:hAnsi="宋体" w:eastAsia="宋体" w:cs="宋体"/>
          <w:b/>
          <w:bCs/>
        </w:rPr>
      </w:pPr>
    </w:p>
    <w:p w14:paraId="7A541578">
      <w:pPr>
        <w:rPr>
          <w:rFonts w:hint="eastAsia" w:ascii="宋体" w:hAnsi="宋体" w:eastAsia="宋体" w:cs="宋体"/>
          <w:b/>
          <w:bCs/>
        </w:rPr>
      </w:pPr>
    </w:p>
    <w:p w14:paraId="04BF1CF2">
      <w:pPr>
        <w:rPr>
          <w:rFonts w:hint="eastAsia" w:ascii="宋体" w:hAnsi="宋体" w:eastAsia="宋体" w:cs="宋体"/>
          <w:b/>
          <w:bCs/>
        </w:rPr>
      </w:pPr>
    </w:p>
    <w:p w14:paraId="65991E99">
      <w:pPr>
        <w:rPr>
          <w:rFonts w:hint="eastAsia" w:ascii="宋体" w:hAnsi="宋体" w:eastAsia="宋体" w:cs="宋体"/>
          <w:b/>
          <w:bCs/>
        </w:rPr>
      </w:pPr>
    </w:p>
    <w:p w14:paraId="6AF903B0">
      <w:pPr>
        <w:rPr>
          <w:rFonts w:hint="eastAsia" w:ascii="宋体" w:hAnsi="宋体" w:eastAsia="宋体" w:cs="宋体"/>
          <w:b/>
          <w:bCs/>
        </w:rPr>
      </w:pPr>
    </w:p>
    <w:p w14:paraId="3607774F">
      <w:pPr>
        <w:rPr>
          <w:rFonts w:hint="eastAsia" w:ascii="宋体" w:hAnsi="宋体" w:eastAsia="宋体" w:cs="宋体"/>
          <w:b/>
          <w:bCs/>
        </w:rPr>
      </w:pPr>
    </w:p>
    <w:p w14:paraId="6A794C58">
      <w:pPr>
        <w:rPr>
          <w:rFonts w:hint="eastAsia" w:ascii="宋体" w:hAnsi="宋体" w:eastAsia="宋体" w:cs="宋体"/>
          <w:b/>
          <w:bCs/>
        </w:rPr>
      </w:pPr>
    </w:p>
    <w:p w14:paraId="0D208ED6">
      <w:pPr>
        <w:rPr>
          <w:rFonts w:hint="eastAsia" w:ascii="宋体" w:hAnsi="宋体" w:eastAsia="宋体" w:cs="宋体"/>
          <w:b/>
          <w:bCs/>
        </w:rPr>
      </w:pPr>
    </w:p>
    <w:p w14:paraId="5D529495">
      <w:pPr>
        <w:rPr>
          <w:rFonts w:hint="eastAsia" w:ascii="宋体" w:hAnsi="宋体" w:eastAsia="宋体" w:cs="宋体"/>
          <w:b/>
          <w:bCs/>
        </w:rPr>
      </w:pPr>
    </w:p>
    <w:p w14:paraId="4A28A67F">
      <w:pPr>
        <w:rPr>
          <w:rFonts w:hint="eastAsia" w:ascii="宋体" w:hAnsi="宋体" w:eastAsia="宋体" w:cs="宋体"/>
          <w:b/>
          <w:bCs/>
        </w:rPr>
      </w:pPr>
    </w:p>
    <w:p w14:paraId="7B7348E0">
      <w:pPr>
        <w:rPr>
          <w:rFonts w:hint="eastAsia" w:ascii="宋体" w:hAnsi="宋体" w:eastAsia="宋体" w:cs="宋体"/>
          <w:b/>
          <w:bCs/>
        </w:rPr>
      </w:pPr>
    </w:p>
    <w:p w14:paraId="72FD9903">
      <w:pPr>
        <w:rPr>
          <w:rFonts w:hint="eastAsia" w:ascii="宋体" w:hAnsi="宋体" w:eastAsia="宋体" w:cs="宋体"/>
          <w:b/>
          <w:bCs/>
        </w:rPr>
      </w:pPr>
    </w:p>
    <w:p w14:paraId="6F0241BB">
      <w:pPr>
        <w:rPr>
          <w:rFonts w:hint="eastAsia" w:ascii="宋体" w:hAnsi="宋体" w:eastAsia="宋体" w:cs="宋体"/>
          <w:b/>
          <w:bCs/>
        </w:rPr>
      </w:pPr>
    </w:p>
    <w:p w14:paraId="2FBB730A">
      <w:pPr>
        <w:rPr>
          <w:rFonts w:hint="eastAsia" w:ascii="宋体" w:hAnsi="宋体" w:eastAsia="宋体" w:cs="宋体"/>
          <w:b/>
          <w:bCs/>
        </w:rPr>
      </w:pPr>
    </w:p>
    <w:p w14:paraId="20E76ACC">
      <w:pPr>
        <w:rPr>
          <w:rFonts w:hint="eastAsia" w:ascii="宋体" w:hAnsi="宋体" w:eastAsia="宋体" w:cs="宋体"/>
          <w:b/>
          <w:bCs/>
        </w:rPr>
      </w:pPr>
    </w:p>
    <w:p w14:paraId="203AD375">
      <w:pPr>
        <w:rPr>
          <w:rFonts w:hint="eastAsia" w:ascii="宋体" w:hAnsi="宋体" w:eastAsia="宋体" w:cs="宋体"/>
          <w:b/>
          <w:bCs/>
        </w:rPr>
      </w:pPr>
    </w:p>
    <w:p w14:paraId="33D306CD">
      <w:pPr>
        <w:rPr>
          <w:rFonts w:hint="eastAsia" w:ascii="宋体" w:hAnsi="宋体" w:eastAsia="宋体" w:cs="宋体"/>
          <w:b/>
          <w:bCs/>
        </w:rPr>
      </w:pPr>
    </w:p>
    <w:p w14:paraId="76FFEAB6">
      <w:pPr>
        <w:rPr>
          <w:rFonts w:hint="eastAsia" w:ascii="宋体" w:hAnsi="宋体" w:eastAsia="宋体" w:cs="宋体"/>
        </w:rPr>
      </w:pPr>
    </w:p>
    <w:p w14:paraId="406FF9B9">
      <w:pPr>
        <w:jc w:val="center"/>
        <w:outlineLvl w:val="0"/>
        <w:rPr>
          <w:rFonts w:hint="eastAsia" w:ascii="宋体" w:hAnsi="宋体" w:eastAsia="宋体" w:cs="宋体"/>
          <w:b/>
          <w:bCs/>
          <w:sz w:val="44"/>
          <w:szCs w:val="40"/>
        </w:rPr>
      </w:pPr>
      <w:bookmarkStart w:id="3" w:name="_Toc11125"/>
      <w:r>
        <w:rPr>
          <w:rFonts w:hint="eastAsia" w:ascii="宋体" w:hAnsi="宋体" w:eastAsia="宋体" w:cs="宋体"/>
          <w:b/>
          <w:bCs/>
          <w:sz w:val="44"/>
          <w:szCs w:val="40"/>
        </w:rPr>
        <w:t>第三章、投标文件格式</w:t>
      </w:r>
      <w:bookmarkEnd w:id="3"/>
    </w:p>
    <w:p w14:paraId="14F7DAE4">
      <w:pPr>
        <w:rPr>
          <w:rFonts w:hint="eastAsia" w:ascii="宋体" w:hAnsi="宋体" w:eastAsia="宋体" w:cs="宋体"/>
        </w:rPr>
      </w:pPr>
    </w:p>
    <w:p w14:paraId="3AD74A32">
      <w:pPr>
        <w:spacing w:line="360" w:lineRule="auto"/>
        <w:jc w:val="center"/>
        <w:rPr>
          <w:rFonts w:hint="eastAsia" w:ascii="宋体" w:hAnsi="宋体" w:eastAsia="宋体" w:cs="宋体"/>
          <w:b/>
          <w:sz w:val="24"/>
          <w:szCs w:val="24"/>
          <w:u w:val="single"/>
        </w:rPr>
      </w:pPr>
    </w:p>
    <w:p w14:paraId="296630F3">
      <w:pPr>
        <w:spacing w:line="360" w:lineRule="auto"/>
        <w:jc w:val="center"/>
        <w:outlineLvl w:val="0"/>
        <w:rPr>
          <w:rFonts w:hint="eastAsia" w:ascii="宋体" w:hAnsi="宋体" w:eastAsia="宋体" w:cs="宋体"/>
          <w:b/>
          <w:sz w:val="24"/>
          <w:szCs w:val="24"/>
        </w:rPr>
      </w:pPr>
      <w:r>
        <w:rPr>
          <w:rFonts w:hint="eastAsia" w:ascii="宋体" w:hAnsi="宋体" w:eastAsia="宋体" w:cs="宋体"/>
          <w:b/>
          <w:sz w:val="24"/>
          <w:szCs w:val="24"/>
          <w:u w:val="single"/>
        </w:rPr>
        <w:t xml:space="preserve"> </w:t>
      </w:r>
      <w:r>
        <w:rPr>
          <w:rFonts w:hint="eastAsia" w:ascii="宋体" w:hAnsi="宋体" w:eastAsia="宋体" w:cs="宋体"/>
          <w:b/>
          <w:bCs/>
          <w:sz w:val="22"/>
          <w:szCs w:val="22"/>
          <w:u w:val="single"/>
        </w:rPr>
        <w:t xml:space="preserve">                           </w:t>
      </w:r>
      <w:bookmarkStart w:id="4" w:name="_Toc986"/>
      <w:r>
        <w:rPr>
          <w:rFonts w:hint="eastAsia" w:ascii="宋体" w:hAnsi="宋体" w:eastAsia="宋体" w:cs="宋体"/>
          <w:b/>
          <w:sz w:val="24"/>
          <w:szCs w:val="24"/>
        </w:rPr>
        <w:t>项目投标文件</w:t>
      </w:r>
      <w:bookmarkEnd w:id="4"/>
    </w:p>
    <w:p w14:paraId="2B111125">
      <w:pPr>
        <w:spacing w:line="360" w:lineRule="auto"/>
        <w:rPr>
          <w:rFonts w:hint="eastAsia" w:ascii="宋体" w:hAnsi="宋体" w:eastAsia="宋体" w:cs="宋体"/>
          <w:b/>
          <w:sz w:val="24"/>
          <w:szCs w:val="24"/>
        </w:rPr>
      </w:pPr>
    </w:p>
    <w:p w14:paraId="786C52A0">
      <w:pPr>
        <w:spacing w:line="360" w:lineRule="auto"/>
        <w:jc w:val="center"/>
        <w:rPr>
          <w:rFonts w:hint="eastAsia" w:ascii="宋体" w:hAnsi="宋体" w:eastAsia="宋体" w:cs="宋体"/>
          <w:b/>
          <w:sz w:val="24"/>
          <w:szCs w:val="24"/>
        </w:rPr>
      </w:pPr>
    </w:p>
    <w:p w14:paraId="0DC23F8F">
      <w:pPr>
        <w:spacing w:line="360" w:lineRule="auto"/>
        <w:rPr>
          <w:rFonts w:hint="eastAsia" w:ascii="宋体" w:hAnsi="宋体" w:eastAsia="宋体" w:cs="宋体"/>
          <w:b/>
          <w:sz w:val="24"/>
          <w:szCs w:val="24"/>
        </w:rPr>
      </w:pPr>
    </w:p>
    <w:p w14:paraId="355BCF3D">
      <w:pPr>
        <w:spacing w:line="360" w:lineRule="auto"/>
        <w:rPr>
          <w:rFonts w:hint="eastAsia" w:ascii="宋体" w:hAnsi="宋体" w:eastAsia="宋体" w:cs="宋体"/>
          <w:b/>
          <w:sz w:val="24"/>
          <w:szCs w:val="24"/>
        </w:rPr>
      </w:pPr>
    </w:p>
    <w:p w14:paraId="10684799">
      <w:pPr>
        <w:spacing w:line="360" w:lineRule="auto"/>
        <w:jc w:val="center"/>
        <w:outlineLvl w:val="0"/>
        <w:rPr>
          <w:rFonts w:hint="eastAsia" w:ascii="宋体" w:hAnsi="宋体" w:eastAsia="宋体" w:cs="宋体"/>
          <w:b/>
          <w:sz w:val="24"/>
          <w:szCs w:val="24"/>
        </w:rPr>
      </w:pPr>
      <w:bookmarkStart w:id="5" w:name="_Toc11342"/>
      <w:r>
        <w:rPr>
          <w:rFonts w:hint="eastAsia" w:ascii="宋体" w:hAnsi="宋体" w:eastAsia="宋体" w:cs="宋体"/>
          <w:b/>
          <w:sz w:val="24"/>
          <w:szCs w:val="24"/>
        </w:rPr>
        <w:t>开标一览表</w:t>
      </w:r>
      <w:bookmarkEnd w:id="5"/>
    </w:p>
    <w:p w14:paraId="655362FD">
      <w:pPr>
        <w:spacing w:line="360" w:lineRule="auto"/>
        <w:rPr>
          <w:rFonts w:hint="eastAsia" w:ascii="宋体" w:hAnsi="宋体" w:eastAsia="宋体" w:cs="宋体"/>
          <w:b/>
          <w:sz w:val="24"/>
          <w:szCs w:val="24"/>
        </w:rPr>
      </w:pPr>
    </w:p>
    <w:p w14:paraId="2B46D4BA">
      <w:pPr>
        <w:spacing w:line="360" w:lineRule="auto"/>
        <w:rPr>
          <w:rFonts w:hint="eastAsia" w:ascii="宋体" w:hAnsi="宋体" w:eastAsia="宋体" w:cs="宋体"/>
          <w:b/>
          <w:sz w:val="24"/>
          <w:szCs w:val="24"/>
        </w:rPr>
      </w:pPr>
    </w:p>
    <w:p w14:paraId="709318C4">
      <w:pPr>
        <w:spacing w:line="360" w:lineRule="auto"/>
        <w:rPr>
          <w:rFonts w:hint="eastAsia" w:ascii="宋体" w:hAnsi="宋体" w:eastAsia="宋体" w:cs="宋体"/>
          <w:b/>
          <w:sz w:val="24"/>
          <w:szCs w:val="24"/>
        </w:rPr>
      </w:pPr>
    </w:p>
    <w:p w14:paraId="2E5AC0C7">
      <w:pPr>
        <w:spacing w:line="360" w:lineRule="auto"/>
        <w:rPr>
          <w:rFonts w:hint="eastAsia" w:ascii="宋体" w:hAnsi="宋体" w:eastAsia="宋体" w:cs="宋体"/>
          <w:b/>
          <w:sz w:val="24"/>
          <w:szCs w:val="24"/>
        </w:rPr>
      </w:pPr>
    </w:p>
    <w:p w14:paraId="1E11A667">
      <w:pPr>
        <w:spacing w:line="360" w:lineRule="auto"/>
        <w:rPr>
          <w:rFonts w:hint="eastAsia" w:ascii="宋体" w:hAnsi="宋体" w:eastAsia="宋体" w:cs="宋体"/>
          <w:b/>
          <w:sz w:val="24"/>
          <w:szCs w:val="24"/>
        </w:rPr>
      </w:pPr>
    </w:p>
    <w:p w14:paraId="5E203427">
      <w:pPr>
        <w:spacing w:line="360" w:lineRule="auto"/>
        <w:rPr>
          <w:rFonts w:hint="eastAsia" w:ascii="宋体" w:hAnsi="宋体" w:eastAsia="宋体" w:cs="宋体"/>
          <w:b/>
          <w:sz w:val="24"/>
          <w:szCs w:val="24"/>
        </w:rPr>
      </w:pPr>
    </w:p>
    <w:p w14:paraId="0A40756E">
      <w:pPr>
        <w:spacing w:line="360" w:lineRule="auto"/>
        <w:rPr>
          <w:rFonts w:hint="eastAsia" w:ascii="宋体" w:hAnsi="宋体" w:eastAsia="宋体" w:cs="宋体"/>
          <w:b/>
          <w:sz w:val="24"/>
          <w:szCs w:val="24"/>
        </w:rPr>
      </w:pPr>
    </w:p>
    <w:p w14:paraId="47C378A9">
      <w:pPr>
        <w:spacing w:line="360" w:lineRule="auto"/>
        <w:ind w:firstLine="1084" w:firstLineChars="450"/>
        <w:jc w:val="left"/>
        <w:rPr>
          <w:rFonts w:hint="eastAsia" w:ascii="宋体" w:hAnsi="宋体" w:eastAsia="宋体" w:cs="宋体"/>
          <w:b/>
          <w:sz w:val="24"/>
          <w:szCs w:val="24"/>
          <w:u w:val="single"/>
        </w:rPr>
      </w:pPr>
      <w:r>
        <w:rPr>
          <w:rFonts w:hint="eastAsia" w:ascii="宋体" w:hAnsi="宋体" w:cs="宋体"/>
          <w:b/>
          <w:sz w:val="24"/>
          <w:szCs w:val="24"/>
          <w:lang w:val="en-US" w:eastAsia="zh-CN"/>
        </w:rPr>
        <w:t>项目</w:t>
      </w:r>
      <w:r>
        <w:rPr>
          <w:rFonts w:hint="eastAsia" w:ascii="宋体" w:hAnsi="宋体" w:eastAsia="宋体" w:cs="宋体"/>
          <w:b/>
          <w:sz w:val="24"/>
          <w:szCs w:val="24"/>
        </w:rPr>
        <w:t>编号：</w:t>
      </w:r>
      <w:r>
        <w:rPr>
          <w:rFonts w:hint="eastAsia" w:ascii="宋体" w:hAnsi="宋体" w:eastAsia="宋体" w:cs="宋体"/>
          <w:b/>
          <w:sz w:val="24"/>
          <w:szCs w:val="24"/>
          <w:u w:val="single"/>
        </w:rPr>
        <w:t xml:space="preserve">  SEYZB-FW-              </w:t>
      </w:r>
    </w:p>
    <w:p w14:paraId="31260038">
      <w:pPr>
        <w:spacing w:line="360" w:lineRule="auto"/>
        <w:ind w:firstLine="1084" w:firstLineChars="450"/>
        <w:jc w:val="left"/>
        <w:rPr>
          <w:rFonts w:hint="eastAsia" w:ascii="宋体" w:hAnsi="宋体" w:eastAsia="宋体" w:cs="宋体"/>
          <w:b/>
          <w:sz w:val="24"/>
          <w:szCs w:val="24"/>
        </w:rPr>
      </w:pPr>
      <w:r>
        <w:rPr>
          <w:rFonts w:hint="eastAsia" w:ascii="宋体" w:hAnsi="宋体" w:eastAsia="宋体" w:cs="宋体"/>
          <w:b/>
          <w:sz w:val="24"/>
          <w:szCs w:val="24"/>
        </w:rPr>
        <w:t>投标人名称（公章)：</w:t>
      </w:r>
      <w:r>
        <w:rPr>
          <w:rFonts w:hint="eastAsia" w:ascii="宋体" w:hAnsi="宋体" w:eastAsia="宋体" w:cs="宋体"/>
          <w:b/>
          <w:sz w:val="24"/>
          <w:szCs w:val="24"/>
          <w:u w:val="single"/>
        </w:rPr>
        <w:t xml:space="preserve">                    </w:t>
      </w:r>
    </w:p>
    <w:p w14:paraId="5EEF2BCC">
      <w:pPr>
        <w:spacing w:line="360" w:lineRule="auto"/>
        <w:ind w:firstLine="1084" w:firstLineChars="450"/>
        <w:jc w:val="left"/>
        <w:rPr>
          <w:rFonts w:hint="eastAsia" w:ascii="宋体" w:hAnsi="宋体" w:eastAsia="宋体" w:cs="宋体"/>
          <w:b/>
          <w:sz w:val="24"/>
          <w:szCs w:val="24"/>
        </w:rPr>
      </w:pPr>
      <w:r>
        <w:rPr>
          <w:rFonts w:hint="eastAsia" w:ascii="宋体" w:hAnsi="宋体" w:eastAsia="宋体" w:cs="宋体"/>
          <w:b/>
          <w:sz w:val="24"/>
          <w:szCs w:val="24"/>
        </w:rPr>
        <w:t>投标人代表（签字）：</w:t>
      </w:r>
      <w:r>
        <w:rPr>
          <w:rFonts w:hint="eastAsia" w:ascii="宋体" w:hAnsi="宋体" w:eastAsia="宋体" w:cs="宋体"/>
          <w:b/>
          <w:sz w:val="24"/>
          <w:szCs w:val="24"/>
          <w:u w:val="single"/>
        </w:rPr>
        <w:t xml:space="preserve">                    </w:t>
      </w:r>
    </w:p>
    <w:p w14:paraId="61034330">
      <w:pPr>
        <w:spacing w:line="360" w:lineRule="auto"/>
        <w:ind w:firstLine="1084" w:firstLineChars="450"/>
        <w:jc w:val="left"/>
        <w:rPr>
          <w:rFonts w:hint="eastAsia" w:ascii="宋体" w:hAnsi="宋体" w:eastAsia="宋体" w:cs="宋体"/>
          <w:b/>
          <w:sz w:val="24"/>
          <w:szCs w:val="24"/>
        </w:rPr>
      </w:pPr>
      <w:r>
        <w:rPr>
          <w:rFonts w:hint="eastAsia" w:ascii="宋体" w:hAnsi="宋体" w:eastAsia="宋体" w:cs="宋体"/>
          <w:b/>
          <w:sz w:val="24"/>
          <w:szCs w:val="24"/>
        </w:rPr>
        <w:t>投标日期：</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年 </w:t>
      </w:r>
      <w:r>
        <w:rPr>
          <w:rFonts w:hint="eastAsia" w:ascii="宋体" w:hAnsi="宋体" w:eastAsia="宋体" w:cs="宋体"/>
          <w:b/>
          <w:sz w:val="24"/>
          <w:szCs w:val="24"/>
          <w:u w:val="single"/>
        </w:rPr>
        <w:t xml:space="preserve">    </w:t>
      </w:r>
      <w:r>
        <w:rPr>
          <w:rFonts w:hint="eastAsia" w:ascii="宋体" w:hAnsi="宋体" w:eastAsia="宋体" w:cs="宋体"/>
          <w:b/>
          <w:sz w:val="24"/>
          <w:szCs w:val="24"/>
        </w:rPr>
        <w:t>月</w:t>
      </w:r>
      <w:r>
        <w:rPr>
          <w:rFonts w:hint="eastAsia" w:ascii="宋体" w:hAnsi="宋体" w:eastAsia="宋体" w:cs="宋体"/>
          <w:b/>
          <w:sz w:val="24"/>
          <w:szCs w:val="24"/>
          <w:u w:val="single"/>
        </w:rPr>
        <w:t xml:space="preserve">      </w:t>
      </w:r>
      <w:r>
        <w:rPr>
          <w:rFonts w:hint="eastAsia" w:ascii="宋体" w:hAnsi="宋体" w:eastAsia="宋体" w:cs="宋体"/>
          <w:b/>
          <w:sz w:val="24"/>
          <w:szCs w:val="24"/>
        </w:rPr>
        <w:t>日</w:t>
      </w:r>
    </w:p>
    <w:p w14:paraId="2B71BC5D">
      <w:pPr>
        <w:spacing w:line="300" w:lineRule="auto"/>
        <w:rPr>
          <w:rFonts w:hint="eastAsia" w:ascii="宋体" w:hAnsi="宋体" w:eastAsia="宋体" w:cs="宋体"/>
          <w:sz w:val="24"/>
          <w:szCs w:val="24"/>
        </w:rPr>
        <w:sectPr>
          <w:footerReference r:id="rId6" w:type="default"/>
          <w:headerReference r:id="rId5" w:type="even"/>
          <w:pgSz w:w="11906" w:h="16838"/>
          <w:pgMar w:top="1701" w:right="1588" w:bottom="1304" w:left="1588" w:header="1247" w:footer="737" w:gutter="0"/>
          <w:cols w:space="720" w:num="1"/>
          <w:docGrid w:linePitch="380" w:charSpace="-4301"/>
        </w:sectPr>
      </w:pPr>
    </w:p>
    <w:p w14:paraId="5A17FDB4">
      <w:pPr>
        <w:outlineLvl w:val="0"/>
        <w:rPr>
          <w:rFonts w:hint="eastAsia" w:ascii="宋体" w:hAnsi="宋体" w:eastAsia="宋体" w:cs="宋体"/>
          <w:color w:val="000000"/>
          <w:szCs w:val="21"/>
        </w:rPr>
      </w:pPr>
      <w:bookmarkStart w:id="6" w:name="_Toc211243316"/>
      <w:bookmarkStart w:id="7" w:name="_Toc311468376"/>
      <w:bookmarkStart w:id="8" w:name="_Toc23102"/>
      <w:r>
        <w:rPr>
          <w:rFonts w:hint="eastAsia" w:ascii="宋体" w:hAnsi="宋体" w:eastAsia="宋体" w:cs="宋体"/>
          <w:color w:val="000000"/>
          <w:szCs w:val="21"/>
        </w:rPr>
        <w:t>格式2.</w:t>
      </w:r>
      <w:bookmarkEnd w:id="6"/>
      <w:r>
        <w:rPr>
          <w:rFonts w:hint="eastAsia" w:ascii="宋体" w:hAnsi="宋体" w:eastAsia="宋体" w:cs="宋体"/>
          <w:color w:val="000000"/>
          <w:szCs w:val="21"/>
        </w:rPr>
        <w:t xml:space="preserve"> 开标一览表格式</w:t>
      </w:r>
      <w:bookmarkEnd w:id="7"/>
      <w:bookmarkEnd w:id="8"/>
    </w:p>
    <w:p w14:paraId="55F95C50">
      <w:pPr>
        <w:spacing w:before="120" w:after="240"/>
        <w:jc w:val="center"/>
        <w:rPr>
          <w:rFonts w:hint="eastAsia" w:ascii="宋体" w:hAnsi="宋体" w:eastAsia="宋体" w:cs="宋体"/>
          <w:color w:val="000000"/>
          <w:sz w:val="30"/>
          <w:szCs w:val="30"/>
        </w:rPr>
      </w:pPr>
      <w:r>
        <w:rPr>
          <w:rFonts w:hint="eastAsia" w:ascii="宋体" w:hAnsi="宋体" w:eastAsia="宋体" w:cs="宋体"/>
          <w:color w:val="000000"/>
          <w:sz w:val="30"/>
          <w:szCs w:val="30"/>
        </w:rPr>
        <w:t>开标一览表</w:t>
      </w:r>
    </w:p>
    <w:p w14:paraId="498907C2">
      <w:pPr>
        <w:spacing w:line="360" w:lineRule="auto"/>
        <w:jc w:val="left"/>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cs="宋体"/>
          <w:color w:val="000000"/>
          <w:szCs w:val="21"/>
          <w:lang w:val="en-US" w:eastAsia="zh-CN"/>
        </w:rPr>
        <w:t>项目</w:t>
      </w:r>
      <w:r>
        <w:rPr>
          <w:rFonts w:hint="eastAsia" w:ascii="宋体" w:hAnsi="宋体" w:eastAsia="宋体" w:cs="宋体"/>
          <w:color w:val="000000"/>
          <w:szCs w:val="21"/>
        </w:rPr>
        <w:t xml:space="preserve">编号：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79CF80AF">
      <w:pPr>
        <w:spacing w:line="360" w:lineRule="auto"/>
        <w:rPr>
          <w:rFonts w:hint="eastAsia" w:ascii="宋体" w:hAnsi="宋体" w:eastAsia="宋体" w:cs="宋体"/>
          <w:color w:val="000000"/>
          <w:szCs w:val="21"/>
        </w:rPr>
      </w:pP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0"/>
        <w:gridCol w:w="2490"/>
        <w:gridCol w:w="2492"/>
        <w:gridCol w:w="1245"/>
      </w:tblGrid>
      <w:tr w14:paraId="0DE1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1428" w:type="pct"/>
            <w:vAlign w:val="center"/>
          </w:tcPr>
          <w:p w14:paraId="607430F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投标单价（元/月）</w:t>
            </w:r>
          </w:p>
        </w:tc>
        <w:tc>
          <w:tcPr>
            <w:tcW w:w="1428" w:type="pct"/>
            <w:vAlign w:val="center"/>
          </w:tcPr>
          <w:p w14:paraId="544D26C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投标总价（元）</w:t>
            </w:r>
          </w:p>
        </w:tc>
        <w:tc>
          <w:tcPr>
            <w:tcW w:w="1428" w:type="pct"/>
            <w:vAlign w:val="center"/>
          </w:tcPr>
          <w:p w14:paraId="3FDAFD9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bCs/>
                <w:color w:val="000000"/>
                <w:szCs w:val="24"/>
              </w:rPr>
              <w:t>服务期限</w:t>
            </w:r>
          </w:p>
        </w:tc>
        <w:tc>
          <w:tcPr>
            <w:tcW w:w="714" w:type="pct"/>
            <w:vAlign w:val="center"/>
          </w:tcPr>
          <w:p w14:paraId="5D01AD3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备注</w:t>
            </w:r>
          </w:p>
        </w:tc>
      </w:tr>
      <w:tr w14:paraId="1A90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tcPr>
          <w:p w14:paraId="7A0D359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c>
          <w:tcPr>
            <w:tcW w:w="1428" w:type="pct"/>
          </w:tcPr>
          <w:p w14:paraId="06C7B67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c>
          <w:tcPr>
            <w:tcW w:w="1428" w:type="pct"/>
          </w:tcPr>
          <w:p w14:paraId="6EC092E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p>
        </w:tc>
        <w:tc>
          <w:tcPr>
            <w:tcW w:w="714" w:type="pct"/>
          </w:tcPr>
          <w:p w14:paraId="18300AEB">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r>
      <w:tr w14:paraId="0517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7338F08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r>
              <w:rPr>
                <w:rFonts w:hint="eastAsia" w:ascii="宋体" w:hAnsi="宋体" w:eastAsia="宋体" w:cs="宋体"/>
                <w:color w:val="000000"/>
                <w:szCs w:val="21"/>
              </w:rPr>
              <w:t>投标总价（人民币大写）：</w:t>
            </w:r>
          </w:p>
        </w:tc>
        <w:tc>
          <w:tcPr>
            <w:tcW w:w="714" w:type="pct"/>
          </w:tcPr>
          <w:p w14:paraId="65430AE0">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r>
    </w:tbl>
    <w:p w14:paraId="2103A2FE">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p w14:paraId="21BF81D7">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eastAsia="宋体" w:cs="宋体"/>
          <w:color w:val="000000"/>
          <w:szCs w:val="21"/>
          <w:u w:val="single"/>
        </w:rPr>
      </w:pPr>
      <w:r>
        <w:rPr>
          <w:rFonts w:hint="eastAsia" w:ascii="宋体" w:hAnsi="宋体" w:eastAsia="宋体" w:cs="宋体"/>
          <w:color w:val="000000"/>
          <w:szCs w:val="21"/>
        </w:rPr>
        <w:t>法人代表或被授权人签字：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单位盖章：</w:t>
      </w:r>
      <w:r>
        <w:rPr>
          <w:rFonts w:hint="eastAsia" w:ascii="宋体" w:hAnsi="宋体" w:eastAsia="宋体" w:cs="宋体"/>
          <w:color w:val="000000"/>
          <w:szCs w:val="21"/>
          <w:u w:val="single"/>
        </w:rPr>
        <w:t xml:space="preserve">                        </w:t>
      </w:r>
    </w:p>
    <w:p w14:paraId="28D56E30">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r>
        <w:rPr>
          <w:rFonts w:hint="eastAsia" w:ascii="宋体" w:hAnsi="宋体" w:eastAsia="宋体" w:cs="宋体"/>
          <w:color w:val="000000"/>
          <w:szCs w:val="21"/>
        </w:rPr>
        <w:t>日期：</w:t>
      </w:r>
    </w:p>
    <w:p w14:paraId="403BB763">
      <w:pPr>
        <w:spacing w:line="300" w:lineRule="auto"/>
        <w:rPr>
          <w:rFonts w:hint="eastAsia" w:ascii="宋体" w:hAnsi="宋体" w:eastAsia="宋体" w:cs="宋体"/>
          <w:bCs/>
          <w:sz w:val="24"/>
          <w:szCs w:val="24"/>
        </w:rPr>
      </w:pPr>
      <w:r>
        <w:rPr>
          <w:rFonts w:hint="eastAsia" w:ascii="宋体" w:hAnsi="宋体" w:eastAsia="宋体" w:cs="宋体"/>
          <w:color w:val="000000"/>
          <w:szCs w:val="21"/>
        </w:rPr>
        <w:br w:type="page"/>
      </w:r>
    </w:p>
    <w:p w14:paraId="59A44843">
      <w:pPr>
        <w:outlineLvl w:val="0"/>
        <w:rPr>
          <w:rFonts w:hint="eastAsia" w:ascii="宋体" w:hAnsi="宋体" w:eastAsia="宋体" w:cs="宋体"/>
          <w:color w:val="000000"/>
          <w:szCs w:val="21"/>
        </w:rPr>
      </w:pPr>
      <w:bookmarkStart w:id="9" w:name="_Toc211243319"/>
      <w:bookmarkStart w:id="10" w:name="_Toc311468378"/>
      <w:bookmarkStart w:id="11" w:name="_Toc26104"/>
      <w:r>
        <w:rPr>
          <w:rFonts w:hint="eastAsia" w:ascii="宋体" w:hAnsi="宋体" w:eastAsia="宋体" w:cs="宋体"/>
          <w:color w:val="000000"/>
          <w:szCs w:val="21"/>
        </w:rPr>
        <w:t>格式3.</w:t>
      </w:r>
      <w:bookmarkEnd w:id="9"/>
      <w:r>
        <w:rPr>
          <w:rFonts w:hint="eastAsia" w:ascii="宋体" w:hAnsi="宋体" w:eastAsia="宋体" w:cs="宋体"/>
          <w:color w:val="000000"/>
          <w:szCs w:val="21"/>
        </w:rPr>
        <w:t xml:space="preserve"> 技术需求响应/偏离表</w:t>
      </w:r>
      <w:bookmarkEnd w:id="10"/>
      <w:bookmarkEnd w:id="11"/>
    </w:p>
    <w:p w14:paraId="11E98C23">
      <w:pPr>
        <w:spacing w:before="240" w:after="240"/>
        <w:jc w:val="center"/>
        <w:rPr>
          <w:rFonts w:hint="eastAsia" w:ascii="宋体" w:hAnsi="宋体" w:eastAsia="宋体" w:cs="宋体"/>
          <w:color w:val="000000"/>
          <w:sz w:val="30"/>
          <w:szCs w:val="30"/>
        </w:rPr>
      </w:pPr>
      <w:r>
        <w:rPr>
          <w:rFonts w:hint="eastAsia" w:ascii="宋体" w:hAnsi="宋体" w:eastAsia="宋体" w:cs="宋体"/>
          <w:color w:val="000000"/>
          <w:sz w:val="30"/>
          <w:szCs w:val="30"/>
        </w:rPr>
        <w:t>技术需求响应/偏离表</w:t>
      </w:r>
    </w:p>
    <w:p w14:paraId="16679F80">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cs="宋体"/>
          <w:color w:val="000000"/>
          <w:szCs w:val="21"/>
          <w:lang w:val="en-US" w:eastAsia="zh-CN"/>
        </w:rPr>
        <w:t>项目</w:t>
      </w:r>
      <w:r>
        <w:rPr>
          <w:rFonts w:hint="eastAsia" w:ascii="宋体" w:hAnsi="宋体" w:eastAsia="宋体" w:cs="宋体"/>
          <w:color w:val="000000"/>
          <w:szCs w:val="21"/>
        </w:rPr>
        <w:t>编号：</w:t>
      </w:r>
      <w:r>
        <w:rPr>
          <w:rFonts w:hint="eastAsia" w:ascii="宋体" w:hAnsi="宋体" w:eastAsia="宋体" w:cs="宋体"/>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E00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36AF9E19">
            <w:pPr>
              <w:jc w:val="center"/>
              <w:rPr>
                <w:rFonts w:hint="eastAsia" w:ascii="宋体" w:hAnsi="宋体" w:eastAsia="宋体" w:cs="宋体"/>
                <w:color w:val="000000"/>
                <w:sz w:val="24"/>
                <w:szCs w:val="24"/>
              </w:rPr>
            </w:pPr>
            <w:r>
              <w:rPr>
                <w:rFonts w:hint="eastAsia" w:ascii="宋体" w:hAnsi="宋体" w:eastAsia="宋体" w:cs="宋体"/>
                <w:color w:val="000000"/>
                <w:szCs w:val="24"/>
              </w:rPr>
              <w:t>序号</w:t>
            </w:r>
          </w:p>
        </w:tc>
        <w:tc>
          <w:tcPr>
            <w:tcW w:w="1980" w:type="dxa"/>
            <w:vAlign w:val="center"/>
          </w:tcPr>
          <w:p w14:paraId="1B820BFE">
            <w:pPr>
              <w:jc w:val="center"/>
              <w:rPr>
                <w:rFonts w:hint="eastAsia" w:ascii="宋体" w:hAnsi="宋体" w:eastAsia="宋体" w:cs="宋体"/>
                <w:color w:val="000000"/>
                <w:szCs w:val="24"/>
              </w:rPr>
            </w:pPr>
            <w:r>
              <w:rPr>
                <w:rFonts w:hint="eastAsia" w:ascii="宋体" w:hAnsi="宋体" w:eastAsia="宋体" w:cs="宋体"/>
                <w:color w:val="000000"/>
                <w:szCs w:val="24"/>
              </w:rPr>
              <w:t>招标文件技术需求</w:t>
            </w:r>
          </w:p>
        </w:tc>
        <w:tc>
          <w:tcPr>
            <w:tcW w:w="1832" w:type="dxa"/>
            <w:vAlign w:val="center"/>
          </w:tcPr>
          <w:p w14:paraId="1DE0EC7C">
            <w:pPr>
              <w:jc w:val="center"/>
              <w:rPr>
                <w:rFonts w:hint="eastAsia" w:ascii="宋体" w:hAnsi="宋体" w:eastAsia="宋体" w:cs="宋体"/>
                <w:color w:val="000000"/>
                <w:sz w:val="24"/>
                <w:szCs w:val="24"/>
              </w:rPr>
            </w:pPr>
            <w:r>
              <w:rPr>
                <w:rFonts w:hint="eastAsia" w:ascii="宋体" w:hAnsi="宋体" w:eastAsia="宋体" w:cs="宋体"/>
                <w:color w:val="000000"/>
                <w:szCs w:val="24"/>
              </w:rPr>
              <w:t>投标人响应情况</w:t>
            </w:r>
          </w:p>
        </w:tc>
        <w:tc>
          <w:tcPr>
            <w:tcW w:w="1675" w:type="dxa"/>
            <w:vAlign w:val="center"/>
          </w:tcPr>
          <w:p w14:paraId="22148C48">
            <w:pPr>
              <w:jc w:val="center"/>
              <w:rPr>
                <w:rFonts w:hint="eastAsia" w:ascii="宋体" w:hAnsi="宋体" w:eastAsia="宋体" w:cs="宋体"/>
                <w:color w:val="000000"/>
                <w:szCs w:val="24"/>
              </w:rPr>
            </w:pPr>
            <w:r>
              <w:rPr>
                <w:rFonts w:hint="eastAsia" w:ascii="宋体" w:hAnsi="宋体" w:eastAsia="宋体" w:cs="宋体"/>
                <w:color w:val="000000"/>
                <w:szCs w:val="24"/>
              </w:rPr>
              <w:t>是否有偏离</w:t>
            </w:r>
          </w:p>
          <w:p w14:paraId="7CB8A9D4">
            <w:pPr>
              <w:jc w:val="center"/>
              <w:rPr>
                <w:rFonts w:hint="eastAsia" w:ascii="宋体" w:hAnsi="宋体" w:eastAsia="宋体" w:cs="宋体"/>
                <w:color w:val="000000"/>
                <w:sz w:val="24"/>
                <w:szCs w:val="24"/>
              </w:rPr>
            </w:pPr>
            <w:r>
              <w:rPr>
                <w:rFonts w:hint="eastAsia" w:ascii="宋体" w:hAnsi="宋体" w:eastAsia="宋体" w:cs="宋体"/>
                <w:color w:val="000000"/>
                <w:szCs w:val="24"/>
              </w:rPr>
              <w:t>（填写有/无）</w:t>
            </w:r>
          </w:p>
        </w:tc>
        <w:tc>
          <w:tcPr>
            <w:tcW w:w="1673" w:type="dxa"/>
            <w:vAlign w:val="center"/>
          </w:tcPr>
          <w:p w14:paraId="4FC7CC3E">
            <w:pPr>
              <w:jc w:val="center"/>
              <w:rPr>
                <w:rFonts w:hint="eastAsia" w:ascii="宋体" w:hAnsi="宋体" w:eastAsia="宋体" w:cs="宋体"/>
                <w:color w:val="000000"/>
                <w:sz w:val="24"/>
                <w:szCs w:val="24"/>
              </w:rPr>
            </w:pPr>
            <w:r>
              <w:rPr>
                <w:rFonts w:hint="eastAsia" w:ascii="宋体" w:hAnsi="宋体" w:eastAsia="宋体" w:cs="宋体"/>
                <w:color w:val="000000"/>
                <w:szCs w:val="24"/>
              </w:rPr>
              <w:t>偏离说明</w:t>
            </w:r>
          </w:p>
        </w:tc>
      </w:tr>
      <w:tr w14:paraId="608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0BD53BA">
            <w:pPr>
              <w:spacing w:line="360" w:lineRule="auto"/>
              <w:rPr>
                <w:rFonts w:hint="eastAsia" w:ascii="宋体" w:hAnsi="宋体" w:eastAsia="宋体" w:cs="宋体"/>
                <w:color w:val="000000"/>
                <w:szCs w:val="21"/>
                <w:u w:val="single"/>
              </w:rPr>
            </w:pPr>
          </w:p>
        </w:tc>
        <w:tc>
          <w:tcPr>
            <w:tcW w:w="1980" w:type="dxa"/>
          </w:tcPr>
          <w:p w14:paraId="1D19FA3D">
            <w:pPr>
              <w:spacing w:line="360" w:lineRule="auto"/>
              <w:rPr>
                <w:rFonts w:hint="eastAsia" w:ascii="宋体" w:hAnsi="宋体" w:eastAsia="宋体" w:cs="宋体"/>
                <w:color w:val="000000"/>
                <w:szCs w:val="21"/>
                <w:u w:val="single"/>
              </w:rPr>
            </w:pPr>
          </w:p>
        </w:tc>
        <w:tc>
          <w:tcPr>
            <w:tcW w:w="1832" w:type="dxa"/>
          </w:tcPr>
          <w:p w14:paraId="22F693E5">
            <w:pPr>
              <w:spacing w:line="360" w:lineRule="auto"/>
              <w:rPr>
                <w:rFonts w:hint="eastAsia" w:ascii="宋体" w:hAnsi="宋体" w:eastAsia="宋体" w:cs="宋体"/>
                <w:color w:val="000000"/>
                <w:szCs w:val="21"/>
                <w:u w:val="single"/>
              </w:rPr>
            </w:pPr>
          </w:p>
        </w:tc>
        <w:tc>
          <w:tcPr>
            <w:tcW w:w="1675" w:type="dxa"/>
          </w:tcPr>
          <w:p w14:paraId="7ADDC9F2">
            <w:pPr>
              <w:spacing w:line="360" w:lineRule="auto"/>
              <w:rPr>
                <w:rFonts w:hint="eastAsia" w:ascii="宋体" w:hAnsi="宋体" w:eastAsia="宋体" w:cs="宋体"/>
                <w:color w:val="000000"/>
                <w:szCs w:val="21"/>
                <w:u w:val="single"/>
              </w:rPr>
            </w:pPr>
          </w:p>
        </w:tc>
        <w:tc>
          <w:tcPr>
            <w:tcW w:w="1673" w:type="dxa"/>
          </w:tcPr>
          <w:p w14:paraId="7ABD8B27">
            <w:pPr>
              <w:spacing w:line="360" w:lineRule="auto"/>
              <w:rPr>
                <w:rFonts w:hint="eastAsia" w:ascii="宋体" w:hAnsi="宋体" w:eastAsia="宋体" w:cs="宋体"/>
                <w:color w:val="000000"/>
                <w:szCs w:val="21"/>
                <w:u w:val="single"/>
              </w:rPr>
            </w:pPr>
          </w:p>
        </w:tc>
      </w:tr>
      <w:tr w14:paraId="3C1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9E7913E">
            <w:pPr>
              <w:spacing w:line="360" w:lineRule="auto"/>
              <w:rPr>
                <w:rFonts w:hint="eastAsia" w:ascii="宋体" w:hAnsi="宋体" w:eastAsia="宋体" w:cs="宋体"/>
                <w:color w:val="000000"/>
                <w:szCs w:val="21"/>
                <w:u w:val="single"/>
              </w:rPr>
            </w:pPr>
          </w:p>
        </w:tc>
        <w:tc>
          <w:tcPr>
            <w:tcW w:w="1980" w:type="dxa"/>
          </w:tcPr>
          <w:p w14:paraId="3C448A3F">
            <w:pPr>
              <w:spacing w:line="360" w:lineRule="auto"/>
              <w:rPr>
                <w:rFonts w:hint="eastAsia" w:ascii="宋体" w:hAnsi="宋体" w:eastAsia="宋体" w:cs="宋体"/>
                <w:color w:val="000000"/>
                <w:szCs w:val="21"/>
                <w:u w:val="single"/>
              </w:rPr>
            </w:pPr>
          </w:p>
        </w:tc>
        <w:tc>
          <w:tcPr>
            <w:tcW w:w="1832" w:type="dxa"/>
          </w:tcPr>
          <w:p w14:paraId="4DC8DFC6">
            <w:pPr>
              <w:spacing w:line="360" w:lineRule="auto"/>
              <w:rPr>
                <w:rFonts w:hint="eastAsia" w:ascii="宋体" w:hAnsi="宋体" w:eastAsia="宋体" w:cs="宋体"/>
                <w:color w:val="000000"/>
                <w:szCs w:val="21"/>
                <w:u w:val="single"/>
              </w:rPr>
            </w:pPr>
          </w:p>
        </w:tc>
        <w:tc>
          <w:tcPr>
            <w:tcW w:w="1675" w:type="dxa"/>
          </w:tcPr>
          <w:p w14:paraId="0D2ABE54">
            <w:pPr>
              <w:spacing w:line="360" w:lineRule="auto"/>
              <w:rPr>
                <w:rFonts w:hint="eastAsia" w:ascii="宋体" w:hAnsi="宋体" w:eastAsia="宋体" w:cs="宋体"/>
                <w:color w:val="000000"/>
                <w:szCs w:val="21"/>
                <w:u w:val="single"/>
              </w:rPr>
            </w:pPr>
          </w:p>
        </w:tc>
        <w:tc>
          <w:tcPr>
            <w:tcW w:w="1673" w:type="dxa"/>
          </w:tcPr>
          <w:p w14:paraId="4DAA9068">
            <w:pPr>
              <w:spacing w:line="360" w:lineRule="auto"/>
              <w:rPr>
                <w:rFonts w:hint="eastAsia" w:ascii="宋体" w:hAnsi="宋体" w:eastAsia="宋体" w:cs="宋体"/>
                <w:color w:val="000000"/>
                <w:szCs w:val="21"/>
                <w:u w:val="single"/>
              </w:rPr>
            </w:pPr>
          </w:p>
        </w:tc>
      </w:tr>
      <w:tr w14:paraId="6CAF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41E10BE">
            <w:pPr>
              <w:spacing w:line="360" w:lineRule="auto"/>
              <w:rPr>
                <w:rFonts w:hint="eastAsia" w:ascii="宋体" w:hAnsi="宋体" w:eastAsia="宋体" w:cs="宋体"/>
                <w:color w:val="000000"/>
                <w:szCs w:val="21"/>
                <w:u w:val="single"/>
              </w:rPr>
            </w:pPr>
          </w:p>
        </w:tc>
        <w:tc>
          <w:tcPr>
            <w:tcW w:w="1980" w:type="dxa"/>
          </w:tcPr>
          <w:p w14:paraId="33782993">
            <w:pPr>
              <w:spacing w:line="360" w:lineRule="auto"/>
              <w:rPr>
                <w:rFonts w:hint="eastAsia" w:ascii="宋体" w:hAnsi="宋体" w:eastAsia="宋体" w:cs="宋体"/>
                <w:color w:val="000000"/>
                <w:szCs w:val="21"/>
                <w:u w:val="single"/>
              </w:rPr>
            </w:pPr>
          </w:p>
        </w:tc>
        <w:tc>
          <w:tcPr>
            <w:tcW w:w="1832" w:type="dxa"/>
          </w:tcPr>
          <w:p w14:paraId="2D4CCB77">
            <w:pPr>
              <w:spacing w:line="360" w:lineRule="auto"/>
              <w:rPr>
                <w:rFonts w:hint="eastAsia" w:ascii="宋体" w:hAnsi="宋体" w:eastAsia="宋体" w:cs="宋体"/>
                <w:color w:val="000000"/>
                <w:szCs w:val="21"/>
                <w:u w:val="single"/>
              </w:rPr>
            </w:pPr>
          </w:p>
        </w:tc>
        <w:tc>
          <w:tcPr>
            <w:tcW w:w="1675" w:type="dxa"/>
          </w:tcPr>
          <w:p w14:paraId="1D35923B">
            <w:pPr>
              <w:spacing w:line="360" w:lineRule="auto"/>
              <w:rPr>
                <w:rFonts w:hint="eastAsia" w:ascii="宋体" w:hAnsi="宋体" w:eastAsia="宋体" w:cs="宋体"/>
                <w:color w:val="000000"/>
                <w:szCs w:val="21"/>
                <w:u w:val="single"/>
              </w:rPr>
            </w:pPr>
          </w:p>
        </w:tc>
        <w:tc>
          <w:tcPr>
            <w:tcW w:w="1673" w:type="dxa"/>
          </w:tcPr>
          <w:p w14:paraId="76C0A41A">
            <w:pPr>
              <w:spacing w:line="360" w:lineRule="auto"/>
              <w:rPr>
                <w:rFonts w:hint="eastAsia" w:ascii="宋体" w:hAnsi="宋体" w:eastAsia="宋体" w:cs="宋体"/>
                <w:color w:val="000000"/>
                <w:szCs w:val="21"/>
                <w:u w:val="single"/>
              </w:rPr>
            </w:pPr>
          </w:p>
        </w:tc>
      </w:tr>
      <w:tr w14:paraId="2956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91F1D1C">
            <w:pPr>
              <w:spacing w:line="360" w:lineRule="auto"/>
              <w:rPr>
                <w:rFonts w:hint="eastAsia" w:ascii="宋体" w:hAnsi="宋体" w:eastAsia="宋体" w:cs="宋体"/>
                <w:color w:val="000000"/>
                <w:szCs w:val="21"/>
                <w:u w:val="single"/>
              </w:rPr>
            </w:pPr>
          </w:p>
        </w:tc>
        <w:tc>
          <w:tcPr>
            <w:tcW w:w="1980" w:type="dxa"/>
          </w:tcPr>
          <w:p w14:paraId="367C3875">
            <w:pPr>
              <w:spacing w:line="360" w:lineRule="auto"/>
              <w:rPr>
                <w:rFonts w:hint="eastAsia" w:ascii="宋体" w:hAnsi="宋体" w:eastAsia="宋体" w:cs="宋体"/>
                <w:color w:val="000000"/>
                <w:szCs w:val="21"/>
                <w:u w:val="single"/>
              </w:rPr>
            </w:pPr>
          </w:p>
        </w:tc>
        <w:tc>
          <w:tcPr>
            <w:tcW w:w="1832" w:type="dxa"/>
          </w:tcPr>
          <w:p w14:paraId="6C0D0190">
            <w:pPr>
              <w:spacing w:line="360" w:lineRule="auto"/>
              <w:rPr>
                <w:rFonts w:hint="eastAsia" w:ascii="宋体" w:hAnsi="宋体" w:eastAsia="宋体" w:cs="宋体"/>
                <w:color w:val="000000"/>
                <w:szCs w:val="21"/>
                <w:u w:val="single"/>
              </w:rPr>
            </w:pPr>
          </w:p>
        </w:tc>
        <w:tc>
          <w:tcPr>
            <w:tcW w:w="1675" w:type="dxa"/>
          </w:tcPr>
          <w:p w14:paraId="72F82786">
            <w:pPr>
              <w:spacing w:line="360" w:lineRule="auto"/>
              <w:rPr>
                <w:rFonts w:hint="eastAsia" w:ascii="宋体" w:hAnsi="宋体" w:eastAsia="宋体" w:cs="宋体"/>
                <w:color w:val="000000"/>
                <w:szCs w:val="21"/>
                <w:u w:val="single"/>
              </w:rPr>
            </w:pPr>
          </w:p>
        </w:tc>
        <w:tc>
          <w:tcPr>
            <w:tcW w:w="1673" w:type="dxa"/>
          </w:tcPr>
          <w:p w14:paraId="2DF75951">
            <w:pPr>
              <w:spacing w:line="360" w:lineRule="auto"/>
              <w:rPr>
                <w:rFonts w:hint="eastAsia" w:ascii="宋体" w:hAnsi="宋体" w:eastAsia="宋体" w:cs="宋体"/>
                <w:color w:val="000000"/>
                <w:szCs w:val="21"/>
                <w:u w:val="single"/>
              </w:rPr>
            </w:pPr>
          </w:p>
        </w:tc>
      </w:tr>
      <w:tr w14:paraId="2610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1D0A515">
            <w:pPr>
              <w:spacing w:line="360" w:lineRule="auto"/>
              <w:rPr>
                <w:rFonts w:hint="eastAsia" w:ascii="宋体" w:hAnsi="宋体" w:eastAsia="宋体" w:cs="宋体"/>
                <w:color w:val="000000"/>
                <w:szCs w:val="21"/>
                <w:u w:val="single"/>
              </w:rPr>
            </w:pPr>
          </w:p>
        </w:tc>
        <w:tc>
          <w:tcPr>
            <w:tcW w:w="1980" w:type="dxa"/>
          </w:tcPr>
          <w:p w14:paraId="5AF0B971">
            <w:pPr>
              <w:spacing w:line="360" w:lineRule="auto"/>
              <w:rPr>
                <w:rFonts w:hint="eastAsia" w:ascii="宋体" w:hAnsi="宋体" w:eastAsia="宋体" w:cs="宋体"/>
                <w:color w:val="000000"/>
                <w:szCs w:val="21"/>
                <w:u w:val="single"/>
              </w:rPr>
            </w:pPr>
          </w:p>
        </w:tc>
        <w:tc>
          <w:tcPr>
            <w:tcW w:w="1832" w:type="dxa"/>
          </w:tcPr>
          <w:p w14:paraId="7BA45C8C">
            <w:pPr>
              <w:spacing w:line="360" w:lineRule="auto"/>
              <w:rPr>
                <w:rFonts w:hint="eastAsia" w:ascii="宋体" w:hAnsi="宋体" w:eastAsia="宋体" w:cs="宋体"/>
                <w:color w:val="000000"/>
                <w:szCs w:val="21"/>
                <w:u w:val="single"/>
              </w:rPr>
            </w:pPr>
          </w:p>
        </w:tc>
        <w:tc>
          <w:tcPr>
            <w:tcW w:w="1675" w:type="dxa"/>
          </w:tcPr>
          <w:p w14:paraId="6659D8C8">
            <w:pPr>
              <w:spacing w:line="360" w:lineRule="auto"/>
              <w:rPr>
                <w:rFonts w:hint="eastAsia" w:ascii="宋体" w:hAnsi="宋体" w:eastAsia="宋体" w:cs="宋体"/>
                <w:color w:val="000000"/>
                <w:szCs w:val="21"/>
                <w:u w:val="single"/>
              </w:rPr>
            </w:pPr>
          </w:p>
        </w:tc>
        <w:tc>
          <w:tcPr>
            <w:tcW w:w="1673" w:type="dxa"/>
          </w:tcPr>
          <w:p w14:paraId="1111830B">
            <w:pPr>
              <w:spacing w:line="360" w:lineRule="auto"/>
              <w:rPr>
                <w:rFonts w:hint="eastAsia" w:ascii="宋体" w:hAnsi="宋体" w:eastAsia="宋体" w:cs="宋体"/>
                <w:color w:val="000000"/>
                <w:szCs w:val="21"/>
                <w:u w:val="single"/>
              </w:rPr>
            </w:pPr>
          </w:p>
        </w:tc>
      </w:tr>
    </w:tbl>
    <w:p w14:paraId="164B5A17">
      <w:pPr>
        <w:spacing w:line="360" w:lineRule="auto"/>
        <w:rPr>
          <w:rFonts w:hint="eastAsia" w:ascii="宋体" w:hAnsi="宋体" w:eastAsia="宋体" w:cs="宋体"/>
          <w:color w:val="000000"/>
          <w:szCs w:val="21"/>
          <w:u w:val="single"/>
        </w:rPr>
      </w:pPr>
    </w:p>
    <w:p w14:paraId="0B2A0E40">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填报说明：</w:t>
      </w:r>
    </w:p>
    <w:p w14:paraId="21DF2A12">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1、本表中的《招标文件技术需求》来自于招标文件第二章“</w:t>
      </w:r>
      <w:r>
        <w:rPr>
          <w:rFonts w:hint="eastAsia" w:ascii="宋体" w:hAnsi="宋体" w:eastAsia="宋体" w:cs="宋体"/>
          <w:bCs/>
          <w:color w:val="000000"/>
          <w:kern w:val="0"/>
          <w:sz w:val="18"/>
          <w:szCs w:val="18"/>
          <w:lang w:val="zh-CN"/>
        </w:rPr>
        <w:t>技术</w:t>
      </w:r>
      <w:r>
        <w:rPr>
          <w:rFonts w:hint="eastAsia" w:ascii="宋体" w:hAnsi="宋体" w:eastAsia="宋体" w:cs="宋体"/>
          <w:color w:val="000000"/>
          <w:sz w:val="18"/>
          <w:szCs w:val="18"/>
        </w:rPr>
        <w:t>需求明细”</w:t>
      </w:r>
      <w:r>
        <w:rPr>
          <w:rFonts w:hint="eastAsia" w:ascii="宋体" w:hAnsi="宋体" w:eastAsia="宋体" w:cs="宋体"/>
          <w:color w:val="000000"/>
          <w:sz w:val="18"/>
          <w:szCs w:val="24"/>
        </w:rPr>
        <w:t>，投标人须逐条填写在本表中，并作出响应。</w:t>
      </w:r>
    </w:p>
    <w:p w14:paraId="2A73B278">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2、《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423EB605">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3、《有/无偏离》栏只需填“有”或“无”，填“有”的可以在其后《偏离说明》栏中作出说明。</w:t>
      </w:r>
    </w:p>
    <w:p w14:paraId="099CABFC">
      <w:pPr>
        <w:spacing w:line="360" w:lineRule="auto"/>
        <w:rPr>
          <w:rFonts w:hint="eastAsia" w:ascii="宋体" w:hAnsi="宋体" w:eastAsia="宋体" w:cs="宋体"/>
          <w:color w:val="000000"/>
          <w:szCs w:val="21"/>
        </w:rPr>
      </w:pPr>
    </w:p>
    <w:p w14:paraId="5269344A">
      <w:pPr>
        <w:spacing w:line="300" w:lineRule="auto"/>
        <w:rPr>
          <w:rFonts w:hint="eastAsia" w:ascii="宋体" w:hAnsi="宋体" w:eastAsia="宋体" w:cs="宋体"/>
          <w:bCs/>
          <w:sz w:val="24"/>
          <w:szCs w:val="24"/>
        </w:rPr>
      </w:pPr>
      <w:r>
        <w:rPr>
          <w:rFonts w:hint="eastAsia" w:ascii="宋体" w:hAnsi="宋体" w:eastAsia="宋体" w:cs="宋体"/>
          <w:color w:val="000000"/>
          <w:szCs w:val="21"/>
        </w:rPr>
        <w:t>法人代表或被授权人签字: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25B615F0">
      <w:pPr>
        <w:outlineLvl w:val="0"/>
        <w:rPr>
          <w:rFonts w:hint="eastAsia" w:ascii="宋体" w:hAnsi="宋体" w:eastAsia="宋体" w:cs="宋体"/>
          <w:color w:val="000000"/>
          <w:szCs w:val="21"/>
        </w:rPr>
      </w:pPr>
      <w:bookmarkStart w:id="12" w:name="_Toc8152"/>
      <w:r>
        <w:rPr>
          <w:rFonts w:hint="eastAsia" w:ascii="宋体" w:hAnsi="宋体" w:eastAsia="宋体" w:cs="宋体"/>
          <w:color w:val="000000"/>
          <w:szCs w:val="21"/>
        </w:rPr>
        <w:t>格式4 商务条款响应/偏离表格式</w:t>
      </w:r>
      <w:bookmarkEnd w:id="12"/>
    </w:p>
    <w:p w14:paraId="1698C664">
      <w:pPr>
        <w:spacing w:before="240" w:after="240"/>
        <w:jc w:val="center"/>
        <w:rPr>
          <w:rFonts w:hint="eastAsia" w:ascii="宋体" w:hAnsi="宋体" w:eastAsia="宋体" w:cs="宋体"/>
          <w:color w:val="000000"/>
          <w:sz w:val="30"/>
          <w:szCs w:val="30"/>
        </w:rPr>
      </w:pPr>
      <w:bookmarkStart w:id="13" w:name="_Toc211248420"/>
    </w:p>
    <w:p w14:paraId="33082E8D">
      <w:pPr>
        <w:spacing w:before="240" w:after="240"/>
        <w:jc w:val="center"/>
        <w:rPr>
          <w:rFonts w:hint="eastAsia" w:ascii="宋体" w:hAnsi="宋体" w:eastAsia="宋体" w:cs="宋体"/>
          <w:color w:val="000000"/>
          <w:sz w:val="30"/>
          <w:szCs w:val="30"/>
        </w:rPr>
      </w:pPr>
    </w:p>
    <w:p w14:paraId="4B92E97F">
      <w:pPr>
        <w:spacing w:before="240" w:after="240"/>
        <w:jc w:val="center"/>
        <w:rPr>
          <w:rFonts w:hint="eastAsia" w:ascii="宋体" w:hAnsi="宋体" w:eastAsia="宋体" w:cs="宋体"/>
          <w:color w:val="000000"/>
          <w:sz w:val="30"/>
          <w:szCs w:val="30"/>
        </w:rPr>
      </w:pPr>
    </w:p>
    <w:p w14:paraId="5D4102BF">
      <w:pPr>
        <w:spacing w:before="240" w:after="240"/>
        <w:jc w:val="center"/>
        <w:rPr>
          <w:rFonts w:hint="eastAsia" w:ascii="宋体" w:hAnsi="宋体" w:eastAsia="宋体" w:cs="宋体"/>
          <w:color w:val="000000"/>
          <w:sz w:val="30"/>
          <w:szCs w:val="30"/>
        </w:rPr>
      </w:pPr>
    </w:p>
    <w:p w14:paraId="4DA0B4CF">
      <w:pPr>
        <w:spacing w:before="240" w:after="240"/>
        <w:jc w:val="center"/>
        <w:rPr>
          <w:rFonts w:hint="eastAsia" w:ascii="宋体" w:hAnsi="宋体" w:eastAsia="宋体" w:cs="宋体"/>
          <w:color w:val="000000"/>
          <w:sz w:val="30"/>
          <w:szCs w:val="30"/>
        </w:rPr>
      </w:pPr>
      <w:r>
        <w:rPr>
          <w:rFonts w:hint="eastAsia" w:ascii="宋体" w:hAnsi="宋体" w:eastAsia="宋体" w:cs="宋体"/>
          <w:color w:val="000000"/>
          <w:sz w:val="30"/>
          <w:szCs w:val="30"/>
        </w:rPr>
        <w:t>商务条款响应/偏离表</w:t>
      </w:r>
      <w:bookmarkEnd w:id="13"/>
    </w:p>
    <w:p w14:paraId="50AC74C4">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cs="宋体"/>
          <w:color w:val="000000"/>
          <w:szCs w:val="21"/>
          <w:lang w:val="en-US" w:eastAsia="zh-CN"/>
        </w:rPr>
        <w:t>项目</w:t>
      </w:r>
      <w:r>
        <w:rPr>
          <w:rFonts w:hint="eastAsia" w:ascii="宋体" w:hAnsi="宋体" w:eastAsia="宋体" w:cs="宋体"/>
          <w:color w:val="000000"/>
          <w:szCs w:val="21"/>
        </w:rPr>
        <w:t>编号：</w:t>
      </w:r>
      <w:r>
        <w:rPr>
          <w:rFonts w:hint="eastAsia" w:ascii="宋体" w:hAnsi="宋体" w:eastAsia="宋体" w:cs="宋体"/>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612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740D5134">
            <w:pPr>
              <w:jc w:val="center"/>
              <w:rPr>
                <w:rFonts w:hint="eastAsia" w:ascii="宋体" w:hAnsi="宋体" w:eastAsia="宋体" w:cs="宋体"/>
                <w:color w:val="000000"/>
                <w:sz w:val="24"/>
                <w:szCs w:val="24"/>
              </w:rPr>
            </w:pPr>
            <w:r>
              <w:rPr>
                <w:rFonts w:hint="eastAsia" w:ascii="宋体" w:hAnsi="宋体" w:eastAsia="宋体" w:cs="宋体"/>
                <w:color w:val="000000"/>
                <w:szCs w:val="24"/>
              </w:rPr>
              <w:t>序号</w:t>
            </w:r>
          </w:p>
        </w:tc>
        <w:tc>
          <w:tcPr>
            <w:tcW w:w="1980" w:type="dxa"/>
            <w:vAlign w:val="center"/>
          </w:tcPr>
          <w:p w14:paraId="1755FB44">
            <w:pPr>
              <w:jc w:val="center"/>
              <w:rPr>
                <w:rFonts w:hint="eastAsia" w:ascii="宋体" w:hAnsi="宋体" w:eastAsia="宋体" w:cs="宋体"/>
                <w:color w:val="000000"/>
                <w:sz w:val="24"/>
                <w:szCs w:val="24"/>
              </w:rPr>
            </w:pPr>
            <w:r>
              <w:rPr>
                <w:rFonts w:hint="eastAsia" w:ascii="宋体" w:hAnsi="宋体" w:eastAsia="宋体" w:cs="宋体"/>
                <w:color w:val="000000"/>
                <w:szCs w:val="24"/>
              </w:rPr>
              <w:t>招标文件商务需求</w:t>
            </w:r>
          </w:p>
        </w:tc>
        <w:tc>
          <w:tcPr>
            <w:tcW w:w="1832" w:type="dxa"/>
            <w:vAlign w:val="center"/>
          </w:tcPr>
          <w:p w14:paraId="44B8907C">
            <w:pPr>
              <w:jc w:val="center"/>
              <w:rPr>
                <w:rFonts w:hint="eastAsia" w:ascii="宋体" w:hAnsi="宋体" w:eastAsia="宋体" w:cs="宋体"/>
                <w:color w:val="000000"/>
                <w:sz w:val="24"/>
                <w:szCs w:val="24"/>
              </w:rPr>
            </w:pPr>
            <w:r>
              <w:rPr>
                <w:rFonts w:hint="eastAsia" w:ascii="宋体" w:hAnsi="宋体" w:eastAsia="宋体" w:cs="宋体"/>
                <w:color w:val="000000"/>
                <w:szCs w:val="24"/>
              </w:rPr>
              <w:t>投标人响应情况</w:t>
            </w:r>
          </w:p>
        </w:tc>
        <w:tc>
          <w:tcPr>
            <w:tcW w:w="1675" w:type="dxa"/>
            <w:vAlign w:val="center"/>
          </w:tcPr>
          <w:p w14:paraId="492C2BA5">
            <w:pPr>
              <w:jc w:val="center"/>
              <w:rPr>
                <w:rFonts w:hint="eastAsia" w:ascii="宋体" w:hAnsi="宋体" w:eastAsia="宋体" w:cs="宋体"/>
                <w:color w:val="000000"/>
                <w:szCs w:val="24"/>
              </w:rPr>
            </w:pPr>
            <w:r>
              <w:rPr>
                <w:rFonts w:hint="eastAsia" w:ascii="宋体" w:hAnsi="宋体" w:eastAsia="宋体" w:cs="宋体"/>
                <w:color w:val="000000"/>
                <w:szCs w:val="24"/>
              </w:rPr>
              <w:t>是否有偏离</w:t>
            </w:r>
          </w:p>
          <w:p w14:paraId="189A1FE6">
            <w:pPr>
              <w:jc w:val="center"/>
              <w:rPr>
                <w:rFonts w:hint="eastAsia" w:ascii="宋体" w:hAnsi="宋体" w:eastAsia="宋体" w:cs="宋体"/>
                <w:color w:val="000000"/>
                <w:sz w:val="24"/>
                <w:szCs w:val="24"/>
              </w:rPr>
            </w:pPr>
            <w:r>
              <w:rPr>
                <w:rFonts w:hint="eastAsia" w:ascii="宋体" w:hAnsi="宋体" w:eastAsia="宋体" w:cs="宋体"/>
                <w:color w:val="000000"/>
                <w:szCs w:val="24"/>
              </w:rPr>
              <w:t>（填写有/无）</w:t>
            </w:r>
          </w:p>
        </w:tc>
        <w:tc>
          <w:tcPr>
            <w:tcW w:w="1673" w:type="dxa"/>
            <w:vAlign w:val="center"/>
          </w:tcPr>
          <w:p w14:paraId="3B9D4328">
            <w:pPr>
              <w:jc w:val="center"/>
              <w:rPr>
                <w:rFonts w:hint="eastAsia" w:ascii="宋体" w:hAnsi="宋体" w:eastAsia="宋体" w:cs="宋体"/>
                <w:color w:val="000000"/>
                <w:sz w:val="24"/>
                <w:szCs w:val="24"/>
              </w:rPr>
            </w:pPr>
            <w:r>
              <w:rPr>
                <w:rFonts w:hint="eastAsia" w:ascii="宋体" w:hAnsi="宋体" w:eastAsia="宋体" w:cs="宋体"/>
                <w:color w:val="000000"/>
                <w:szCs w:val="24"/>
              </w:rPr>
              <w:t>偏离说明</w:t>
            </w:r>
          </w:p>
        </w:tc>
      </w:tr>
      <w:tr w14:paraId="14F6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E60BCE1">
            <w:pPr>
              <w:spacing w:line="360" w:lineRule="auto"/>
              <w:rPr>
                <w:rFonts w:hint="eastAsia" w:ascii="宋体" w:hAnsi="宋体" w:eastAsia="宋体" w:cs="宋体"/>
                <w:color w:val="000000"/>
                <w:szCs w:val="21"/>
                <w:u w:val="single"/>
              </w:rPr>
            </w:pPr>
          </w:p>
        </w:tc>
        <w:tc>
          <w:tcPr>
            <w:tcW w:w="1980" w:type="dxa"/>
          </w:tcPr>
          <w:p w14:paraId="15C99EAD">
            <w:pPr>
              <w:spacing w:line="360" w:lineRule="auto"/>
              <w:rPr>
                <w:rFonts w:hint="eastAsia" w:ascii="宋体" w:hAnsi="宋体" w:eastAsia="宋体" w:cs="宋体"/>
                <w:color w:val="000000"/>
                <w:szCs w:val="21"/>
                <w:u w:val="single"/>
              </w:rPr>
            </w:pPr>
          </w:p>
        </w:tc>
        <w:tc>
          <w:tcPr>
            <w:tcW w:w="1832" w:type="dxa"/>
          </w:tcPr>
          <w:p w14:paraId="6284834C">
            <w:pPr>
              <w:spacing w:line="360" w:lineRule="auto"/>
              <w:rPr>
                <w:rFonts w:hint="eastAsia" w:ascii="宋体" w:hAnsi="宋体" w:eastAsia="宋体" w:cs="宋体"/>
                <w:color w:val="000000"/>
                <w:szCs w:val="21"/>
                <w:u w:val="single"/>
              </w:rPr>
            </w:pPr>
          </w:p>
        </w:tc>
        <w:tc>
          <w:tcPr>
            <w:tcW w:w="1675" w:type="dxa"/>
          </w:tcPr>
          <w:p w14:paraId="54915A38">
            <w:pPr>
              <w:spacing w:line="360" w:lineRule="auto"/>
              <w:rPr>
                <w:rFonts w:hint="eastAsia" w:ascii="宋体" w:hAnsi="宋体" w:eastAsia="宋体" w:cs="宋体"/>
                <w:color w:val="000000"/>
                <w:szCs w:val="21"/>
                <w:u w:val="single"/>
              </w:rPr>
            </w:pPr>
          </w:p>
        </w:tc>
        <w:tc>
          <w:tcPr>
            <w:tcW w:w="1673" w:type="dxa"/>
          </w:tcPr>
          <w:p w14:paraId="5F1294A8">
            <w:pPr>
              <w:spacing w:line="360" w:lineRule="auto"/>
              <w:rPr>
                <w:rFonts w:hint="eastAsia" w:ascii="宋体" w:hAnsi="宋体" w:eastAsia="宋体" w:cs="宋体"/>
                <w:color w:val="000000"/>
                <w:szCs w:val="21"/>
                <w:u w:val="single"/>
              </w:rPr>
            </w:pPr>
          </w:p>
        </w:tc>
      </w:tr>
      <w:tr w14:paraId="69E5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B02DE76">
            <w:pPr>
              <w:spacing w:line="360" w:lineRule="auto"/>
              <w:rPr>
                <w:rFonts w:hint="eastAsia" w:ascii="宋体" w:hAnsi="宋体" w:eastAsia="宋体" w:cs="宋体"/>
                <w:color w:val="000000"/>
                <w:szCs w:val="21"/>
                <w:u w:val="single"/>
              </w:rPr>
            </w:pPr>
          </w:p>
        </w:tc>
        <w:tc>
          <w:tcPr>
            <w:tcW w:w="1980" w:type="dxa"/>
          </w:tcPr>
          <w:p w14:paraId="5C75119C">
            <w:pPr>
              <w:spacing w:line="360" w:lineRule="auto"/>
              <w:rPr>
                <w:rFonts w:hint="eastAsia" w:ascii="宋体" w:hAnsi="宋体" w:eastAsia="宋体" w:cs="宋体"/>
                <w:color w:val="000000"/>
                <w:szCs w:val="21"/>
                <w:u w:val="single"/>
              </w:rPr>
            </w:pPr>
          </w:p>
        </w:tc>
        <w:tc>
          <w:tcPr>
            <w:tcW w:w="1832" w:type="dxa"/>
          </w:tcPr>
          <w:p w14:paraId="55AA2A5F">
            <w:pPr>
              <w:spacing w:line="360" w:lineRule="auto"/>
              <w:rPr>
                <w:rFonts w:hint="eastAsia" w:ascii="宋体" w:hAnsi="宋体" w:eastAsia="宋体" w:cs="宋体"/>
                <w:color w:val="000000"/>
                <w:szCs w:val="21"/>
                <w:u w:val="single"/>
              </w:rPr>
            </w:pPr>
          </w:p>
        </w:tc>
        <w:tc>
          <w:tcPr>
            <w:tcW w:w="1675" w:type="dxa"/>
          </w:tcPr>
          <w:p w14:paraId="268F73F7">
            <w:pPr>
              <w:spacing w:line="360" w:lineRule="auto"/>
              <w:rPr>
                <w:rFonts w:hint="eastAsia" w:ascii="宋体" w:hAnsi="宋体" w:eastAsia="宋体" w:cs="宋体"/>
                <w:color w:val="000000"/>
                <w:szCs w:val="21"/>
                <w:u w:val="single"/>
              </w:rPr>
            </w:pPr>
          </w:p>
        </w:tc>
        <w:tc>
          <w:tcPr>
            <w:tcW w:w="1673" w:type="dxa"/>
          </w:tcPr>
          <w:p w14:paraId="74B291AE">
            <w:pPr>
              <w:spacing w:line="360" w:lineRule="auto"/>
              <w:rPr>
                <w:rFonts w:hint="eastAsia" w:ascii="宋体" w:hAnsi="宋体" w:eastAsia="宋体" w:cs="宋体"/>
                <w:color w:val="000000"/>
                <w:szCs w:val="21"/>
                <w:u w:val="single"/>
              </w:rPr>
            </w:pPr>
          </w:p>
        </w:tc>
      </w:tr>
      <w:tr w14:paraId="488A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B1008C">
            <w:pPr>
              <w:spacing w:line="360" w:lineRule="auto"/>
              <w:rPr>
                <w:rFonts w:hint="eastAsia" w:ascii="宋体" w:hAnsi="宋体" w:eastAsia="宋体" w:cs="宋体"/>
                <w:color w:val="000000"/>
                <w:szCs w:val="21"/>
                <w:u w:val="single"/>
              </w:rPr>
            </w:pPr>
          </w:p>
        </w:tc>
        <w:tc>
          <w:tcPr>
            <w:tcW w:w="1980" w:type="dxa"/>
          </w:tcPr>
          <w:p w14:paraId="76F7DC2B">
            <w:pPr>
              <w:spacing w:line="360" w:lineRule="auto"/>
              <w:rPr>
                <w:rFonts w:hint="eastAsia" w:ascii="宋体" w:hAnsi="宋体" w:eastAsia="宋体" w:cs="宋体"/>
                <w:color w:val="000000"/>
                <w:szCs w:val="21"/>
                <w:u w:val="single"/>
              </w:rPr>
            </w:pPr>
          </w:p>
        </w:tc>
        <w:tc>
          <w:tcPr>
            <w:tcW w:w="1832" w:type="dxa"/>
          </w:tcPr>
          <w:p w14:paraId="2D4BDC65">
            <w:pPr>
              <w:spacing w:line="360" w:lineRule="auto"/>
              <w:rPr>
                <w:rFonts w:hint="eastAsia" w:ascii="宋体" w:hAnsi="宋体" w:eastAsia="宋体" w:cs="宋体"/>
                <w:color w:val="000000"/>
                <w:szCs w:val="21"/>
                <w:u w:val="single"/>
              </w:rPr>
            </w:pPr>
          </w:p>
        </w:tc>
        <w:tc>
          <w:tcPr>
            <w:tcW w:w="1675" w:type="dxa"/>
          </w:tcPr>
          <w:p w14:paraId="645D685A">
            <w:pPr>
              <w:spacing w:line="360" w:lineRule="auto"/>
              <w:rPr>
                <w:rFonts w:hint="eastAsia" w:ascii="宋体" w:hAnsi="宋体" w:eastAsia="宋体" w:cs="宋体"/>
                <w:color w:val="000000"/>
                <w:szCs w:val="21"/>
                <w:u w:val="single"/>
              </w:rPr>
            </w:pPr>
          </w:p>
        </w:tc>
        <w:tc>
          <w:tcPr>
            <w:tcW w:w="1673" w:type="dxa"/>
          </w:tcPr>
          <w:p w14:paraId="1580E034">
            <w:pPr>
              <w:spacing w:line="360" w:lineRule="auto"/>
              <w:rPr>
                <w:rFonts w:hint="eastAsia" w:ascii="宋体" w:hAnsi="宋体" w:eastAsia="宋体" w:cs="宋体"/>
                <w:color w:val="000000"/>
                <w:szCs w:val="21"/>
                <w:u w:val="single"/>
              </w:rPr>
            </w:pPr>
          </w:p>
        </w:tc>
      </w:tr>
      <w:tr w14:paraId="642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D81AEAF">
            <w:pPr>
              <w:spacing w:line="360" w:lineRule="auto"/>
              <w:rPr>
                <w:rFonts w:hint="eastAsia" w:ascii="宋体" w:hAnsi="宋体" w:eastAsia="宋体" w:cs="宋体"/>
                <w:color w:val="000000"/>
                <w:szCs w:val="21"/>
                <w:u w:val="single"/>
              </w:rPr>
            </w:pPr>
          </w:p>
        </w:tc>
        <w:tc>
          <w:tcPr>
            <w:tcW w:w="1980" w:type="dxa"/>
          </w:tcPr>
          <w:p w14:paraId="681DB315">
            <w:pPr>
              <w:spacing w:line="360" w:lineRule="auto"/>
              <w:rPr>
                <w:rFonts w:hint="eastAsia" w:ascii="宋体" w:hAnsi="宋体" w:eastAsia="宋体" w:cs="宋体"/>
                <w:color w:val="000000"/>
                <w:szCs w:val="21"/>
                <w:u w:val="single"/>
              </w:rPr>
            </w:pPr>
          </w:p>
        </w:tc>
        <w:tc>
          <w:tcPr>
            <w:tcW w:w="1832" w:type="dxa"/>
          </w:tcPr>
          <w:p w14:paraId="4C15CAEF">
            <w:pPr>
              <w:spacing w:line="360" w:lineRule="auto"/>
              <w:rPr>
                <w:rFonts w:hint="eastAsia" w:ascii="宋体" w:hAnsi="宋体" w:eastAsia="宋体" w:cs="宋体"/>
                <w:color w:val="000000"/>
                <w:szCs w:val="21"/>
                <w:u w:val="single"/>
              </w:rPr>
            </w:pPr>
          </w:p>
        </w:tc>
        <w:tc>
          <w:tcPr>
            <w:tcW w:w="1675" w:type="dxa"/>
          </w:tcPr>
          <w:p w14:paraId="23792D94">
            <w:pPr>
              <w:spacing w:line="360" w:lineRule="auto"/>
              <w:rPr>
                <w:rFonts w:hint="eastAsia" w:ascii="宋体" w:hAnsi="宋体" w:eastAsia="宋体" w:cs="宋体"/>
                <w:color w:val="000000"/>
                <w:szCs w:val="21"/>
                <w:u w:val="single"/>
              </w:rPr>
            </w:pPr>
          </w:p>
        </w:tc>
        <w:tc>
          <w:tcPr>
            <w:tcW w:w="1673" w:type="dxa"/>
          </w:tcPr>
          <w:p w14:paraId="14018A23">
            <w:pPr>
              <w:spacing w:line="360" w:lineRule="auto"/>
              <w:rPr>
                <w:rFonts w:hint="eastAsia" w:ascii="宋体" w:hAnsi="宋体" w:eastAsia="宋体" w:cs="宋体"/>
                <w:color w:val="000000"/>
                <w:szCs w:val="21"/>
                <w:u w:val="single"/>
              </w:rPr>
            </w:pPr>
          </w:p>
        </w:tc>
      </w:tr>
    </w:tbl>
    <w:p w14:paraId="437EB4B5">
      <w:pPr>
        <w:spacing w:line="360" w:lineRule="auto"/>
        <w:rPr>
          <w:rFonts w:hint="eastAsia" w:ascii="宋体" w:hAnsi="宋体" w:eastAsia="宋体" w:cs="宋体"/>
          <w:color w:val="000000"/>
          <w:szCs w:val="21"/>
          <w:u w:val="single"/>
        </w:rPr>
      </w:pPr>
    </w:p>
    <w:p w14:paraId="576BE12F">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填报说明：</w:t>
      </w:r>
    </w:p>
    <w:p w14:paraId="5AC42189">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1、本表中的《招标文件商务需求》来自于招标文件第二章“商务需求明细”，投标人须逐条填写在本表中，并作出响应。</w:t>
      </w:r>
    </w:p>
    <w:p w14:paraId="17E3E510">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2、《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F99DFA2">
      <w:pPr>
        <w:spacing w:line="320" w:lineRule="exact"/>
        <w:rPr>
          <w:rFonts w:hint="eastAsia" w:ascii="宋体" w:hAnsi="宋体" w:eastAsia="宋体" w:cs="宋体"/>
          <w:color w:val="000000"/>
          <w:sz w:val="18"/>
          <w:szCs w:val="21"/>
        </w:rPr>
      </w:pPr>
      <w:r>
        <w:rPr>
          <w:rFonts w:hint="eastAsia" w:ascii="宋体" w:hAnsi="宋体" w:eastAsia="宋体" w:cs="宋体"/>
          <w:color w:val="000000"/>
          <w:sz w:val="18"/>
          <w:szCs w:val="24"/>
        </w:rPr>
        <w:t>3、《有/无偏离》栏只需填“有”或“无”，填“有”的可以在其后《偏离说明》栏中作出说明。</w:t>
      </w:r>
    </w:p>
    <w:p w14:paraId="3E062BFA">
      <w:pPr>
        <w:spacing w:line="320" w:lineRule="exact"/>
        <w:rPr>
          <w:rFonts w:hint="eastAsia" w:ascii="宋体" w:hAnsi="宋体" w:eastAsia="宋体" w:cs="宋体"/>
          <w:color w:val="000000"/>
          <w:szCs w:val="21"/>
        </w:rPr>
      </w:pPr>
    </w:p>
    <w:p w14:paraId="24F8878F">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法人代表或被授权人签字:</w:t>
      </w:r>
      <w:r>
        <w:rPr>
          <w:rFonts w:hint="eastAsia" w:ascii="宋体" w:hAnsi="宋体" w:eastAsia="宋体" w:cs="宋体"/>
          <w:color w:val="000000"/>
          <w:szCs w:val="21"/>
          <w:u w:val="single"/>
        </w:rPr>
        <w:t xml:space="preserve">                        </w:t>
      </w:r>
    </w:p>
    <w:p w14:paraId="4FE0CB3F">
      <w:pPr>
        <w:spacing w:line="360" w:lineRule="auto"/>
        <w:rPr>
          <w:rFonts w:hint="eastAsia" w:ascii="宋体" w:hAnsi="宋体" w:eastAsia="宋体" w:cs="宋体"/>
          <w:color w:val="000000"/>
          <w:szCs w:val="21"/>
        </w:rPr>
      </w:pPr>
    </w:p>
    <w:p w14:paraId="25E4B955">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单位盖章：</w:t>
      </w:r>
      <w:r>
        <w:rPr>
          <w:rFonts w:hint="eastAsia" w:ascii="宋体" w:hAnsi="宋体" w:eastAsia="宋体" w:cs="宋体"/>
          <w:color w:val="000000"/>
          <w:szCs w:val="21"/>
          <w:u w:val="single"/>
        </w:rPr>
        <w:t xml:space="preserve">                             </w:t>
      </w:r>
    </w:p>
    <w:p w14:paraId="08ADB711">
      <w:pPr>
        <w:spacing w:line="300" w:lineRule="auto"/>
        <w:rPr>
          <w:rFonts w:hint="eastAsia" w:ascii="宋体" w:hAnsi="宋体" w:eastAsia="宋体" w:cs="宋体"/>
          <w:bCs/>
          <w:sz w:val="24"/>
          <w:szCs w:val="24"/>
        </w:rPr>
      </w:pPr>
      <w:r>
        <w:rPr>
          <w:rFonts w:hint="eastAsia" w:ascii="宋体" w:hAnsi="宋体" w:eastAsia="宋体" w:cs="宋体"/>
          <w:color w:val="000000"/>
          <w:szCs w:val="21"/>
        </w:rPr>
        <w:br w:type="page"/>
      </w:r>
    </w:p>
    <w:p w14:paraId="60FB678C">
      <w:pPr>
        <w:outlineLvl w:val="0"/>
        <w:rPr>
          <w:rFonts w:hint="eastAsia" w:ascii="宋体" w:hAnsi="宋体" w:eastAsia="宋体" w:cs="宋体"/>
          <w:color w:val="000000"/>
          <w:szCs w:val="21"/>
        </w:rPr>
      </w:pPr>
      <w:bookmarkStart w:id="14" w:name="_Toc16896"/>
      <w:r>
        <w:rPr>
          <w:rFonts w:hint="eastAsia" w:ascii="宋体" w:hAnsi="宋体" w:eastAsia="宋体" w:cs="宋体"/>
          <w:color w:val="000000"/>
          <w:szCs w:val="21"/>
        </w:rPr>
        <w:t>格式5. 项目班子情况格式</w:t>
      </w:r>
      <w:bookmarkEnd w:id="14"/>
    </w:p>
    <w:p w14:paraId="0866CB66">
      <w:pPr>
        <w:spacing w:line="440" w:lineRule="exact"/>
        <w:jc w:val="center"/>
        <w:rPr>
          <w:rFonts w:hint="eastAsia" w:ascii="宋体" w:hAnsi="宋体" w:eastAsia="宋体" w:cs="宋体"/>
          <w:bCs/>
          <w:color w:val="000000"/>
          <w:sz w:val="30"/>
          <w:szCs w:val="30"/>
        </w:rPr>
      </w:pPr>
      <w:r>
        <w:rPr>
          <w:rFonts w:hint="eastAsia" w:ascii="宋体" w:hAnsi="宋体" w:eastAsia="宋体" w:cs="宋体"/>
          <w:bCs/>
          <w:color w:val="000000"/>
          <w:sz w:val="30"/>
          <w:szCs w:val="30"/>
        </w:rPr>
        <w:t>项目班子情况</w:t>
      </w:r>
    </w:p>
    <w:p w14:paraId="2DDE12B7">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bookmarkStart w:id="15" w:name="_Toc101074903"/>
      <w:bookmarkStart w:id="16" w:name="_Toc100052473"/>
    </w:p>
    <w:p w14:paraId="6B63BBD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（一）项目班子配备情况表</w:t>
      </w:r>
      <w:bookmarkEnd w:id="15"/>
      <w:bookmarkEnd w:id="16"/>
    </w:p>
    <w:tbl>
      <w:tblPr>
        <w:tblStyle w:val="17"/>
        <w:tblW w:w="7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560"/>
        <w:gridCol w:w="1635"/>
        <w:gridCol w:w="2025"/>
        <w:gridCol w:w="886"/>
      </w:tblGrid>
      <w:tr w14:paraId="6D0B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8" w:type="dxa"/>
            <w:vAlign w:val="center"/>
          </w:tcPr>
          <w:p w14:paraId="6EAA14FB">
            <w:pPr>
              <w:jc w:val="center"/>
              <w:rPr>
                <w:rFonts w:hint="eastAsia" w:ascii="宋体" w:hAnsi="宋体" w:eastAsia="宋体" w:cs="宋体"/>
                <w:color w:val="000000"/>
                <w:szCs w:val="21"/>
              </w:rPr>
            </w:pPr>
            <w:r>
              <w:rPr>
                <w:rFonts w:hint="eastAsia" w:ascii="宋体" w:hAnsi="宋体" w:eastAsia="宋体" w:cs="宋体"/>
                <w:color w:val="000000"/>
                <w:szCs w:val="21"/>
              </w:rPr>
              <w:t>职务</w:t>
            </w:r>
          </w:p>
        </w:tc>
        <w:tc>
          <w:tcPr>
            <w:tcW w:w="1560" w:type="dxa"/>
            <w:vAlign w:val="center"/>
          </w:tcPr>
          <w:p w14:paraId="4EF13D46">
            <w:pPr>
              <w:jc w:val="center"/>
              <w:rPr>
                <w:rFonts w:hint="eastAsia" w:ascii="宋体" w:hAnsi="宋体" w:eastAsia="宋体" w:cs="宋体"/>
                <w:color w:val="000000"/>
                <w:szCs w:val="21"/>
              </w:rPr>
            </w:pPr>
            <w:r>
              <w:rPr>
                <w:rFonts w:hint="eastAsia" w:ascii="宋体" w:hAnsi="宋体" w:eastAsia="宋体" w:cs="宋体"/>
                <w:color w:val="000000"/>
                <w:szCs w:val="21"/>
              </w:rPr>
              <w:t>姓名</w:t>
            </w:r>
          </w:p>
        </w:tc>
        <w:tc>
          <w:tcPr>
            <w:tcW w:w="1635" w:type="dxa"/>
            <w:vAlign w:val="center"/>
          </w:tcPr>
          <w:p w14:paraId="49367730">
            <w:pPr>
              <w:jc w:val="center"/>
              <w:rPr>
                <w:rFonts w:hint="eastAsia" w:ascii="宋体" w:hAnsi="宋体" w:eastAsia="宋体" w:cs="宋体"/>
                <w:color w:val="000000"/>
                <w:szCs w:val="21"/>
              </w:rPr>
            </w:pPr>
            <w:r>
              <w:rPr>
                <w:rFonts w:hint="eastAsia" w:ascii="宋体" w:hAnsi="宋体" w:eastAsia="宋体" w:cs="宋体"/>
                <w:color w:val="000000"/>
                <w:szCs w:val="21"/>
              </w:rPr>
              <w:t>职称</w:t>
            </w:r>
          </w:p>
        </w:tc>
        <w:tc>
          <w:tcPr>
            <w:tcW w:w="2025" w:type="dxa"/>
            <w:vAlign w:val="center"/>
          </w:tcPr>
          <w:p w14:paraId="66979814">
            <w:pPr>
              <w:jc w:val="center"/>
              <w:rPr>
                <w:rFonts w:hint="eastAsia" w:ascii="宋体" w:hAnsi="宋体" w:eastAsia="宋体" w:cs="宋体"/>
                <w:color w:val="000000"/>
                <w:szCs w:val="21"/>
              </w:rPr>
            </w:pPr>
            <w:r>
              <w:rPr>
                <w:rFonts w:hint="eastAsia" w:ascii="宋体" w:hAnsi="宋体" w:eastAsia="宋体" w:cs="宋体"/>
                <w:color w:val="000000"/>
                <w:szCs w:val="21"/>
              </w:rPr>
              <w:t>持证情况</w:t>
            </w:r>
          </w:p>
        </w:tc>
        <w:tc>
          <w:tcPr>
            <w:tcW w:w="886" w:type="dxa"/>
            <w:vAlign w:val="center"/>
          </w:tcPr>
          <w:p w14:paraId="2B76C83F">
            <w:pPr>
              <w:jc w:val="center"/>
              <w:rPr>
                <w:rFonts w:hint="eastAsia" w:ascii="宋体" w:hAnsi="宋体" w:eastAsia="宋体" w:cs="宋体"/>
                <w:color w:val="000000"/>
                <w:szCs w:val="21"/>
              </w:rPr>
            </w:pPr>
            <w:r>
              <w:rPr>
                <w:rFonts w:hint="eastAsia" w:ascii="宋体" w:hAnsi="宋体" w:eastAsia="宋体" w:cs="宋体"/>
                <w:color w:val="000000"/>
                <w:szCs w:val="21"/>
              </w:rPr>
              <w:t>学历</w:t>
            </w:r>
          </w:p>
        </w:tc>
      </w:tr>
      <w:tr w14:paraId="7367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8" w:type="dxa"/>
            <w:vAlign w:val="center"/>
          </w:tcPr>
          <w:p w14:paraId="62CFDA5B">
            <w:pPr>
              <w:jc w:val="center"/>
              <w:rPr>
                <w:rFonts w:hint="eastAsia" w:ascii="宋体" w:hAnsi="宋体" w:eastAsia="宋体" w:cs="宋体"/>
                <w:color w:val="000000"/>
                <w:szCs w:val="21"/>
              </w:rPr>
            </w:pPr>
          </w:p>
        </w:tc>
        <w:tc>
          <w:tcPr>
            <w:tcW w:w="1560" w:type="dxa"/>
            <w:vAlign w:val="center"/>
          </w:tcPr>
          <w:p w14:paraId="278C474D">
            <w:pPr>
              <w:jc w:val="center"/>
              <w:rPr>
                <w:rFonts w:hint="eastAsia" w:ascii="宋体" w:hAnsi="宋体" w:eastAsia="宋体" w:cs="宋体"/>
                <w:color w:val="000000"/>
                <w:szCs w:val="21"/>
              </w:rPr>
            </w:pPr>
          </w:p>
        </w:tc>
        <w:tc>
          <w:tcPr>
            <w:tcW w:w="1635" w:type="dxa"/>
            <w:vAlign w:val="center"/>
          </w:tcPr>
          <w:p w14:paraId="116498F2">
            <w:pPr>
              <w:jc w:val="center"/>
              <w:rPr>
                <w:rFonts w:hint="eastAsia" w:ascii="宋体" w:hAnsi="宋体" w:eastAsia="宋体" w:cs="宋体"/>
                <w:color w:val="000000"/>
                <w:szCs w:val="21"/>
              </w:rPr>
            </w:pPr>
          </w:p>
        </w:tc>
        <w:tc>
          <w:tcPr>
            <w:tcW w:w="2025" w:type="dxa"/>
            <w:vAlign w:val="center"/>
          </w:tcPr>
          <w:p w14:paraId="6C138519">
            <w:pPr>
              <w:jc w:val="center"/>
              <w:rPr>
                <w:rFonts w:hint="eastAsia" w:ascii="宋体" w:hAnsi="宋体" w:eastAsia="宋体" w:cs="宋体"/>
                <w:color w:val="000000"/>
                <w:szCs w:val="21"/>
              </w:rPr>
            </w:pPr>
          </w:p>
        </w:tc>
        <w:tc>
          <w:tcPr>
            <w:tcW w:w="886" w:type="dxa"/>
            <w:vAlign w:val="center"/>
          </w:tcPr>
          <w:p w14:paraId="6CB2B4D9">
            <w:pPr>
              <w:jc w:val="center"/>
              <w:rPr>
                <w:rFonts w:hint="eastAsia" w:ascii="宋体" w:hAnsi="宋体" w:eastAsia="宋体" w:cs="宋体"/>
                <w:color w:val="000000"/>
                <w:szCs w:val="21"/>
              </w:rPr>
            </w:pPr>
          </w:p>
        </w:tc>
      </w:tr>
      <w:tr w14:paraId="018F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8" w:type="dxa"/>
            <w:vAlign w:val="center"/>
          </w:tcPr>
          <w:p w14:paraId="58E85AD9">
            <w:pPr>
              <w:jc w:val="center"/>
              <w:rPr>
                <w:rFonts w:hint="eastAsia" w:ascii="宋体" w:hAnsi="宋体" w:eastAsia="宋体" w:cs="宋体"/>
                <w:color w:val="000000"/>
                <w:szCs w:val="21"/>
              </w:rPr>
            </w:pPr>
          </w:p>
        </w:tc>
        <w:tc>
          <w:tcPr>
            <w:tcW w:w="1560" w:type="dxa"/>
            <w:vAlign w:val="center"/>
          </w:tcPr>
          <w:p w14:paraId="232A8C2B">
            <w:pPr>
              <w:jc w:val="center"/>
              <w:rPr>
                <w:rFonts w:hint="eastAsia" w:ascii="宋体" w:hAnsi="宋体" w:eastAsia="宋体" w:cs="宋体"/>
                <w:color w:val="000000"/>
                <w:szCs w:val="21"/>
              </w:rPr>
            </w:pPr>
          </w:p>
        </w:tc>
        <w:tc>
          <w:tcPr>
            <w:tcW w:w="1635" w:type="dxa"/>
            <w:vAlign w:val="center"/>
          </w:tcPr>
          <w:p w14:paraId="6A83D8EB">
            <w:pPr>
              <w:jc w:val="center"/>
              <w:rPr>
                <w:rFonts w:hint="eastAsia" w:ascii="宋体" w:hAnsi="宋体" w:eastAsia="宋体" w:cs="宋体"/>
                <w:color w:val="000000"/>
                <w:szCs w:val="21"/>
              </w:rPr>
            </w:pPr>
          </w:p>
        </w:tc>
        <w:tc>
          <w:tcPr>
            <w:tcW w:w="2025" w:type="dxa"/>
            <w:vAlign w:val="center"/>
          </w:tcPr>
          <w:p w14:paraId="7BEBB878">
            <w:pPr>
              <w:jc w:val="center"/>
              <w:rPr>
                <w:rFonts w:hint="eastAsia" w:ascii="宋体" w:hAnsi="宋体" w:eastAsia="宋体" w:cs="宋体"/>
                <w:color w:val="000000"/>
                <w:szCs w:val="21"/>
              </w:rPr>
            </w:pPr>
          </w:p>
        </w:tc>
        <w:tc>
          <w:tcPr>
            <w:tcW w:w="886" w:type="dxa"/>
            <w:vAlign w:val="center"/>
          </w:tcPr>
          <w:p w14:paraId="2D0F1B8B">
            <w:pPr>
              <w:jc w:val="center"/>
              <w:rPr>
                <w:rFonts w:hint="eastAsia" w:ascii="宋体" w:hAnsi="宋体" w:eastAsia="宋体" w:cs="宋体"/>
                <w:color w:val="000000"/>
                <w:szCs w:val="21"/>
              </w:rPr>
            </w:pPr>
          </w:p>
        </w:tc>
      </w:tr>
    </w:tbl>
    <w:p w14:paraId="176F036C">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p>
    <w:p w14:paraId="651DA026">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投标单位公章：</w:t>
      </w:r>
    </w:p>
    <w:p w14:paraId="1EA9A938">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法人代表或被授权人签字：</w:t>
      </w:r>
    </w:p>
    <w:p w14:paraId="2BB0E321">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bookmarkStart w:id="17" w:name="_Toc101074904"/>
      <w:bookmarkStart w:id="18" w:name="_Toc73521707"/>
      <w:bookmarkStart w:id="19" w:name="_Toc73521619"/>
      <w:bookmarkStart w:id="20" w:name="_Toc100052474"/>
      <w:r>
        <w:rPr>
          <w:rFonts w:hint="eastAsia" w:ascii="宋体" w:hAnsi="宋体" w:eastAsia="宋体" w:cs="宋体"/>
          <w:color w:val="000000"/>
          <w:szCs w:val="21"/>
        </w:rPr>
        <w:t>日期：</w:t>
      </w:r>
    </w:p>
    <w:p w14:paraId="67F0A3EE">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（二）项目负责人简历表</w:t>
      </w:r>
      <w:bookmarkEnd w:id="17"/>
      <w:bookmarkEnd w:id="18"/>
      <w:bookmarkEnd w:id="19"/>
      <w:bookmarkEnd w:id="20"/>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47"/>
        <w:gridCol w:w="390"/>
        <w:gridCol w:w="971"/>
        <w:gridCol w:w="972"/>
        <w:gridCol w:w="1342"/>
        <w:gridCol w:w="246"/>
        <w:gridCol w:w="1007"/>
        <w:gridCol w:w="1720"/>
      </w:tblGrid>
      <w:tr w14:paraId="7654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05B0AD43">
            <w:pPr>
              <w:jc w:val="center"/>
              <w:rPr>
                <w:rFonts w:hint="eastAsia" w:ascii="宋体" w:hAnsi="宋体" w:eastAsia="宋体" w:cs="宋体"/>
                <w:color w:val="000000"/>
                <w:szCs w:val="21"/>
              </w:rPr>
            </w:pPr>
            <w:r>
              <w:rPr>
                <w:rFonts w:hint="eastAsia" w:ascii="宋体" w:hAnsi="宋体" w:eastAsia="宋体" w:cs="宋体"/>
                <w:color w:val="000000"/>
                <w:szCs w:val="21"/>
              </w:rPr>
              <w:t>姓名</w:t>
            </w:r>
          </w:p>
        </w:tc>
        <w:tc>
          <w:tcPr>
            <w:tcW w:w="2108" w:type="dxa"/>
            <w:gridSpan w:val="3"/>
            <w:vAlign w:val="center"/>
          </w:tcPr>
          <w:p w14:paraId="4FF5A775">
            <w:pPr>
              <w:jc w:val="center"/>
              <w:rPr>
                <w:rFonts w:hint="eastAsia" w:ascii="宋体" w:hAnsi="宋体" w:eastAsia="宋体" w:cs="宋体"/>
                <w:color w:val="000000"/>
                <w:szCs w:val="21"/>
              </w:rPr>
            </w:pPr>
          </w:p>
        </w:tc>
        <w:tc>
          <w:tcPr>
            <w:tcW w:w="972" w:type="dxa"/>
            <w:vAlign w:val="center"/>
          </w:tcPr>
          <w:p w14:paraId="14A4470E">
            <w:pPr>
              <w:jc w:val="center"/>
              <w:rPr>
                <w:rFonts w:hint="eastAsia" w:ascii="宋体" w:hAnsi="宋体" w:eastAsia="宋体" w:cs="宋体"/>
                <w:color w:val="000000"/>
                <w:szCs w:val="21"/>
              </w:rPr>
            </w:pPr>
            <w:r>
              <w:rPr>
                <w:rFonts w:hint="eastAsia" w:ascii="宋体" w:hAnsi="宋体" w:eastAsia="宋体" w:cs="宋体"/>
                <w:color w:val="000000"/>
                <w:szCs w:val="21"/>
              </w:rPr>
              <w:t>性别</w:t>
            </w:r>
          </w:p>
        </w:tc>
        <w:tc>
          <w:tcPr>
            <w:tcW w:w="1588" w:type="dxa"/>
            <w:gridSpan w:val="2"/>
            <w:vAlign w:val="center"/>
          </w:tcPr>
          <w:p w14:paraId="00081491">
            <w:pPr>
              <w:jc w:val="center"/>
              <w:rPr>
                <w:rFonts w:hint="eastAsia" w:ascii="宋体" w:hAnsi="宋体" w:eastAsia="宋体" w:cs="宋体"/>
                <w:color w:val="000000"/>
                <w:szCs w:val="21"/>
              </w:rPr>
            </w:pPr>
          </w:p>
        </w:tc>
        <w:tc>
          <w:tcPr>
            <w:tcW w:w="1007" w:type="dxa"/>
            <w:vAlign w:val="center"/>
          </w:tcPr>
          <w:p w14:paraId="5FE73FF1">
            <w:pPr>
              <w:jc w:val="center"/>
              <w:rPr>
                <w:rFonts w:hint="eastAsia" w:ascii="宋体" w:hAnsi="宋体" w:eastAsia="宋体" w:cs="宋体"/>
                <w:color w:val="000000"/>
                <w:szCs w:val="21"/>
              </w:rPr>
            </w:pPr>
            <w:r>
              <w:rPr>
                <w:rFonts w:hint="eastAsia" w:ascii="宋体" w:hAnsi="宋体" w:eastAsia="宋体" w:cs="宋体"/>
                <w:color w:val="000000"/>
                <w:szCs w:val="21"/>
              </w:rPr>
              <w:t>年龄</w:t>
            </w:r>
          </w:p>
        </w:tc>
        <w:tc>
          <w:tcPr>
            <w:tcW w:w="1720" w:type="dxa"/>
            <w:vAlign w:val="center"/>
          </w:tcPr>
          <w:p w14:paraId="79972B42">
            <w:pPr>
              <w:jc w:val="center"/>
              <w:rPr>
                <w:rFonts w:hint="eastAsia" w:ascii="宋体" w:hAnsi="宋体" w:eastAsia="宋体" w:cs="宋体"/>
                <w:color w:val="000000"/>
                <w:szCs w:val="21"/>
              </w:rPr>
            </w:pPr>
          </w:p>
        </w:tc>
      </w:tr>
      <w:tr w14:paraId="5921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1D284D93">
            <w:pPr>
              <w:jc w:val="center"/>
              <w:rPr>
                <w:rFonts w:hint="eastAsia" w:ascii="宋体" w:hAnsi="宋体" w:eastAsia="宋体" w:cs="宋体"/>
                <w:color w:val="000000"/>
                <w:szCs w:val="21"/>
              </w:rPr>
            </w:pPr>
            <w:r>
              <w:rPr>
                <w:rFonts w:hint="eastAsia" w:ascii="宋体" w:hAnsi="宋体" w:eastAsia="宋体" w:cs="宋体"/>
                <w:color w:val="000000"/>
                <w:szCs w:val="21"/>
              </w:rPr>
              <w:t>职务</w:t>
            </w:r>
          </w:p>
        </w:tc>
        <w:tc>
          <w:tcPr>
            <w:tcW w:w="2108" w:type="dxa"/>
            <w:gridSpan w:val="3"/>
            <w:vAlign w:val="center"/>
          </w:tcPr>
          <w:p w14:paraId="580393DC">
            <w:pPr>
              <w:jc w:val="center"/>
              <w:rPr>
                <w:rFonts w:hint="eastAsia" w:ascii="宋体" w:hAnsi="宋体" w:eastAsia="宋体" w:cs="宋体"/>
                <w:color w:val="000000"/>
                <w:szCs w:val="21"/>
              </w:rPr>
            </w:pPr>
          </w:p>
        </w:tc>
        <w:tc>
          <w:tcPr>
            <w:tcW w:w="972" w:type="dxa"/>
            <w:vAlign w:val="center"/>
          </w:tcPr>
          <w:p w14:paraId="494073E2">
            <w:pPr>
              <w:jc w:val="center"/>
              <w:rPr>
                <w:rFonts w:hint="eastAsia" w:ascii="宋体" w:hAnsi="宋体" w:eastAsia="宋体" w:cs="宋体"/>
                <w:color w:val="000000"/>
                <w:szCs w:val="21"/>
              </w:rPr>
            </w:pPr>
            <w:r>
              <w:rPr>
                <w:rFonts w:hint="eastAsia" w:ascii="宋体" w:hAnsi="宋体" w:eastAsia="宋体" w:cs="宋体"/>
                <w:color w:val="000000"/>
                <w:szCs w:val="21"/>
              </w:rPr>
              <w:t>职称</w:t>
            </w:r>
          </w:p>
        </w:tc>
        <w:tc>
          <w:tcPr>
            <w:tcW w:w="1588" w:type="dxa"/>
            <w:gridSpan w:val="2"/>
            <w:vAlign w:val="center"/>
          </w:tcPr>
          <w:p w14:paraId="51A2D490">
            <w:pPr>
              <w:jc w:val="center"/>
              <w:rPr>
                <w:rFonts w:hint="eastAsia" w:ascii="宋体" w:hAnsi="宋体" w:eastAsia="宋体" w:cs="宋体"/>
                <w:color w:val="000000"/>
                <w:szCs w:val="21"/>
              </w:rPr>
            </w:pPr>
          </w:p>
        </w:tc>
        <w:tc>
          <w:tcPr>
            <w:tcW w:w="1007" w:type="dxa"/>
            <w:vAlign w:val="center"/>
          </w:tcPr>
          <w:p w14:paraId="22CC0A7A">
            <w:pPr>
              <w:jc w:val="center"/>
              <w:rPr>
                <w:rFonts w:hint="eastAsia" w:ascii="宋体" w:hAnsi="宋体" w:eastAsia="宋体" w:cs="宋体"/>
                <w:color w:val="000000"/>
                <w:szCs w:val="21"/>
              </w:rPr>
            </w:pPr>
            <w:r>
              <w:rPr>
                <w:rFonts w:hint="eastAsia" w:ascii="宋体" w:hAnsi="宋体" w:eastAsia="宋体" w:cs="宋体"/>
                <w:color w:val="000000"/>
                <w:szCs w:val="21"/>
              </w:rPr>
              <w:t>学历</w:t>
            </w:r>
          </w:p>
        </w:tc>
        <w:tc>
          <w:tcPr>
            <w:tcW w:w="1720" w:type="dxa"/>
            <w:vAlign w:val="center"/>
          </w:tcPr>
          <w:p w14:paraId="42C1894D">
            <w:pPr>
              <w:jc w:val="center"/>
              <w:rPr>
                <w:rFonts w:hint="eastAsia" w:ascii="宋体" w:hAnsi="宋体" w:eastAsia="宋体" w:cs="宋体"/>
                <w:color w:val="000000"/>
                <w:szCs w:val="21"/>
              </w:rPr>
            </w:pPr>
          </w:p>
        </w:tc>
      </w:tr>
      <w:tr w14:paraId="6858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2"/>
            <w:vAlign w:val="center"/>
          </w:tcPr>
          <w:p w14:paraId="3EBB5BDB">
            <w:pPr>
              <w:jc w:val="center"/>
              <w:rPr>
                <w:rFonts w:hint="eastAsia" w:ascii="宋体" w:hAnsi="宋体" w:eastAsia="宋体" w:cs="宋体"/>
                <w:color w:val="000000"/>
                <w:szCs w:val="21"/>
              </w:rPr>
            </w:pPr>
            <w:r>
              <w:rPr>
                <w:rFonts w:hint="eastAsia" w:ascii="宋体" w:hAnsi="宋体" w:eastAsia="宋体" w:cs="宋体"/>
                <w:color w:val="000000"/>
                <w:szCs w:val="21"/>
              </w:rPr>
              <w:t>参加工作时间</w:t>
            </w:r>
          </w:p>
        </w:tc>
        <w:tc>
          <w:tcPr>
            <w:tcW w:w="6648" w:type="dxa"/>
            <w:gridSpan w:val="7"/>
            <w:vAlign w:val="center"/>
          </w:tcPr>
          <w:p w14:paraId="70BA8807">
            <w:pPr>
              <w:jc w:val="center"/>
              <w:rPr>
                <w:rFonts w:hint="eastAsia" w:ascii="宋体" w:hAnsi="宋体" w:eastAsia="宋体" w:cs="宋体"/>
                <w:color w:val="000000"/>
                <w:szCs w:val="21"/>
              </w:rPr>
            </w:pPr>
          </w:p>
        </w:tc>
      </w:tr>
      <w:tr w14:paraId="04CC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9"/>
            <w:vAlign w:val="center"/>
          </w:tcPr>
          <w:p w14:paraId="0547A772">
            <w:pPr>
              <w:jc w:val="center"/>
              <w:rPr>
                <w:rFonts w:hint="eastAsia" w:ascii="宋体" w:hAnsi="宋体" w:eastAsia="宋体" w:cs="宋体"/>
                <w:color w:val="000000"/>
                <w:szCs w:val="21"/>
              </w:rPr>
            </w:pPr>
            <w:r>
              <w:rPr>
                <w:rFonts w:hint="eastAsia" w:ascii="宋体" w:hAnsi="宋体" w:eastAsia="宋体" w:cs="宋体"/>
                <w:color w:val="000000"/>
                <w:szCs w:val="21"/>
              </w:rPr>
              <w:t>在执行和已完项目情况</w:t>
            </w:r>
          </w:p>
        </w:tc>
      </w:tr>
      <w:tr w14:paraId="4CF8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1" w:type="dxa"/>
            <w:gridSpan w:val="3"/>
            <w:vAlign w:val="center"/>
          </w:tcPr>
          <w:p w14:paraId="6CCE519B">
            <w:pPr>
              <w:jc w:val="center"/>
              <w:rPr>
                <w:rFonts w:hint="eastAsia" w:ascii="宋体" w:hAnsi="宋体" w:eastAsia="宋体" w:cs="宋体"/>
                <w:color w:val="000000"/>
                <w:szCs w:val="21"/>
              </w:rPr>
            </w:pPr>
            <w:r>
              <w:rPr>
                <w:rFonts w:hint="eastAsia" w:ascii="宋体" w:hAnsi="宋体" w:eastAsia="宋体" w:cs="宋体"/>
                <w:color w:val="000000"/>
                <w:szCs w:val="21"/>
              </w:rPr>
              <w:t>采购单位</w:t>
            </w:r>
          </w:p>
        </w:tc>
        <w:tc>
          <w:tcPr>
            <w:tcW w:w="3285" w:type="dxa"/>
            <w:gridSpan w:val="3"/>
            <w:vAlign w:val="center"/>
          </w:tcPr>
          <w:p w14:paraId="7568C4A6">
            <w:pPr>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2973" w:type="dxa"/>
            <w:gridSpan w:val="3"/>
            <w:vAlign w:val="center"/>
          </w:tcPr>
          <w:p w14:paraId="29FE29F0">
            <w:pPr>
              <w:jc w:val="center"/>
              <w:rPr>
                <w:rFonts w:hint="eastAsia" w:ascii="宋体" w:hAnsi="宋体" w:eastAsia="宋体" w:cs="宋体"/>
                <w:color w:val="000000"/>
                <w:szCs w:val="21"/>
              </w:rPr>
            </w:pPr>
            <w:r>
              <w:rPr>
                <w:rFonts w:hint="eastAsia" w:ascii="宋体" w:hAnsi="宋体" w:eastAsia="宋体" w:cs="宋体"/>
                <w:color w:val="000000"/>
                <w:szCs w:val="21"/>
              </w:rPr>
              <w:t>合同签订时间</w:t>
            </w:r>
          </w:p>
        </w:tc>
      </w:tr>
      <w:tr w14:paraId="7969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271" w:type="dxa"/>
            <w:gridSpan w:val="3"/>
            <w:vAlign w:val="center"/>
          </w:tcPr>
          <w:p w14:paraId="1F2BB515">
            <w:pPr>
              <w:rPr>
                <w:rFonts w:hint="eastAsia" w:ascii="宋体" w:hAnsi="宋体" w:eastAsia="宋体" w:cs="宋体"/>
                <w:color w:val="000000"/>
                <w:szCs w:val="21"/>
              </w:rPr>
            </w:pPr>
          </w:p>
        </w:tc>
        <w:tc>
          <w:tcPr>
            <w:tcW w:w="3285" w:type="dxa"/>
            <w:gridSpan w:val="3"/>
            <w:vAlign w:val="center"/>
          </w:tcPr>
          <w:p w14:paraId="08A4E8E0">
            <w:pPr>
              <w:rPr>
                <w:rFonts w:hint="eastAsia" w:ascii="宋体" w:hAnsi="宋体" w:eastAsia="宋体" w:cs="宋体"/>
                <w:color w:val="000000"/>
                <w:szCs w:val="21"/>
              </w:rPr>
            </w:pPr>
          </w:p>
        </w:tc>
        <w:tc>
          <w:tcPr>
            <w:tcW w:w="2973" w:type="dxa"/>
            <w:gridSpan w:val="3"/>
            <w:vAlign w:val="center"/>
          </w:tcPr>
          <w:p w14:paraId="2A50B0C0">
            <w:pPr>
              <w:rPr>
                <w:rFonts w:hint="eastAsia" w:ascii="宋体" w:hAnsi="宋体" w:eastAsia="宋体" w:cs="宋体"/>
                <w:color w:val="000000"/>
                <w:szCs w:val="21"/>
              </w:rPr>
            </w:pPr>
          </w:p>
        </w:tc>
      </w:tr>
    </w:tbl>
    <w:p w14:paraId="63A9FF97">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bookmarkStart w:id="21" w:name="_Toc73521620"/>
      <w:bookmarkStart w:id="22" w:name="_Toc73521708"/>
      <w:bookmarkStart w:id="23" w:name="_Toc100052475"/>
      <w:bookmarkStart w:id="24" w:name="_Toc101074905"/>
      <w:r>
        <w:rPr>
          <w:rFonts w:hint="eastAsia" w:ascii="宋体" w:hAnsi="宋体" w:eastAsia="宋体" w:cs="宋体"/>
          <w:color w:val="000000"/>
          <w:szCs w:val="21"/>
        </w:rPr>
        <w:t>投标单位公章：</w:t>
      </w:r>
    </w:p>
    <w:p w14:paraId="270B9663">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法人代表或被授权人签字：</w:t>
      </w:r>
    </w:p>
    <w:p w14:paraId="0F932C37">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日期：</w:t>
      </w:r>
    </w:p>
    <w:p w14:paraId="2CF7CE01">
      <w:pPr>
        <w:tabs>
          <w:tab w:val="left" w:pos="414"/>
          <w:tab w:val="left" w:pos="1974"/>
          <w:tab w:val="left" w:pos="3414"/>
          <w:tab w:val="left" w:pos="4854"/>
          <w:tab w:val="left" w:pos="6174"/>
          <w:tab w:val="left" w:pos="7614"/>
          <w:tab w:val="left" w:pos="9414"/>
        </w:tabs>
        <w:spacing w:line="0" w:lineRule="atLeast"/>
        <w:rPr>
          <w:rFonts w:hint="eastAsia" w:ascii="宋体" w:hAnsi="宋体" w:eastAsia="宋体" w:cs="宋体"/>
          <w:color w:val="000000"/>
          <w:szCs w:val="21"/>
        </w:rPr>
      </w:pPr>
    </w:p>
    <w:p w14:paraId="25AA5D8D">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（三）项目班子配备情况辅助证明资料</w:t>
      </w:r>
      <w:bookmarkEnd w:id="21"/>
      <w:bookmarkEnd w:id="22"/>
      <w:bookmarkEnd w:id="23"/>
      <w:bookmarkEnd w:id="24"/>
    </w:p>
    <w:p w14:paraId="15CBA712">
      <w:pPr>
        <w:spacing w:line="400" w:lineRule="exact"/>
        <w:rPr>
          <w:rFonts w:hint="eastAsia" w:ascii="宋体" w:hAnsi="宋体" w:eastAsia="宋体" w:cs="宋体"/>
          <w:color w:val="000000"/>
          <w:szCs w:val="21"/>
        </w:rPr>
      </w:pPr>
      <w:r>
        <w:rPr>
          <w:rFonts w:hint="eastAsia" w:ascii="宋体" w:hAnsi="宋体" w:eastAsia="宋体" w:cs="宋体"/>
          <w:color w:val="000000"/>
          <w:szCs w:val="21"/>
        </w:rPr>
        <w:t xml:space="preserve">注：提供的辅助证明资料主要包括项目班子人员资格证书、社保证明等。    </w:t>
      </w:r>
    </w:p>
    <w:p w14:paraId="0DFC2760">
      <w:pPr>
        <w:spacing w:line="300" w:lineRule="auto"/>
        <w:ind w:firstLine="2520" w:firstLineChars="1200"/>
        <w:rPr>
          <w:rFonts w:hint="eastAsia" w:ascii="宋体" w:hAnsi="宋体" w:eastAsia="宋体" w:cs="宋体"/>
          <w:color w:val="000000"/>
          <w:szCs w:val="21"/>
        </w:rPr>
      </w:pPr>
      <w:r>
        <w:rPr>
          <w:rFonts w:hint="eastAsia" w:ascii="宋体" w:hAnsi="宋体" w:eastAsia="宋体" w:cs="宋体"/>
          <w:color w:val="000000"/>
          <w:szCs w:val="21"/>
        </w:rPr>
        <w:br w:type="page"/>
      </w:r>
      <w:bookmarkStart w:id="25" w:name="_Toc201743116"/>
      <w:bookmarkStart w:id="26" w:name="_Toc201719118"/>
      <w:bookmarkStart w:id="27" w:name="_Toc201401658"/>
      <w:bookmarkStart w:id="28" w:name="_Toc201742861"/>
      <w:bookmarkStart w:id="29" w:name="_Toc201997946"/>
    </w:p>
    <w:p w14:paraId="58849EC6">
      <w:pPr>
        <w:spacing w:line="300" w:lineRule="auto"/>
        <w:outlineLvl w:val="0"/>
        <w:rPr>
          <w:rFonts w:hint="eastAsia" w:ascii="宋体" w:hAnsi="宋体" w:eastAsia="宋体" w:cs="宋体"/>
          <w:color w:val="000000"/>
          <w:szCs w:val="21"/>
        </w:rPr>
      </w:pPr>
      <w:bookmarkStart w:id="30" w:name="_Toc30557"/>
      <w:r>
        <w:rPr>
          <w:rFonts w:hint="eastAsia" w:ascii="宋体" w:hAnsi="宋体" w:eastAsia="宋体" w:cs="宋体"/>
          <w:color w:val="000000"/>
          <w:szCs w:val="21"/>
        </w:rPr>
        <w:t>格式6：法人授权书</w:t>
      </w:r>
      <w:bookmarkEnd w:id="30"/>
    </w:p>
    <w:p w14:paraId="499A7ADB">
      <w:pPr>
        <w:spacing w:line="300" w:lineRule="auto"/>
        <w:ind w:firstLine="2891" w:firstLineChars="1200"/>
        <w:rPr>
          <w:rFonts w:hint="eastAsia" w:ascii="宋体" w:hAnsi="宋体" w:eastAsia="宋体" w:cs="宋体"/>
          <w:bCs/>
          <w:sz w:val="24"/>
          <w:szCs w:val="24"/>
        </w:rPr>
      </w:pPr>
      <w:r>
        <w:rPr>
          <w:rFonts w:hint="eastAsia" w:ascii="宋体" w:hAnsi="宋体" w:eastAsia="宋体" w:cs="宋体"/>
          <w:b/>
          <w:sz w:val="24"/>
          <w:szCs w:val="24"/>
        </w:rPr>
        <w:t>法定代表人授权委托书</w:t>
      </w:r>
    </w:p>
    <w:p w14:paraId="4ED9779D">
      <w:pPr>
        <w:spacing w:line="400" w:lineRule="exact"/>
        <w:jc w:val="left"/>
        <w:rPr>
          <w:rFonts w:hint="eastAsia" w:ascii="宋体" w:hAnsi="宋体" w:eastAsia="宋体" w:cs="宋体"/>
          <w:b/>
          <w:sz w:val="24"/>
          <w:szCs w:val="24"/>
        </w:rPr>
      </w:pPr>
      <w:r>
        <w:rPr>
          <w:rFonts w:hint="eastAsia" w:ascii="宋体" w:hAnsi="宋体" w:eastAsia="宋体" w:cs="宋体"/>
          <w:b/>
          <w:sz w:val="24"/>
          <w:szCs w:val="24"/>
        </w:rPr>
        <w:t>本授权书声明：</w:t>
      </w:r>
    </w:p>
    <w:p w14:paraId="278460BD">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注册于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（公司地址）</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（公司名称）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（法定代表人姓名、职务）代表本公司授权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（被授权人的姓名、职务）为本公司的合法代理人，以本公司名义负责处理在深圳儿童医院</w:t>
      </w:r>
      <w:r>
        <w:rPr>
          <w:rFonts w:hint="eastAsia" w:ascii="宋体" w:hAnsi="宋体" w:eastAsia="宋体" w:cs="宋体"/>
          <w:bCs/>
          <w:sz w:val="24"/>
          <w:szCs w:val="24"/>
          <w:u w:val="single"/>
        </w:rPr>
        <w:t xml:space="preserve">  （项目名称）  </w:t>
      </w:r>
      <w:r>
        <w:rPr>
          <w:rFonts w:hint="eastAsia" w:ascii="宋体" w:hAnsi="宋体" w:eastAsia="宋体" w:cs="宋体"/>
          <w:bCs/>
          <w:sz w:val="24"/>
          <w:szCs w:val="24"/>
        </w:rPr>
        <w:t>采购活动中相关谈判采购事务。</w:t>
      </w:r>
    </w:p>
    <w:p w14:paraId="6D479E73">
      <w:pPr>
        <w:spacing w:line="5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本授权书于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日签字生效，特此声明。</w:t>
      </w:r>
    </w:p>
    <w:p w14:paraId="429F6BAB">
      <w:pPr>
        <w:spacing w:line="500" w:lineRule="exact"/>
        <w:ind w:firstLine="480" w:firstLineChars="200"/>
        <w:jc w:val="left"/>
        <w:rPr>
          <w:rFonts w:hint="eastAsia" w:ascii="宋体" w:hAnsi="宋体" w:eastAsia="宋体" w:cs="宋体"/>
          <w:bCs/>
          <w:sz w:val="24"/>
          <w:szCs w:val="24"/>
        </w:rPr>
      </w:pPr>
    </w:p>
    <w:p w14:paraId="2162F998">
      <w:pPr>
        <w:spacing w:line="360" w:lineRule="auto"/>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供应商法定代表人签字（盖章）</w:t>
      </w:r>
      <w:r>
        <w:rPr>
          <w:rFonts w:hint="eastAsia" w:ascii="宋体" w:hAnsi="宋体" w:eastAsia="宋体" w:cs="宋体"/>
          <w:bCs/>
          <w:snapToGrid w:val="0"/>
          <w:kern w:val="0"/>
          <w:sz w:val="24"/>
          <w:szCs w:val="24"/>
        </w:rPr>
        <w:t>：</w:t>
      </w:r>
      <w:r>
        <w:rPr>
          <w:rFonts w:hint="eastAsia" w:ascii="宋体" w:hAnsi="宋体" w:eastAsia="宋体" w:cs="宋体"/>
          <w:bCs/>
          <w:sz w:val="24"/>
          <w:szCs w:val="24"/>
          <w:u w:val="single"/>
        </w:rPr>
        <w:t xml:space="preserve">                                </w:t>
      </w:r>
    </w:p>
    <w:p w14:paraId="19A2202F">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被授权人签字（盖章）</w:t>
      </w:r>
      <w:r>
        <w:rPr>
          <w:rFonts w:hint="eastAsia" w:ascii="宋体" w:hAnsi="宋体" w:eastAsia="宋体" w:cs="宋体"/>
          <w:bCs/>
          <w:snapToGrid w:val="0"/>
          <w:kern w:val="0"/>
          <w:sz w:val="24"/>
          <w:szCs w:val="24"/>
        </w:rPr>
        <w:t>：</w:t>
      </w:r>
      <w:r>
        <w:rPr>
          <w:rFonts w:hint="eastAsia" w:ascii="宋体" w:hAnsi="宋体" w:eastAsia="宋体" w:cs="宋体"/>
          <w:bCs/>
          <w:sz w:val="24"/>
          <w:szCs w:val="24"/>
          <w:u w:val="single"/>
        </w:rPr>
        <w:t xml:space="preserve">                                        </w:t>
      </w:r>
    </w:p>
    <w:p w14:paraId="790A17F3">
      <w:pPr>
        <w:spacing w:line="360" w:lineRule="auto"/>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企业公章：</w:t>
      </w:r>
      <w:r>
        <w:rPr>
          <w:rFonts w:hint="eastAsia" w:ascii="宋体" w:hAnsi="宋体" w:eastAsia="宋体" w:cs="宋体"/>
          <w:bCs/>
          <w:sz w:val="24"/>
          <w:szCs w:val="24"/>
          <w:u w:val="single"/>
        </w:rPr>
        <w:t xml:space="preserve">                                              </w:t>
      </w:r>
    </w:p>
    <w:p w14:paraId="1B07FDD4">
      <w:pPr>
        <w:spacing w:line="500" w:lineRule="exact"/>
        <w:ind w:firstLine="555"/>
        <w:jc w:val="left"/>
        <w:rPr>
          <w:rFonts w:hint="eastAsia" w:ascii="宋体" w:hAnsi="宋体" w:eastAsia="宋体" w:cs="宋体"/>
          <w:bCs/>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1A745AB">
                            <w:pPr>
                              <w:rPr>
                                <w:rFonts w:eastAsia="黑体"/>
                                <w:b/>
                                <w:sz w:val="30"/>
                              </w:rPr>
                            </w:pPr>
                          </w:p>
                          <w:p w14:paraId="2E290F5C">
                            <w:pPr>
                              <w:jc w:val="center"/>
                              <w:rPr>
                                <w:rFonts w:eastAsia="华文中宋"/>
                                <w:b/>
                                <w:sz w:val="28"/>
                              </w:rPr>
                            </w:pPr>
                            <w:r>
                              <w:rPr>
                                <w:rFonts w:hint="eastAsia" w:eastAsia="华文中宋"/>
                                <w:b/>
                                <w:sz w:val="28"/>
                              </w:rPr>
                              <w:t>法人代表</w:t>
                            </w:r>
                          </w:p>
                          <w:p w14:paraId="7CFCDA3B">
                            <w:pPr>
                              <w:jc w:val="center"/>
                              <w:rPr>
                                <w:rFonts w:eastAsia="华文中宋"/>
                                <w:b/>
                                <w:sz w:val="28"/>
                              </w:rPr>
                            </w:pPr>
                            <w:r>
                              <w:rPr>
                                <w:rFonts w:hint="eastAsia" w:eastAsia="华文中宋"/>
                                <w:b/>
                                <w:sz w:val="28"/>
                              </w:rPr>
                              <w:t>居民身份证复印件粘贴处</w:t>
                            </w:r>
                          </w:p>
                          <w:p w14:paraId="1D5E4A00">
                            <w:pPr>
                              <w:pStyle w:val="34"/>
                              <w:rPr>
                                <w:rFonts w:hint="eastAsia"/>
                              </w:rPr>
                            </w:pPr>
                            <w:r>
                              <w:rPr>
                                <w:rFonts w:hint="eastAsia"/>
                              </w:rPr>
                              <w:t>（请加盖骑缝章）</w:t>
                            </w:r>
                          </w:p>
                          <w:p w14:paraId="2040A708">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1A745AB">
                      <w:pPr>
                        <w:rPr>
                          <w:rFonts w:eastAsia="黑体"/>
                          <w:b/>
                          <w:sz w:val="30"/>
                        </w:rPr>
                      </w:pPr>
                    </w:p>
                    <w:p w14:paraId="2E290F5C">
                      <w:pPr>
                        <w:jc w:val="center"/>
                        <w:rPr>
                          <w:rFonts w:eastAsia="华文中宋"/>
                          <w:b/>
                          <w:sz w:val="28"/>
                        </w:rPr>
                      </w:pPr>
                      <w:r>
                        <w:rPr>
                          <w:rFonts w:hint="eastAsia" w:eastAsia="华文中宋"/>
                          <w:b/>
                          <w:sz w:val="28"/>
                        </w:rPr>
                        <w:t>法人代表</w:t>
                      </w:r>
                    </w:p>
                    <w:p w14:paraId="7CFCDA3B">
                      <w:pPr>
                        <w:jc w:val="center"/>
                        <w:rPr>
                          <w:rFonts w:eastAsia="华文中宋"/>
                          <w:b/>
                          <w:sz w:val="28"/>
                        </w:rPr>
                      </w:pPr>
                      <w:r>
                        <w:rPr>
                          <w:rFonts w:hint="eastAsia" w:eastAsia="华文中宋"/>
                          <w:b/>
                          <w:sz w:val="28"/>
                        </w:rPr>
                        <w:t>居民身份证复印件粘贴处</w:t>
                      </w:r>
                    </w:p>
                    <w:p w14:paraId="1D5E4A00">
                      <w:pPr>
                        <w:pStyle w:val="34"/>
                        <w:rPr>
                          <w:rFonts w:hint="eastAsia"/>
                        </w:rPr>
                      </w:pPr>
                      <w:r>
                        <w:rPr>
                          <w:rFonts w:hint="eastAsia"/>
                        </w:rPr>
                        <w:t>（请加盖骑缝章）</w:t>
                      </w:r>
                    </w:p>
                    <w:p w14:paraId="2040A708">
                      <w:pPr>
                        <w:jc w:val="center"/>
                        <w:rPr>
                          <w:rFonts w:eastAsia="华文中宋"/>
                          <w:sz w:val="28"/>
                        </w:rPr>
                      </w:pPr>
                    </w:p>
                  </w:txbxContent>
                </v:textbox>
              </v:rect>
            </w:pict>
          </mc:Fallback>
        </mc:AlternateContent>
      </w: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084934A7">
                            <w:pPr>
                              <w:rPr>
                                <w:rFonts w:eastAsia="黑体"/>
                                <w:b/>
                                <w:sz w:val="30"/>
                              </w:rPr>
                            </w:pPr>
                          </w:p>
                          <w:p w14:paraId="169778D0">
                            <w:pPr>
                              <w:jc w:val="center"/>
                              <w:rPr>
                                <w:rFonts w:eastAsia="华文中宋"/>
                                <w:b/>
                                <w:sz w:val="28"/>
                              </w:rPr>
                            </w:pPr>
                            <w:r>
                              <w:rPr>
                                <w:rFonts w:hint="eastAsia" w:eastAsia="华文中宋"/>
                                <w:b/>
                                <w:sz w:val="28"/>
                              </w:rPr>
                              <w:t>被授权人</w:t>
                            </w:r>
                          </w:p>
                          <w:p w14:paraId="3D9D0211">
                            <w:pPr>
                              <w:jc w:val="center"/>
                              <w:rPr>
                                <w:rFonts w:eastAsia="华文中宋"/>
                                <w:b/>
                                <w:sz w:val="28"/>
                              </w:rPr>
                            </w:pPr>
                            <w:r>
                              <w:rPr>
                                <w:rFonts w:hint="eastAsia" w:eastAsia="华文中宋"/>
                                <w:b/>
                                <w:sz w:val="28"/>
                              </w:rPr>
                              <w:t>居民身份证复印件粘贴处</w:t>
                            </w:r>
                          </w:p>
                          <w:p w14:paraId="2F09E462">
                            <w:pPr>
                              <w:pStyle w:val="34"/>
                              <w:rPr>
                                <w:rFonts w:hint="eastAsia"/>
                              </w:rPr>
                            </w:pPr>
                            <w:r>
                              <w:rPr>
                                <w:rFonts w:hint="eastAsia"/>
                              </w:rPr>
                              <w:t>（请加盖骑缝章）</w:t>
                            </w:r>
                          </w:p>
                          <w:p w14:paraId="0BF3053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084934A7">
                      <w:pPr>
                        <w:rPr>
                          <w:rFonts w:eastAsia="黑体"/>
                          <w:b/>
                          <w:sz w:val="30"/>
                        </w:rPr>
                      </w:pPr>
                    </w:p>
                    <w:p w14:paraId="169778D0">
                      <w:pPr>
                        <w:jc w:val="center"/>
                        <w:rPr>
                          <w:rFonts w:eastAsia="华文中宋"/>
                          <w:b/>
                          <w:sz w:val="28"/>
                        </w:rPr>
                      </w:pPr>
                      <w:r>
                        <w:rPr>
                          <w:rFonts w:hint="eastAsia" w:eastAsia="华文中宋"/>
                          <w:b/>
                          <w:sz w:val="28"/>
                        </w:rPr>
                        <w:t>被授权人</w:t>
                      </w:r>
                    </w:p>
                    <w:p w14:paraId="3D9D0211">
                      <w:pPr>
                        <w:jc w:val="center"/>
                        <w:rPr>
                          <w:rFonts w:eastAsia="华文中宋"/>
                          <w:b/>
                          <w:sz w:val="28"/>
                        </w:rPr>
                      </w:pPr>
                      <w:r>
                        <w:rPr>
                          <w:rFonts w:hint="eastAsia" w:eastAsia="华文中宋"/>
                          <w:b/>
                          <w:sz w:val="28"/>
                        </w:rPr>
                        <w:t>居民身份证复印件粘贴处</w:t>
                      </w:r>
                    </w:p>
                    <w:p w14:paraId="2F09E462">
                      <w:pPr>
                        <w:pStyle w:val="34"/>
                        <w:rPr>
                          <w:rFonts w:hint="eastAsia"/>
                        </w:rPr>
                      </w:pPr>
                      <w:r>
                        <w:rPr>
                          <w:rFonts w:hint="eastAsia"/>
                        </w:rPr>
                        <w:t>（请加盖骑缝章）</w:t>
                      </w:r>
                    </w:p>
                    <w:p w14:paraId="0BF30539">
                      <w:pPr>
                        <w:jc w:val="center"/>
                        <w:rPr>
                          <w:rFonts w:eastAsia="华文中宋"/>
                          <w:sz w:val="28"/>
                        </w:rPr>
                      </w:pPr>
                    </w:p>
                  </w:txbxContent>
                </v:textbox>
              </v:rect>
            </w:pict>
          </mc:Fallback>
        </mc:AlternateContent>
      </w:r>
      <w:r>
        <w:rPr>
          <w:rFonts w:hint="eastAsia" w:ascii="宋体" w:hAnsi="宋体" w:eastAsia="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4BAD7C58">
                            <w:pPr>
                              <w:rPr>
                                <w:rFonts w:eastAsia="黑体"/>
                                <w:b/>
                                <w:sz w:val="30"/>
                              </w:rPr>
                            </w:pPr>
                          </w:p>
                          <w:p w14:paraId="5113EFD1">
                            <w:pPr>
                              <w:jc w:val="center"/>
                              <w:rPr>
                                <w:rFonts w:eastAsia="华文中宋"/>
                                <w:b/>
                                <w:sz w:val="28"/>
                              </w:rPr>
                            </w:pPr>
                            <w:r>
                              <w:rPr>
                                <w:rFonts w:hint="eastAsia" w:eastAsia="华文中宋"/>
                                <w:b/>
                                <w:sz w:val="28"/>
                              </w:rPr>
                              <w:t>被授权人</w:t>
                            </w:r>
                          </w:p>
                          <w:p w14:paraId="3D4F60F2">
                            <w:pPr>
                              <w:jc w:val="center"/>
                              <w:rPr>
                                <w:rFonts w:eastAsia="华文中宋"/>
                                <w:b/>
                                <w:sz w:val="28"/>
                              </w:rPr>
                            </w:pPr>
                            <w:r>
                              <w:rPr>
                                <w:rFonts w:hint="eastAsia" w:eastAsia="华文中宋"/>
                                <w:b/>
                                <w:sz w:val="28"/>
                              </w:rPr>
                              <w:t>居民身份证复印件粘贴处</w:t>
                            </w:r>
                          </w:p>
                          <w:p w14:paraId="68C2883C">
                            <w:pPr>
                              <w:pStyle w:val="34"/>
                              <w:rPr>
                                <w:rFonts w:hint="eastAsia"/>
                              </w:rPr>
                            </w:pPr>
                            <w:r>
                              <w:rPr>
                                <w:rFonts w:hint="eastAsia"/>
                              </w:rPr>
                              <w:t>（请加盖骑缝章）</w:t>
                            </w:r>
                          </w:p>
                          <w:p w14:paraId="13656E04">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4BAD7C58">
                      <w:pPr>
                        <w:rPr>
                          <w:rFonts w:eastAsia="黑体"/>
                          <w:b/>
                          <w:sz w:val="30"/>
                        </w:rPr>
                      </w:pPr>
                    </w:p>
                    <w:p w14:paraId="5113EFD1">
                      <w:pPr>
                        <w:jc w:val="center"/>
                        <w:rPr>
                          <w:rFonts w:eastAsia="华文中宋"/>
                          <w:b/>
                          <w:sz w:val="28"/>
                        </w:rPr>
                      </w:pPr>
                      <w:r>
                        <w:rPr>
                          <w:rFonts w:hint="eastAsia" w:eastAsia="华文中宋"/>
                          <w:b/>
                          <w:sz w:val="28"/>
                        </w:rPr>
                        <w:t>被授权人</w:t>
                      </w:r>
                    </w:p>
                    <w:p w14:paraId="3D4F60F2">
                      <w:pPr>
                        <w:jc w:val="center"/>
                        <w:rPr>
                          <w:rFonts w:eastAsia="华文中宋"/>
                          <w:b/>
                          <w:sz w:val="28"/>
                        </w:rPr>
                      </w:pPr>
                      <w:r>
                        <w:rPr>
                          <w:rFonts w:hint="eastAsia" w:eastAsia="华文中宋"/>
                          <w:b/>
                          <w:sz w:val="28"/>
                        </w:rPr>
                        <w:t>居民身份证复印件粘贴处</w:t>
                      </w:r>
                    </w:p>
                    <w:p w14:paraId="68C2883C">
                      <w:pPr>
                        <w:pStyle w:val="34"/>
                        <w:rPr>
                          <w:rFonts w:hint="eastAsia"/>
                        </w:rPr>
                      </w:pPr>
                      <w:r>
                        <w:rPr>
                          <w:rFonts w:hint="eastAsia"/>
                        </w:rPr>
                        <w:t>（请加盖骑缝章）</w:t>
                      </w:r>
                    </w:p>
                    <w:p w14:paraId="13656E04">
                      <w:pPr>
                        <w:jc w:val="center"/>
                        <w:rPr>
                          <w:rFonts w:eastAsia="华文中宋"/>
                          <w:sz w:val="28"/>
                        </w:rPr>
                      </w:pPr>
                    </w:p>
                  </w:txbxContent>
                </v:textbox>
              </v:rect>
            </w:pict>
          </mc:Fallback>
        </mc:AlternateContent>
      </w:r>
      <w:r>
        <w:rPr>
          <w:rFonts w:hint="eastAsia" w:ascii="宋体" w:hAnsi="宋体" w:eastAsia="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1A7DE39">
                            <w:pPr>
                              <w:rPr>
                                <w:rFonts w:eastAsia="黑体"/>
                                <w:b/>
                                <w:sz w:val="30"/>
                              </w:rPr>
                            </w:pPr>
                          </w:p>
                          <w:p w14:paraId="0ADC3A86">
                            <w:pPr>
                              <w:jc w:val="center"/>
                              <w:rPr>
                                <w:rFonts w:eastAsia="华文中宋"/>
                                <w:b/>
                                <w:sz w:val="28"/>
                              </w:rPr>
                            </w:pPr>
                            <w:r>
                              <w:rPr>
                                <w:rFonts w:hint="eastAsia" w:eastAsia="华文中宋"/>
                                <w:b/>
                                <w:sz w:val="28"/>
                              </w:rPr>
                              <w:t>法人代表</w:t>
                            </w:r>
                          </w:p>
                          <w:p w14:paraId="3A5CE637">
                            <w:pPr>
                              <w:jc w:val="center"/>
                              <w:rPr>
                                <w:rFonts w:eastAsia="华文中宋"/>
                                <w:b/>
                                <w:sz w:val="28"/>
                              </w:rPr>
                            </w:pPr>
                            <w:r>
                              <w:rPr>
                                <w:rFonts w:hint="eastAsia" w:eastAsia="华文中宋"/>
                                <w:b/>
                                <w:sz w:val="28"/>
                              </w:rPr>
                              <w:t>居民身份证复印件粘贴处</w:t>
                            </w:r>
                          </w:p>
                          <w:p w14:paraId="2528BE29">
                            <w:pPr>
                              <w:pStyle w:val="34"/>
                              <w:rPr>
                                <w:rFonts w:hint="eastAsia"/>
                              </w:rPr>
                            </w:pPr>
                            <w:r>
                              <w:rPr>
                                <w:rFonts w:hint="eastAsia"/>
                              </w:rPr>
                              <w:t>（请加盖骑缝章）</w:t>
                            </w:r>
                          </w:p>
                          <w:p w14:paraId="7F312CBB">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1A7DE39">
                      <w:pPr>
                        <w:rPr>
                          <w:rFonts w:eastAsia="黑体"/>
                          <w:b/>
                          <w:sz w:val="30"/>
                        </w:rPr>
                      </w:pPr>
                    </w:p>
                    <w:p w14:paraId="0ADC3A86">
                      <w:pPr>
                        <w:jc w:val="center"/>
                        <w:rPr>
                          <w:rFonts w:eastAsia="华文中宋"/>
                          <w:b/>
                          <w:sz w:val="28"/>
                        </w:rPr>
                      </w:pPr>
                      <w:r>
                        <w:rPr>
                          <w:rFonts w:hint="eastAsia" w:eastAsia="华文中宋"/>
                          <w:b/>
                          <w:sz w:val="28"/>
                        </w:rPr>
                        <w:t>法人代表</w:t>
                      </w:r>
                    </w:p>
                    <w:p w14:paraId="3A5CE637">
                      <w:pPr>
                        <w:jc w:val="center"/>
                        <w:rPr>
                          <w:rFonts w:eastAsia="华文中宋"/>
                          <w:b/>
                          <w:sz w:val="28"/>
                        </w:rPr>
                      </w:pPr>
                      <w:r>
                        <w:rPr>
                          <w:rFonts w:hint="eastAsia" w:eastAsia="华文中宋"/>
                          <w:b/>
                          <w:sz w:val="28"/>
                        </w:rPr>
                        <w:t>居民身份证复印件粘贴处</w:t>
                      </w:r>
                    </w:p>
                    <w:p w14:paraId="2528BE29">
                      <w:pPr>
                        <w:pStyle w:val="34"/>
                        <w:rPr>
                          <w:rFonts w:hint="eastAsia"/>
                        </w:rPr>
                      </w:pPr>
                      <w:r>
                        <w:rPr>
                          <w:rFonts w:hint="eastAsia"/>
                        </w:rPr>
                        <w:t>（请加盖骑缝章）</w:t>
                      </w:r>
                    </w:p>
                    <w:p w14:paraId="7F312CBB">
                      <w:pPr>
                        <w:jc w:val="center"/>
                        <w:rPr>
                          <w:rFonts w:eastAsia="华文中宋"/>
                          <w:sz w:val="28"/>
                        </w:rPr>
                      </w:pPr>
                    </w:p>
                  </w:txbxContent>
                </v:textbox>
              </v:rect>
            </w:pict>
          </mc:Fallback>
        </mc:AlternateContent>
      </w:r>
    </w:p>
    <w:p w14:paraId="260ADEAF">
      <w:pPr>
        <w:spacing w:line="500" w:lineRule="exact"/>
        <w:ind w:firstLine="555"/>
        <w:jc w:val="left"/>
        <w:rPr>
          <w:rFonts w:hint="eastAsia" w:ascii="宋体" w:hAnsi="宋体" w:eastAsia="宋体" w:cs="宋体"/>
          <w:bCs/>
          <w:sz w:val="24"/>
          <w:szCs w:val="24"/>
          <w:u w:val="single"/>
        </w:rPr>
      </w:pPr>
    </w:p>
    <w:p w14:paraId="7BDE2962">
      <w:pPr>
        <w:spacing w:line="500" w:lineRule="exact"/>
        <w:ind w:firstLine="555"/>
        <w:jc w:val="left"/>
        <w:rPr>
          <w:rFonts w:hint="eastAsia" w:ascii="宋体" w:hAnsi="宋体" w:eastAsia="宋体" w:cs="宋体"/>
          <w:bCs/>
          <w:sz w:val="24"/>
          <w:szCs w:val="24"/>
          <w:u w:val="single"/>
        </w:rPr>
      </w:pPr>
    </w:p>
    <w:p w14:paraId="152C4398">
      <w:pPr>
        <w:spacing w:line="500" w:lineRule="exact"/>
        <w:ind w:firstLine="555"/>
        <w:jc w:val="left"/>
        <w:rPr>
          <w:rFonts w:hint="eastAsia" w:ascii="宋体" w:hAnsi="宋体" w:eastAsia="宋体" w:cs="宋体"/>
          <w:bCs/>
          <w:sz w:val="24"/>
          <w:szCs w:val="24"/>
          <w:u w:val="single"/>
        </w:rPr>
      </w:pPr>
    </w:p>
    <w:p w14:paraId="03555F00">
      <w:pPr>
        <w:tabs>
          <w:tab w:val="left" w:pos="0"/>
        </w:tabs>
        <w:spacing w:line="276" w:lineRule="auto"/>
        <w:jc w:val="left"/>
        <w:rPr>
          <w:rFonts w:hint="eastAsia" w:ascii="宋体" w:hAnsi="宋体" w:eastAsia="宋体" w:cs="宋体"/>
          <w:sz w:val="24"/>
          <w:szCs w:val="24"/>
        </w:rPr>
      </w:pPr>
    </w:p>
    <w:p w14:paraId="2AD5CBD9">
      <w:pPr>
        <w:rPr>
          <w:rFonts w:hint="eastAsia" w:ascii="宋体" w:hAnsi="宋体" w:eastAsia="宋体" w:cs="宋体"/>
          <w:sz w:val="24"/>
          <w:szCs w:val="24"/>
        </w:rPr>
      </w:pPr>
    </w:p>
    <w:p w14:paraId="530649D5">
      <w:pPr>
        <w:rPr>
          <w:rFonts w:hint="eastAsia" w:ascii="宋体" w:hAnsi="宋体" w:eastAsia="宋体" w:cs="宋体"/>
          <w:sz w:val="24"/>
          <w:szCs w:val="24"/>
        </w:rPr>
      </w:pPr>
    </w:p>
    <w:p w14:paraId="257EC575">
      <w:pPr>
        <w:spacing w:line="300" w:lineRule="auto"/>
        <w:rPr>
          <w:rFonts w:hint="eastAsia" w:ascii="宋体" w:hAnsi="宋体" w:eastAsia="宋体" w:cs="宋体"/>
          <w:sz w:val="24"/>
          <w:szCs w:val="24"/>
        </w:rPr>
      </w:pPr>
    </w:p>
    <w:p w14:paraId="5CAF71AB">
      <w:pPr>
        <w:spacing w:line="300" w:lineRule="auto"/>
        <w:rPr>
          <w:rFonts w:hint="eastAsia" w:ascii="宋体" w:hAnsi="宋体" w:eastAsia="宋体" w:cs="宋体"/>
          <w:sz w:val="24"/>
          <w:szCs w:val="24"/>
        </w:rPr>
      </w:pPr>
    </w:p>
    <w:p w14:paraId="42255486">
      <w:pPr>
        <w:spacing w:line="300" w:lineRule="auto"/>
        <w:rPr>
          <w:rFonts w:hint="eastAsia" w:ascii="宋体" w:hAnsi="宋体" w:eastAsia="宋体" w:cs="宋体"/>
          <w:sz w:val="24"/>
          <w:szCs w:val="24"/>
        </w:rPr>
      </w:pPr>
    </w:p>
    <w:p w14:paraId="54736F09">
      <w:pPr>
        <w:spacing w:line="300" w:lineRule="auto"/>
        <w:rPr>
          <w:rFonts w:hint="eastAsia" w:ascii="宋体" w:hAnsi="宋体" w:eastAsia="宋体" w:cs="宋体"/>
          <w:sz w:val="24"/>
          <w:szCs w:val="24"/>
        </w:rPr>
      </w:pPr>
    </w:p>
    <w:p w14:paraId="25D6C93F">
      <w:pPr>
        <w:spacing w:line="300" w:lineRule="auto"/>
        <w:rPr>
          <w:rFonts w:hint="eastAsia" w:ascii="宋体" w:hAnsi="宋体" w:eastAsia="宋体" w:cs="宋体"/>
          <w:sz w:val="24"/>
          <w:szCs w:val="24"/>
        </w:rPr>
      </w:pPr>
    </w:p>
    <w:bookmarkEnd w:id="25"/>
    <w:bookmarkEnd w:id="26"/>
    <w:bookmarkEnd w:id="27"/>
    <w:bookmarkEnd w:id="28"/>
    <w:bookmarkEnd w:id="29"/>
    <w:p w14:paraId="606DC0C1">
      <w:pPr>
        <w:outlineLvl w:val="0"/>
        <w:rPr>
          <w:rFonts w:hint="eastAsia" w:ascii="宋体" w:hAnsi="宋体" w:eastAsia="宋体" w:cs="宋体"/>
          <w:bCs/>
          <w:sz w:val="24"/>
          <w:szCs w:val="24"/>
        </w:rPr>
      </w:pPr>
      <w:bookmarkStart w:id="31" w:name="_Toc8759"/>
      <w:r>
        <w:rPr>
          <w:rFonts w:hint="eastAsia" w:ascii="宋体" w:hAnsi="宋体" w:eastAsia="宋体" w:cs="宋体"/>
          <w:bCs/>
          <w:sz w:val="24"/>
          <w:szCs w:val="24"/>
        </w:rPr>
        <w:t>格式7：诚信承诺函</w:t>
      </w:r>
      <w:bookmarkEnd w:id="31"/>
    </w:p>
    <w:p w14:paraId="769E1EFE">
      <w:pPr>
        <w:jc w:val="center"/>
        <w:outlineLvl w:val="0"/>
        <w:rPr>
          <w:rFonts w:hint="eastAsia" w:ascii="宋体" w:hAnsi="宋体" w:eastAsia="宋体" w:cs="宋体"/>
          <w:b/>
          <w:sz w:val="24"/>
          <w:szCs w:val="24"/>
        </w:rPr>
      </w:pPr>
      <w:bookmarkStart w:id="32" w:name="_Toc9606"/>
      <w:r>
        <w:rPr>
          <w:rFonts w:hint="eastAsia" w:ascii="宋体" w:hAnsi="宋体" w:eastAsia="宋体" w:cs="宋体"/>
          <w:b/>
          <w:bCs/>
          <w:sz w:val="24"/>
          <w:szCs w:val="24"/>
        </w:rPr>
        <w:t>诚信情况承诺函</w:t>
      </w:r>
      <w:bookmarkEnd w:id="32"/>
    </w:p>
    <w:p w14:paraId="58D8CEAD">
      <w:pPr>
        <w:spacing w:line="312" w:lineRule="auto"/>
        <w:rPr>
          <w:rFonts w:hint="eastAsia" w:ascii="宋体" w:hAnsi="宋体" w:eastAsia="宋体" w:cs="宋体"/>
          <w:sz w:val="24"/>
          <w:szCs w:val="24"/>
        </w:rPr>
      </w:pPr>
    </w:p>
    <w:p w14:paraId="483A2ABA">
      <w:pPr>
        <w:spacing w:line="360" w:lineRule="auto"/>
        <w:rPr>
          <w:rFonts w:hint="eastAsia" w:ascii="宋体" w:hAnsi="宋体" w:eastAsia="宋体" w:cs="宋体"/>
          <w:i/>
          <w:iCs/>
          <w:sz w:val="24"/>
          <w:szCs w:val="24"/>
        </w:rPr>
      </w:pPr>
      <w:r>
        <w:rPr>
          <w:rFonts w:hint="eastAsia" w:ascii="宋体" w:hAnsi="宋体" w:eastAsia="宋体" w:cs="宋体"/>
          <w:sz w:val="24"/>
          <w:szCs w:val="24"/>
        </w:rPr>
        <w:t>致：深圳市儿童医院</w:t>
      </w:r>
    </w:p>
    <w:p w14:paraId="367F163A">
      <w:pPr>
        <w:spacing w:line="360" w:lineRule="auto"/>
        <w:ind w:firstLine="525"/>
        <w:rPr>
          <w:rFonts w:hint="eastAsia" w:ascii="宋体" w:hAnsi="宋体" w:eastAsia="宋体" w:cs="宋体"/>
          <w:sz w:val="24"/>
          <w:szCs w:val="24"/>
        </w:rPr>
      </w:pPr>
      <w:r>
        <w:rPr>
          <w:rFonts w:hint="eastAsia" w:ascii="宋体" w:hAnsi="宋体" w:eastAsia="宋体" w:cs="宋体"/>
          <w:sz w:val="24"/>
          <w:szCs w:val="24"/>
        </w:rPr>
        <w:t>我司参加贵</w:t>
      </w:r>
      <w:r>
        <w:rPr>
          <w:rFonts w:hint="eastAsia" w:ascii="宋体" w:hAnsi="宋体" w:eastAsia="宋体" w:cs="宋体"/>
          <w:sz w:val="24"/>
          <w:szCs w:val="24"/>
          <w:u w:val="single"/>
        </w:rPr>
        <w:t xml:space="preserve">院                     </w:t>
      </w:r>
      <w:r>
        <w:rPr>
          <w:rFonts w:hint="eastAsia" w:ascii="宋体" w:hAnsi="宋体" w:eastAsia="宋体" w:cs="宋体"/>
          <w:sz w:val="24"/>
          <w:szCs w:val="24"/>
        </w:rPr>
        <w:t>招标项目投标，在此郑重承诺：</w:t>
      </w:r>
    </w:p>
    <w:p w14:paraId="33576ECF">
      <w:pPr>
        <w:spacing w:line="360" w:lineRule="auto"/>
        <w:ind w:firstLine="525"/>
        <w:rPr>
          <w:rFonts w:hint="eastAsia" w:ascii="宋体" w:hAnsi="宋体" w:eastAsia="宋体" w:cs="宋体"/>
          <w:sz w:val="24"/>
          <w:szCs w:val="24"/>
        </w:rPr>
      </w:pPr>
      <w:r>
        <w:rPr>
          <w:rFonts w:hint="eastAsia" w:ascii="宋体" w:hAnsi="宋体" w:eastAsia="宋体" w:cs="宋体"/>
          <w:sz w:val="24"/>
          <w:szCs w:val="24"/>
        </w:rPr>
        <w:t>1、我司未在政府采购活动中出现以下情形之一：</w:t>
      </w:r>
    </w:p>
    <w:p w14:paraId="2731DE1A">
      <w:pPr>
        <w:numPr>
          <w:ilvl w:val="1"/>
          <w:numId w:val="3"/>
        </w:numPr>
        <w:spacing w:line="360" w:lineRule="auto"/>
        <w:outlineLvl w:val="0"/>
        <w:rPr>
          <w:rFonts w:hint="eastAsia" w:ascii="宋体" w:hAnsi="宋体" w:eastAsia="宋体" w:cs="宋体"/>
          <w:sz w:val="24"/>
          <w:szCs w:val="24"/>
        </w:rPr>
      </w:pPr>
      <w:bookmarkStart w:id="33" w:name="_Toc8693"/>
      <w:r>
        <w:rPr>
          <w:rFonts w:hint="eastAsia" w:ascii="宋体" w:hAnsi="宋体" w:eastAsia="宋体" w:cs="宋体"/>
          <w:sz w:val="24"/>
          <w:szCs w:val="24"/>
        </w:rPr>
        <w:t>被纪检监察部门立案调查，违法违规事实成立的；</w:t>
      </w:r>
      <w:bookmarkEnd w:id="33"/>
    </w:p>
    <w:p w14:paraId="064D9D59">
      <w:pPr>
        <w:numPr>
          <w:ilvl w:val="1"/>
          <w:numId w:val="3"/>
        </w:numPr>
        <w:spacing w:line="360" w:lineRule="auto"/>
        <w:outlineLvl w:val="0"/>
        <w:rPr>
          <w:rFonts w:hint="eastAsia" w:ascii="宋体" w:hAnsi="宋体" w:eastAsia="宋体" w:cs="宋体"/>
          <w:sz w:val="24"/>
          <w:szCs w:val="24"/>
        </w:rPr>
      </w:pPr>
      <w:bookmarkStart w:id="34" w:name="_Toc9155"/>
      <w:r>
        <w:rPr>
          <w:rFonts w:hint="eastAsia" w:ascii="宋体" w:hAnsi="宋体" w:eastAsia="宋体" w:cs="宋体"/>
          <w:sz w:val="24"/>
          <w:szCs w:val="24"/>
        </w:rPr>
        <w:t>未按规定签订、履行采购合同，造成严重后果的；</w:t>
      </w:r>
      <w:bookmarkEnd w:id="34"/>
    </w:p>
    <w:p w14:paraId="6615BD7A">
      <w:pPr>
        <w:numPr>
          <w:ilvl w:val="1"/>
          <w:numId w:val="3"/>
        </w:numPr>
        <w:spacing w:line="360" w:lineRule="auto"/>
        <w:outlineLvl w:val="0"/>
        <w:rPr>
          <w:rFonts w:hint="eastAsia" w:ascii="宋体" w:hAnsi="宋体" w:eastAsia="宋体" w:cs="宋体"/>
          <w:sz w:val="24"/>
          <w:szCs w:val="24"/>
        </w:rPr>
      </w:pPr>
      <w:bookmarkStart w:id="35" w:name="_Toc23163"/>
      <w:r>
        <w:rPr>
          <w:rFonts w:hint="eastAsia" w:ascii="宋体" w:hAnsi="宋体" w:eastAsia="宋体" w:cs="宋体"/>
          <w:sz w:val="24"/>
          <w:szCs w:val="24"/>
        </w:rPr>
        <w:t>隐瞒真实情况，提供虚假资料的；</w:t>
      </w:r>
      <w:bookmarkEnd w:id="35"/>
    </w:p>
    <w:p w14:paraId="1EC61901">
      <w:pPr>
        <w:numPr>
          <w:ilvl w:val="1"/>
          <w:numId w:val="3"/>
        </w:numPr>
        <w:spacing w:line="360" w:lineRule="auto"/>
        <w:outlineLvl w:val="0"/>
        <w:rPr>
          <w:rFonts w:hint="eastAsia" w:ascii="宋体" w:hAnsi="宋体" w:eastAsia="宋体" w:cs="宋体"/>
          <w:sz w:val="24"/>
          <w:szCs w:val="24"/>
        </w:rPr>
      </w:pPr>
      <w:bookmarkStart w:id="36" w:name="_Toc23962"/>
      <w:r>
        <w:rPr>
          <w:rFonts w:hint="eastAsia" w:ascii="宋体" w:hAnsi="宋体" w:eastAsia="宋体" w:cs="宋体"/>
          <w:sz w:val="24"/>
          <w:szCs w:val="24"/>
        </w:rPr>
        <w:t>以非法手段排斥其他供应商参与竞争的；</w:t>
      </w:r>
      <w:bookmarkEnd w:id="36"/>
    </w:p>
    <w:p w14:paraId="5B0C9125">
      <w:pPr>
        <w:numPr>
          <w:ilvl w:val="1"/>
          <w:numId w:val="3"/>
        </w:numPr>
        <w:spacing w:line="360" w:lineRule="auto"/>
        <w:outlineLvl w:val="0"/>
        <w:rPr>
          <w:rFonts w:hint="eastAsia" w:ascii="宋体" w:hAnsi="宋体" w:eastAsia="宋体" w:cs="宋体"/>
          <w:sz w:val="24"/>
          <w:szCs w:val="24"/>
        </w:rPr>
      </w:pPr>
      <w:bookmarkStart w:id="37" w:name="_Toc2905"/>
      <w:r>
        <w:rPr>
          <w:rFonts w:hint="eastAsia" w:ascii="宋体" w:hAnsi="宋体" w:eastAsia="宋体" w:cs="宋体"/>
          <w:sz w:val="24"/>
          <w:szCs w:val="24"/>
        </w:rPr>
        <w:t>与其他采购参加人串通投标的；</w:t>
      </w:r>
      <w:bookmarkEnd w:id="37"/>
    </w:p>
    <w:p w14:paraId="3986589A">
      <w:pPr>
        <w:numPr>
          <w:ilvl w:val="1"/>
          <w:numId w:val="3"/>
        </w:numPr>
        <w:spacing w:line="360" w:lineRule="auto"/>
        <w:outlineLvl w:val="0"/>
        <w:rPr>
          <w:rFonts w:hint="eastAsia" w:ascii="宋体" w:hAnsi="宋体" w:eastAsia="宋体" w:cs="宋体"/>
          <w:sz w:val="24"/>
          <w:szCs w:val="24"/>
        </w:rPr>
      </w:pPr>
      <w:bookmarkStart w:id="38" w:name="_Toc5622"/>
      <w:r>
        <w:rPr>
          <w:rFonts w:hint="eastAsia" w:ascii="宋体" w:hAnsi="宋体" w:eastAsia="宋体" w:cs="宋体"/>
          <w:sz w:val="24"/>
          <w:szCs w:val="24"/>
        </w:rPr>
        <w:t>在采购活动中应当回避而未回避的；</w:t>
      </w:r>
      <w:bookmarkEnd w:id="38"/>
    </w:p>
    <w:p w14:paraId="4445A30F">
      <w:pPr>
        <w:numPr>
          <w:ilvl w:val="1"/>
          <w:numId w:val="3"/>
        </w:numPr>
        <w:spacing w:line="360" w:lineRule="auto"/>
        <w:outlineLvl w:val="0"/>
        <w:rPr>
          <w:rFonts w:hint="eastAsia" w:ascii="宋体" w:hAnsi="宋体" w:eastAsia="宋体" w:cs="宋体"/>
          <w:sz w:val="24"/>
          <w:szCs w:val="24"/>
        </w:rPr>
      </w:pPr>
      <w:bookmarkStart w:id="39" w:name="_Toc20224"/>
      <w:r>
        <w:rPr>
          <w:rFonts w:hint="eastAsia" w:ascii="宋体" w:hAnsi="宋体" w:eastAsia="宋体" w:cs="宋体"/>
          <w:sz w:val="24"/>
          <w:szCs w:val="24"/>
        </w:rPr>
        <w:t>恶意投诉的；</w:t>
      </w:r>
      <w:bookmarkEnd w:id="39"/>
    </w:p>
    <w:p w14:paraId="0D7FF5C2">
      <w:pPr>
        <w:numPr>
          <w:ilvl w:val="1"/>
          <w:numId w:val="3"/>
        </w:numPr>
        <w:spacing w:line="360" w:lineRule="auto"/>
        <w:outlineLvl w:val="0"/>
        <w:rPr>
          <w:rFonts w:hint="eastAsia" w:ascii="宋体" w:hAnsi="宋体" w:eastAsia="宋体" w:cs="宋体"/>
          <w:sz w:val="24"/>
          <w:szCs w:val="24"/>
        </w:rPr>
      </w:pPr>
      <w:bookmarkStart w:id="40" w:name="_Toc7152"/>
      <w:r>
        <w:rPr>
          <w:rFonts w:hint="eastAsia" w:ascii="宋体" w:hAnsi="宋体" w:eastAsia="宋体" w:cs="宋体"/>
          <w:sz w:val="24"/>
          <w:szCs w:val="24"/>
        </w:rPr>
        <w:t>向采购项目相关人行贿或者提供其他不当利益的；</w:t>
      </w:r>
      <w:bookmarkEnd w:id="40"/>
    </w:p>
    <w:p w14:paraId="79F1E05F">
      <w:pPr>
        <w:numPr>
          <w:ilvl w:val="1"/>
          <w:numId w:val="3"/>
        </w:numPr>
        <w:spacing w:line="360" w:lineRule="auto"/>
        <w:outlineLvl w:val="0"/>
        <w:rPr>
          <w:rFonts w:hint="eastAsia" w:ascii="宋体" w:hAnsi="宋体" w:eastAsia="宋体" w:cs="宋体"/>
          <w:sz w:val="24"/>
          <w:szCs w:val="24"/>
        </w:rPr>
      </w:pPr>
      <w:bookmarkStart w:id="41" w:name="_Toc1257"/>
      <w:r>
        <w:rPr>
          <w:rFonts w:hint="eastAsia" w:ascii="宋体" w:hAnsi="宋体" w:eastAsia="宋体" w:cs="宋体"/>
          <w:sz w:val="24"/>
          <w:szCs w:val="24"/>
        </w:rPr>
        <w:t>阻碍、抗拒主管部门监督检查的；</w:t>
      </w:r>
      <w:bookmarkEnd w:id="41"/>
    </w:p>
    <w:p w14:paraId="00C30280">
      <w:pPr>
        <w:numPr>
          <w:ilvl w:val="1"/>
          <w:numId w:val="3"/>
        </w:numPr>
        <w:spacing w:line="360" w:lineRule="auto"/>
        <w:outlineLvl w:val="0"/>
        <w:rPr>
          <w:rFonts w:hint="eastAsia" w:ascii="宋体" w:hAnsi="宋体" w:eastAsia="宋体" w:cs="宋体"/>
          <w:sz w:val="24"/>
          <w:szCs w:val="24"/>
        </w:rPr>
      </w:pPr>
      <w:bookmarkStart w:id="42" w:name="_Toc29398"/>
      <w:r>
        <w:rPr>
          <w:rFonts w:hint="eastAsia" w:ascii="宋体" w:hAnsi="宋体" w:eastAsia="宋体" w:cs="宋体"/>
          <w:sz w:val="24"/>
          <w:szCs w:val="24"/>
        </w:rPr>
        <w:t>在政府采购主管部门履约检查中不及格或评价为差的；</w:t>
      </w:r>
      <w:bookmarkEnd w:id="42"/>
    </w:p>
    <w:p w14:paraId="0BD83B80">
      <w:pPr>
        <w:spacing w:line="360" w:lineRule="auto"/>
        <w:ind w:left="420"/>
        <w:outlineLvl w:val="0"/>
        <w:rPr>
          <w:rFonts w:hint="eastAsia" w:ascii="宋体" w:hAnsi="宋体" w:eastAsia="宋体" w:cs="宋体"/>
          <w:sz w:val="24"/>
          <w:szCs w:val="24"/>
        </w:rPr>
      </w:pPr>
      <w:bookmarkStart w:id="43" w:name="_Toc9721"/>
      <w:r>
        <w:rPr>
          <w:rFonts w:hint="eastAsia" w:ascii="宋体" w:hAnsi="宋体" w:eastAsia="宋体" w:cs="宋体"/>
          <w:sz w:val="24"/>
          <w:szCs w:val="24"/>
        </w:rPr>
        <w:t>（十一）主管部门认定的其他情形。</w:t>
      </w:r>
      <w:bookmarkEnd w:id="43"/>
    </w:p>
    <w:p w14:paraId="56852A17">
      <w:pPr>
        <w:spacing w:line="360" w:lineRule="auto"/>
        <w:ind w:firstLine="540"/>
        <w:rPr>
          <w:rFonts w:hint="eastAsia" w:ascii="宋体" w:hAnsi="宋体" w:eastAsia="宋体" w:cs="宋体"/>
          <w:sz w:val="24"/>
          <w:szCs w:val="24"/>
        </w:rPr>
      </w:pPr>
      <w:r>
        <w:rPr>
          <w:rFonts w:hint="eastAsia" w:ascii="宋体" w:hAnsi="宋体" w:eastAsia="宋体" w:cs="宋体"/>
          <w:sz w:val="24"/>
          <w:szCs w:val="24"/>
        </w:rPr>
        <w:t>2、我司已清楚不得作虚假承诺。如违反上述要求作出虚假承诺，其投标将作废，被列入不良记录名单并在网上曝光，一年内不得参加我院投标。</w:t>
      </w:r>
    </w:p>
    <w:p w14:paraId="7C55F2E0">
      <w:pPr>
        <w:spacing w:line="480" w:lineRule="auto"/>
        <w:jc w:val="left"/>
        <w:rPr>
          <w:rFonts w:hint="eastAsia" w:ascii="宋体" w:hAnsi="宋体" w:eastAsia="宋体" w:cs="宋体"/>
          <w:sz w:val="24"/>
          <w:szCs w:val="24"/>
        </w:rPr>
      </w:pPr>
      <w:r>
        <w:rPr>
          <w:rFonts w:hint="eastAsia" w:ascii="宋体" w:hAnsi="宋体" w:eastAsia="宋体" w:cs="宋体"/>
          <w:sz w:val="24"/>
          <w:szCs w:val="24"/>
        </w:rPr>
        <w:t>投标人名称（公章）：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508EDA9">
      <w:pPr>
        <w:spacing w:line="480" w:lineRule="auto"/>
        <w:ind w:firstLine="360" w:firstLineChars="150"/>
        <w:jc w:val="left"/>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0B3D1FF">
      <w:pPr>
        <w:spacing w:line="360" w:lineRule="auto"/>
        <w:ind w:firstLine="360" w:firstLineChars="150"/>
        <w:rPr>
          <w:rFonts w:hint="eastAsia" w:ascii="宋体" w:hAnsi="宋体" w:eastAsia="宋体" w:cs="宋体"/>
          <w:kern w:val="0"/>
          <w:sz w:val="24"/>
          <w:szCs w:val="24"/>
          <w:u w:val="single"/>
        </w:rPr>
      </w:pPr>
      <w:r>
        <w:rPr>
          <w:rFonts w:hint="eastAsia" w:ascii="宋体" w:hAnsi="宋体" w:eastAsia="宋体" w:cs="宋体"/>
          <w:sz w:val="24"/>
          <w:szCs w:val="24"/>
        </w:rPr>
        <w:t>日        期：</w:t>
      </w:r>
      <w:r>
        <w:rPr>
          <w:rFonts w:hint="eastAsia" w:ascii="宋体" w:hAnsi="宋体" w:eastAsia="宋体" w:cs="宋体"/>
          <w:kern w:val="0"/>
          <w:sz w:val="24"/>
          <w:szCs w:val="24"/>
          <w:u w:val="single"/>
        </w:rPr>
        <w:t xml:space="preserve">                          </w:t>
      </w:r>
    </w:p>
    <w:p w14:paraId="11EB5214">
      <w:pPr>
        <w:outlineLvl w:val="9"/>
        <w:rPr>
          <w:rFonts w:hint="eastAsia" w:ascii="宋体" w:hAnsi="宋体" w:eastAsia="宋体" w:cs="宋体"/>
          <w:bCs/>
          <w:sz w:val="24"/>
          <w:szCs w:val="24"/>
        </w:rPr>
      </w:pPr>
      <w:r>
        <w:rPr>
          <w:rFonts w:hint="eastAsia" w:ascii="宋体" w:hAnsi="宋体" w:eastAsia="宋体" w:cs="宋体"/>
          <w:kern w:val="0"/>
          <w:sz w:val="24"/>
          <w:szCs w:val="24"/>
          <w:u w:val="single"/>
        </w:rPr>
        <w:br w:type="page"/>
      </w:r>
      <w:bookmarkStart w:id="44" w:name="_Toc28542"/>
      <w:r>
        <w:rPr>
          <w:rFonts w:hint="eastAsia" w:ascii="宋体" w:hAnsi="宋体" w:eastAsia="宋体" w:cs="宋体"/>
          <w:bCs/>
          <w:sz w:val="24"/>
          <w:szCs w:val="24"/>
        </w:rPr>
        <w:t>格式8：政府采购投标及履约承诺函</w:t>
      </w:r>
      <w:bookmarkEnd w:id="44"/>
    </w:p>
    <w:p w14:paraId="104149F5">
      <w:pPr>
        <w:adjustRightInd w:val="0"/>
        <w:snapToGrid w:val="0"/>
        <w:spacing w:line="300" w:lineRule="auto"/>
        <w:jc w:val="center"/>
        <w:rPr>
          <w:rFonts w:hint="eastAsia" w:ascii="宋体" w:hAnsi="宋体" w:eastAsia="宋体" w:cs="宋体"/>
          <w:bCs/>
          <w:sz w:val="32"/>
          <w:szCs w:val="32"/>
        </w:rPr>
      </w:pPr>
      <w:r>
        <w:rPr>
          <w:rFonts w:hint="eastAsia" w:ascii="宋体" w:hAnsi="宋体" w:eastAsia="宋体" w:cs="宋体"/>
          <w:bCs/>
          <w:sz w:val="32"/>
          <w:szCs w:val="32"/>
        </w:rPr>
        <w:t>政府采购投标及履约承诺函</w:t>
      </w:r>
    </w:p>
    <w:p w14:paraId="1EB199FF">
      <w:pPr>
        <w:widowControl/>
        <w:shd w:val="clear" w:color="auto" w:fill="FFFFFF"/>
        <w:adjustRightInd w:val="0"/>
        <w:snapToGrid w:val="0"/>
        <w:spacing w:line="360" w:lineRule="auto"/>
        <w:rPr>
          <w:rFonts w:hint="eastAsia" w:ascii="宋体" w:hAnsi="宋体" w:eastAsia="宋体" w:cs="宋体"/>
          <w:kern w:val="0"/>
          <w:szCs w:val="24"/>
        </w:rPr>
      </w:pPr>
    </w:p>
    <w:p w14:paraId="22A50D6D">
      <w:pPr>
        <w:widowControl/>
        <w:shd w:val="clear" w:color="auto" w:fill="FFFFFF"/>
        <w:adjustRightInd w:val="0"/>
        <w:snapToGrid w:val="0"/>
        <w:rPr>
          <w:rFonts w:hint="eastAsia" w:ascii="宋体" w:hAnsi="宋体" w:eastAsia="宋体" w:cs="宋体"/>
          <w:kern w:val="0"/>
          <w:szCs w:val="24"/>
        </w:rPr>
      </w:pPr>
      <w:r>
        <w:rPr>
          <w:rFonts w:hint="eastAsia" w:ascii="宋体" w:hAnsi="宋体" w:eastAsia="宋体" w:cs="宋体"/>
          <w:kern w:val="0"/>
          <w:szCs w:val="24"/>
        </w:rPr>
        <w:t>致：</w:t>
      </w:r>
    </w:p>
    <w:p w14:paraId="1B9BD1F2">
      <w:pPr>
        <w:widowControl/>
        <w:shd w:val="clear" w:color="auto" w:fill="FFFFFF"/>
        <w:adjustRightInd w:val="0"/>
        <w:snapToGrid w:val="0"/>
        <w:spacing w:line="360" w:lineRule="auto"/>
        <w:ind w:firstLine="424" w:firstLineChars="202"/>
        <w:rPr>
          <w:rFonts w:hint="eastAsia" w:ascii="宋体" w:hAnsi="宋体" w:eastAsia="宋体" w:cs="宋体"/>
          <w:kern w:val="0"/>
          <w:szCs w:val="24"/>
        </w:rPr>
      </w:pPr>
      <w:r>
        <w:rPr>
          <w:rFonts w:hint="eastAsia" w:ascii="宋体" w:hAnsi="宋体" w:eastAsia="宋体" w:cs="宋体"/>
          <w:kern w:val="0"/>
          <w:szCs w:val="24"/>
        </w:rPr>
        <w:t>关于贵公司发布</w:t>
      </w:r>
      <w:r>
        <w:rPr>
          <w:rFonts w:hint="eastAsia" w:ascii="宋体" w:hAnsi="宋体" w:eastAsia="宋体" w:cs="宋体"/>
          <w:kern w:val="0"/>
          <w:szCs w:val="24"/>
          <w:u w:val="single"/>
        </w:rPr>
        <w:t>__</w:t>
      </w:r>
      <w:r>
        <w:rPr>
          <w:rFonts w:hint="eastAsia" w:ascii="宋体" w:hAnsi="宋体" w:eastAsia="宋体" w:cs="宋体"/>
          <w:kern w:val="0"/>
          <w:szCs w:val="21"/>
          <w:u w:val="single"/>
        </w:rPr>
        <w:t>（项目名称)_</w:t>
      </w:r>
      <w:r>
        <w:rPr>
          <w:rFonts w:hint="eastAsia" w:ascii="宋体" w:hAnsi="宋体" w:eastAsia="宋体" w:cs="宋体"/>
          <w:kern w:val="0"/>
          <w:szCs w:val="24"/>
          <w:u w:val="single"/>
        </w:rPr>
        <w:t>_</w:t>
      </w:r>
      <w:r>
        <w:rPr>
          <w:rFonts w:hint="eastAsia" w:ascii="宋体" w:hAnsi="宋体" w:eastAsia="宋体" w:cs="宋体"/>
          <w:kern w:val="0"/>
          <w:szCs w:val="24"/>
        </w:rPr>
        <w:t>项目（招标项目编号：</w:t>
      </w:r>
      <w:r>
        <w:rPr>
          <w:rFonts w:hint="eastAsia" w:ascii="宋体" w:hAnsi="宋体" w:eastAsia="宋体" w:cs="宋体"/>
          <w:kern w:val="0"/>
          <w:szCs w:val="24"/>
          <w:u w:val="single"/>
        </w:rPr>
        <w:t>__（招标项目编号）__</w:t>
      </w:r>
      <w:r>
        <w:rPr>
          <w:rFonts w:hint="eastAsia" w:ascii="宋体" w:hAnsi="宋体" w:eastAsia="宋体" w:cs="宋体"/>
          <w:kern w:val="0"/>
          <w:szCs w:val="24"/>
        </w:rPr>
        <w:t>）的采购公告，本公司（企业）愿意参加投标，并声明：</w:t>
      </w:r>
    </w:p>
    <w:p w14:paraId="56A81667">
      <w:pPr>
        <w:widowControl/>
        <w:shd w:val="clear" w:color="auto" w:fill="FFFFFF"/>
        <w:tabs>
          <w:tab w:val="left" w:pos="426"/>
        </w:tabs>
        <w:adjustRightInd w:val="0"/>
        <w:snapToGrid w:val="0"/>
        <w:spacing w:line="360" w:lineRule="auto"/>
        <w:ind w:right="-815" w:firstLine="420" w:firstLineChars="200"/>
        <w:rPr>
          <w:rFonts w:hint="eastAsia" w:ascii="宋体" w:hAnsi="宋体" w:eastAsia="宋体" w:cs="宋体"/>
          <w:kern w:val="0"/>
          <w:szCs w:val="21"/>
        </w:rPr>
      </w:pPr>
      <w:r>
        <w:rPr>
          <w:rFonts w:hint="eastAsia" w:ascii="宋体" w:hAnsi="宋体" w:eastAsia="宋体" w:cs="宋体"/>
          <w:kern w:val="0"/>
          <w:szCs w:val="21"/>
        </w:rPr>
        <w:t>我单位承诺：</w:t>
      </w:r>
    </w:p>
    <w:p w14:paraId="4294232F">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1.我单位参与本项目所投标（响应）的货物、工程或服务，不存在侵犯知识产权的情况；已知悉并同意中标（成交）结果信息公示（公开）的内容。</w:t>
      </w:r>
    </w:p>
    <w:p w14:paraId="442EAA28">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2.我单位参与该项目投标，符合采购文件关于联合体及进口产品的相关资格要求。</w:t>
      </w:r>
    </w:p>
    <w:p w14:paraId="6B318A24">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1"/>
        </w:rPr>
        <w:t>3.我单位</w:t>
      </w:r>
      <w:r>
        <w:rPr>
          <w:rFonts w:hint="eastAsia" w:ascii="宋体" w:hAnsi="宋体" w:eastAsia="宋体" w:cs="宋体"/>
          <w:kern w:val="0"/>
          <w:szCs w:val="24"/>
        </w:rPr>
        <w:t>参与本项目投标前三年内，在经营活动中没有重大违法记录。</w:t>
      </w:r>
    </w:p>
    <w:p w14:paraId="28313AFA">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4"/>
        </w:rPr>
        <w:t>4.</w:t>
      </w:r>
      <w:r>
        <w:rPr>
          <w:rFonts w:hint="eastAsia" w:ascii="宋体" w:hAnsi="宋体" w:eastAsia="宋体" w:cs="宋体"/>
          <w:kern w:val="0"/>
          <w:szCs w:val="21"/>
        </w:rPr>
        <w:t>我单位参与本项目</w:t>
      </w:r>
      <w:r>
        <w:rPr>
          <w:rFonts w:hint="eastAsia" w:ascii="宋体" w:hAnsi="宋体" w:eastAsia="宋体" w:cs="宋体"/>
          <w:kern w:val="0"/>
          <w:szCs w:val="24"/>
        </w:rPr>
        <w:t>政府采购活动时不存在被有关部门禁止参与政府采购活动且在有效期内的情况。</w:t>
      </w:r>
    </w:p>
    <w:p w14:paraId="0AC8E47F">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5.我单位具备《中华人民共和国政府采购法》第二十二条的条件。</w:t>
      </w:r>
    </w:p>
    <w:p w14:paraId="1EB7F1C6">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1"/>
        </w:rPr>
        <w:t>6.我单位</w:t>
      </w:r>
      <w:r>
        <w:rPr>
          <w:rFonts w:hint="eastAsia" w:ascii="宋体" w:hAnsi="宋体" w:eastAsia="宋体" w:cs="宋体"/>
          <w:kern w:val="0"/>
          <w:szCs w:val="24"/>
        </w:rPr>
        <w:t>未被列入失信被执行人、重大税收违法案件当事人名单、政府采购严重违法失信行为记录名单。</w:t>
      </w:r>
    </w:p>
    <w:p w14:paraId="233C5E8F">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7.我单位参与本项目政府采购活动时不存在《深圳市财政局政府采购供应商信用信息管理办法》（深财规〔2023〕3号）列明的严重违法失信行为。我单位清楚，如存在违反投标承诺行为情节严重的，将根据《深圳市财政局关于印发&lt;深圳市财政局政府采购供应商信用信息管理办法&gt;的通知》，依法被列入失信信息。</w:t>
      </w:r>
    </w:p>
    <w:p w14:paraId="0751E0B8">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8.</w:t>
      </w:r>
      <w:bookmarkStart w:id="45" w:name="_Hlk72587269"/>
      <w:bookmarkStart w:id="46" w:name="_Hlk72587299"/>
      <w:r>
        <w:rPr>
          <w:rFonts w:hint="eastAsia" w:ascii="宋体" w:hAnsi="宋体" w:eastAsia="宋体" w:cs="宋体"/>
          <w:kern w:val="0"/>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45"/>
      <w:r>
        <w:rPr>
          <w:rFonts w:hint="eastAsia" w:ascii="宋体" w:hAnsi="宋体" w:eastAsia="宋体" w:cs="宋体"/>
          <w:kern w:val="0"/>
          <w:szCs w:val="21"/>
        </w:rPr>
        <w:t>。</w:t>
      </w:r>
    </w:p>
    <w:bookmarkEnd w:id="46"/>
    <w:p w14:paraId="2974A1E1">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9.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4987F1F6">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DAA13C9">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3D29ED0">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11.我单位承诺中标后项目不转包，未经采购人同意不进行分包。</w:t>
      </w:r>
    </w:p>
    <w:p w14:paraId="5A4C06A7">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1"/>
        </w:rPr>
        <w:t>12.</w:t>
      </w:r>
      <w:r>
        <w:rPr>
          <w:rFonts w:hint="eastAsia" w:ascii="宋体" w:hAnsi="宋体" w:eastAsia="宋体" w:cs="宋体"/>
          <w:kern w:val="0"/>
          <w:szCs w:val="24"/>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1DB58C5">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13.我单位保证，若所投货物涉及《财政部生态环境部关于印发节能产品政府采购品目清单的通知》（财库〔2019〕19号）列明的政府采购强制产品，则所投该产品符合节能产品的认证要求。</w:t>
      </w:r>
    </w:p>
    <w:p w14:paraId="65BA4EA8">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14. 我单位保证，符合“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75857DFC">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0463DE2">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以上承诺，如有违反，愿依照国家相关法律法规处理，并承担由此给采购人带来的损失。</w:t>
      </w:r>
    </w:p>
    <w:p w14:paraId="3BB9A634">
      <w:pPr>
        <w:widowControl/>
        <w:shd w:val="clear" w:color="auto" w:fill="FFFFFF"/>
        <w:adjustRightInd w:val="0"/>
        <w:snapToGrid w:val="0"/>
        <w:spacing w:line="360" w:lineRule="auto"/>
        <w:ind w:firstLine="420"/>
        <w:rPr>
          <w:rFonts w:hint="eastAsia" w:ascii="宋体" w:hAnsi="宋体" w:eastAsia="宋体" w:cs="宋体"/>
          <w:kern w:val="0"/>
          <w:szCs w:val="24"/>
        </w:rPr>
      </w:pPr>
    </w:p>
    <w:p w14:paraId="4AFD07DB">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单位名称：</w:t>
      </w:r>
      <w:r>
        <w:rPr>
          <w:rFonts w:hint="eastAsia" w:ascii="宋体" w:hAnsi="宋体" w:eastAsia="宋体" w:cs="宋体"/>
          <w:kern w:val="0"/>
          <w:szCs w:val="24"/>
          <w:u w:val="single"/>
        </w:rPr>
        <w:t>_____________________________________________________________</w:t>
      </w:r>
    </w:p>
    <w:p w14:paraId="05EDB6E6">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法定代表人或投标人授权代表（签名或盖章）：</w:t>
      </w:r>
      <w:r>
        <w:rPr>
          <w:rFonts w:hint="eastAsia" w:ascii="宋体" w:hAnsi="宋体" w:eastAsia="宋体" w:cs="宋体"/>
          <w:kern w:val="0"/>
          <w:szCs w:val="24"/>
          <w:u w:val="single"/>
        </w:rPr>
        <w:t>_____________________________</w:t>
      </w:r>
    </w:p>
    <w:p w14:paraId="47FE461C">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单位地址：</w:t>
      </w:r>
      <w:r>
        <w:rPr>
          <w:rFonts w:hint="eastAsia" w:ascii="宋体" w:hAnsi="宋体" w:eastAsia="宋体" w:cs="宋体"/>
          <w:kern w:val="0"/>
          <w:szCs w:val="24"/>
          <w:u w:val="single"/>
        </w:rPr>
        <w:t>_____________________________________________________________</w:t>
      </w:r>
    </w:p>
    <w:p w14:paraId="0D13D430">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单位公章：</w:t>
      </w:r>
      <w:r>
        <w:rPr>
          <w:rFonts w:hint="eastAsia" w:ascii="宋体" w:hAnsi="宋体" w:eastAsia="宋体" w:cs="宋体"/>
          <w:kern w:val="0"/>
          <w:szCs w:val="24"/>
          <w:u w:val="single"/>
        </w:rPr>
        <w:t>_____________________________________________________________</w:t>
      </w:r>
    </w:p>
    <w:p w14:paraId="760D103A">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邮政编码：</w:t>
      </w:r>
      <w:r>
        <w:rPr>
          <w:rFonts w:hint="eastAsia" w:ascii="宋体" w:hAnsi="宋体" w:eastAsia="宋体" w:cs="宋体"/>
          <w:kern w:val="0"/>
          <w:szCs w:val="24"/>
          <w:u w:val="single"/>
        </w:rPr>
        <w:t>_____________________________</w:t>
      </w:r>
      <w:r>
        <w:rPr>
          <w:rFonts w:hint="eastAsia" w:ascii="宋体" w:hAnsi="宋体" w:eastAsia="宋体" w:cs="宋体"/>
          <w:kern w:val="0"/>
          <w:szCs w:val="24"/>
        </w:rPr>
        <w:t>日期：</w:t>
      </w:r>
      <w:r>
        <w:rPr>
          <w:rFonts w:hint="eastAsia" w:ascii="宋体" w:hAnsi="宋体" w:eastAsia="宋体" w:cs="宋体"/>
          <w:kern w:val="0"/>
          <w:szCs w:val="24"/>
          <w:u w:val="single"/>
        </w:rPr>
        <w:t>__________________________</w:t>
      </w:r>
    </w:p>
    <w:p w14:paraId="245227BE">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firstLineChars="200"/>
        <w:textAlignment w:val="auto"/>
        <w:rPr>
          <w:rFonts w:hint="eastAsia" w:ascii="宋体" w:hAnsi="宋体" w:eastAsia="宋体" w:cs="宋体"/>
          <w:kern w:val="0"/>
          <w:szCs w:val="24"/>
          <w:u w:val="single"/>
        </w:rPr>
      </w:pPr>
      <w:r>
        <w:rPr>
          <w:rFonts w:hint="eastAsia" w:ascii="宋体" w:hAnsi="宋体" w:eastAsia="宋体" w:cs="宋体"/>
          <w:kern w:val="0"/>
          <w:szCs w:val="24"/>
        </w:rPr>
        <w:t>联系电话：</w:t>
      </w:r>
      <w:r>
        <w:rPr>
          <w:rFonts w:hint="eastAsia" w:ascii="宋体" w:hAnsi="宋体" w:eastAsia="宋体" w:cs="宋体"/>
          <w:kern w:val="0"/>
          <w:szCs w:val="24"/>
          <w:u w:val="single"/>
        </w:rPr>
        <w:t>_____________________________________________________________</w:t>
      </w:r>
    </w:p>
    <w:p w14:paraId="7A24AF76">
      <w:pPr>
        <w:adjustRightInd/>
        <w:snapToGrid/>
        <w:spacing w:line="240" w:lineRule="auto"/>
        <w:outlineLvl w:val="9"/>
        <w:rPr>
          <w:rFonts w:hint="eastAsia" w:ascii="宋体" w:hAnsi="宋体" w:eastAsia="宋体" w:cs="宋体"/>
          <w:b/>
          <w:kern w:val="0"/>
          <w:szCs w:val="21"/>
        </w:rPr>
      </w:pPr>
      <w:r>
        <w:rPr>
          <w:rFonts w:hint="eastAsia" w:ascii="宋体" w:hAnsi="宋体" w:eastAsia="宋体" w:cs="宋体"/>
          <w:bCs/>
          <w:sz w:val="24"/>
          <w:szCs w:val="24"/>
        </w:rPr>
        <w:br w:type="page"/>
      </w:r>
      <w:bookmarkStart w:id="47" w:name="_Toc7439"/>
      <w:r>
        <w:rPr>
          <w:rFonts w:hint="eastAsia" w:ascii="宋体" w:hAnsi="宋体" w:eastAsia="宋体" w:cs="宋体"/>
          <w:bCs/>
          <w:sz w:val="24"/>
          <w:szCs w:val="24"/>
        </w:rPr>
        <w:t>格式9：</w:t>
      </w:r>
      <w:r>
        <w:rPr>
          <w:rFonts w:hint="eastAsia" w:ascii="宋体" w:hAnsi="宋体" w:eastAsia="宋体" w:cs="宋体"/>
          <w:b/>
          <w:kern w:val="0"/>
          <w:szCs w:val="21"/>
        </w:rPr>
        <w:t>供应商基本情况表</w:t>
      </w:r>
      <w:bookmarkEnd w:id="47"/>
    </w:p>
    <w:p w14:paraId="7CDC2160">
      <w:pPr>
        <w:tabs>
          <w:tab w:val="left" w:pos="426"/>
        </w:tabs>
        <w:jc w:val="center"/>
        <w:outlineLvl w:val="0"/>
        <w:rPr>
          <w:rFonts w:hint="eastAsia" w:ascii="宋体" w:hAnsi="宋体" w:eastAsia="宋体" w:cs="宋体"/>
          <w:b/>
          <w:bCs/>
          <w:szCs w:val="21"/>
        </w:rPr>
      </w:pPr>
      <w:bookmarkStart w:id="48" w:name="_Toc7468"/>
      <w:bookmarkStart w:id="49" w:name="_Hlk190939734"/>
      <w:r>
        <w:rPr>
          <w:rFonts w:hint="eastAsia" w:ascii="宋体" w:hAnsi="宋体" w:eastAsia="宋体" w:cs="宋体"/>
          <w:b/>
          <w:bCs/>
          <w:szCs w:val="21"/>
        </w:rPr>
        <w:t>供应商基本情况表</w:t>
      </w:r>
      <w:bookmarkEnd w:id="48"/>
    </w:p>
    <w:bookmarkEnd w:id="49"/>
    <w:p w14:paraId="32FDB356">
      <w:pPr>
        <w:tabs>
          <w:tab w:val="left" w:pos="426"/>
        </w:tabs>
        <w:rPr>
          <w:rFonts w:hint="eastAsia"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659"/>
        <w:gridCol w:w="1566"/>
        <w:gridCol w:w="924"/>
        <w:gridCol w:w="771"/>
        <w:gridCol w:w="1170"/>
        <w:gridCol w:w="1463"/>
        <w:gridCol w:w="1448"/>
      </w:tblGrid>
      <w:tr w14:paraId="2AAC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1369820C">
            <w:pPr>
              <w:tabs>
                <w:tab w:val="left" w:pos="426"/>
              </w:tabs>
              <w:jc w:val="center"/>
              <w:rPr>
                <w:rFonts w:hint="eastAsia" w:ascii="宋体" w:hAnsi="宋体" w:eastAsia="宋体" w:cs="宋体"/>
                <w:szCs w:val="21"/>
              </w:rPr>
            </w:pPr>
            <w:r>
              <w:rPr>
                <w:rFonts w:hint="eastAsia" w:ascii="宋体" w:hAnsi="宋体" w:eastAsia="宋体" w:cs="宋体"/>
                <w:szCs w:val="21"/>
              </w:rPr>
              <w:t>采购人</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BA36012">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980BC5A">
            <w:pPr>
              <w:tabs>
                <w:tab w:val="left" w:pos="426"/>
              </w:tabs>
              <w:jc w:val="center"/>
              <w:rPr>
                <w:rFonts w:hint="eastAsia" w:ascii="宋体" w:hAnsi="宋体" w:eastAsia="宋体" w:cs="宋体"/>
                <w:szCs w:val="21"/>
              </w:rPr>
            </w:pPr>
            <w:r>
              <w:rPr>
                <w:rFonts w:hint="eastAsia" w:ascii="宋体" w:hAnsi="宋体" w:eastAsia="宋体" w:cs="宋体"/>
                <w:szCs w:val="21"/>
              </w:rPr>
              <w:t>项目名称</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29F2D53A">
            <w:pPr>
              <w:tabs>
                <w:tab w:val="left" w:pos="426"/>
              </w:tabs>
              <w:jc w:val="center"/>
              <w:rPr>
                <w:rFonts w:hint="eastAsia" w:ascii="宋体" w:hAnsi="宋体" w:eastAsia="宋体" w:cs="宋体"/>
                <w:szCs w:val="21"/>
              </w:rPr>
            </w:pPr>
          </w:p>
        </w:tc>
      </w:tr>
      <w:tr w14:paraId="7E93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5E1364BB">
            <w:pPr>
              <w:tabs>
                <w:tab w:val="left" w:pos="426"/>
              </w:tabs>
              <w:jc w:val="center"/>
              <w:rPr>
                <w:rFonts w:hint="eastAsia" w:ascii="宋体" w:hAnsi="宋体" w:eastAsia="宋体" w:cs="宋体"/>
                <w:szCs w:val="21"/>
              </w:rPr>
            </w:pPr>
            <w:r>
              <w:rPr>
                <w:rFonts w:hint="eastAsia" w:ascii="宋体" w:hAnsi="宋体" w:eastAsia="宋体" w:cs="宋体"/>
                <w:szCs w:val="21"/>
              </w:rPr>
              <w:t>投标（响应）供应商</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553BF208">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AEAA8E8">
            <w:pPr>
              <w:tabs>
                <w:tab w:val="left" w:pos="426"/>
              </w:tabs>
              <w:jc w:val="center"/>
              <w:rPr>
                <w:rFonts w:hint="eastAsia" w:ascii="宋体" w:hAnsi="宋体" w:eastAsia="宋体" w:cs="宋体"/>
                <w:szCs w:val="21"/>
              </w:rPr>
            </w:pPr>
            <w:r>
              <w:rPr>
                <w:rFonts w:hint="eastAsia" w:ascii="宋体" w:hAnsi="宋体" w:eastAsia="宋体" w:cs="宋体"/>
                <w:szCs w:val="21"/>
              </w:rPr>
              <w:t>供应商统一社会信用代码</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09DF24BC">
            <w:pPr>
              <w:tabs>
                <w:tab w:val="left" w:pos="426"/>
              </w:tabs>
              <w:jc w:val="center"/>
              <w:rPr>
                <w:rFonts w:hint="eastAsia" w:ascii="宋体" w:hAnsi="宋体" w:eastAsia="宋体" w:cs="宋体"/>
                <w:szCs w:val="21"/>
              </w:rPr>
            </w:pPr>
          </w:p>
        </w:tc>
      </w:tr>
      <w:tr w14:paraId="3E0C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6D37BF35">
            <w:pPr>
              <w:tabs>
                <w:tab w:val="left" w:pos="426"/>
              </w:tabs>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37E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89CE2AF">
            <w:pPr>
              <w:tabs>
                <w:tab w:val="left" w:pos="426"/>
              </w:tabs>
              <w:jc w:val="center"/>
              <w:rPr>
                <w:rFonts w:hint="eastAsia" w:ascii="宋体" w:hAnsi="宋体" w:eastAsia="宋体" w:cs="宋体"/>
                <w:szCs w:val="21"/>
              </w:rPr>
            </w:pPr>
            <w:r>
              <w:rPr>
                <w:rFonts w:hint="eastAsia" w:ascii="宋体" w:hAnsi="宋体" w:eastAsia="宋体" w:cs="宋体"/>
                <w:szCs w:val="21"/>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A2D8EDD">
            <w:pPr>
              <w:tabs>
                <w:tab w:val="left" w:pos="426"/>
              </w:tabs>
              <w:jc w:val="center"/>
              <w:rPr>
                <w:rFonts w:hint="eastAsia" w:ascii="宋体" w:hAnsi="宋体" w:eastAsia="宋体" w:cs="宋体"/>
                <w:szCs w:val="21"/>
              </w:rPr>
            </w:pPr>
            <w:r>
              <w:rPr>
                <w:rFonts w:hint="eastAsia" w:ascii="宋体" w:hAnsi="宋体" w:eastAsia="宋体" w:cs="宋体"/>
                <w:szCs w:val="21"/>
              </w:rPr>
              <w:t>职务</w:t>
            </w:r>
          </w:p>
        </w:tc>
        <w:tc>
          <w:tcPr>
            <w:tcW w:w="530" w:type="pct"/>
            <w:tcBorders>
              <w:top w:val="single" w:color="auto" w:sz="4" w:space="0"/>
              <w:left w:val="single" w:color="auto" w:sz="4" w:space="0"/>
              <w:bottom w:val="single" w:color="auto" w:sz="4" w:space="0"/>
              <w:right w:val="single" w:color="auto" w:sz="4" w:space="0"/>
            </w:tcBorders>
            <w:vAlign w:val="center"/>
          </w:tcPr>
          <w:p w14:paraId="2F434D0E">
            <w:pPr>
              <w:tabs>
                <w:tab w:val="left" w:pos="426"/>
              </w:tabs>
              <w:jc w:val="center"/>
              <w:rPr>
                <w:rFonts w:hint="eastAsia" w:ascii="宋体" w:hAnsi="宋体" w:eastAsia="宋体" w:cs="宋体"/>
                <w:szCs w:val="21"/>
              </w:rPr>
            </w:pPr>
            <w:r>
              <w:rPr>
                <w:rFonts w:hint="eastAsia" w:ascii="宋体" w:hAnsi="宋体" w:eastAsia="宋体" w:cs="宋体"/>
                <w:szCs w:val="21"/>
              </w:rPr>
              <w:t>姓名</w:t>
            </w: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9C1B6A2">
            <w:pPr>
              <w:tabs>
                <w:tab w:val="left" w:pos="426"/>
              </w:tabs>
              <w:jc w:val="center"/>
              <w:rPr>
                <w:rFonts w:hint="eastAsia" w:ascii="宋体" w:hAnsi="宋体" w:eastAsia="宋体" w:cs="宋体"/>
                <w:szCs w:val="21"/>
              </w:rPr>
            </w:pPr>
            <w:r>
              <w:rPr>
                <w:rFonts w:hint="eastAsia" w:ascii="宋体" w:hAnsi="宋体" w:eastAsia="宋体" w:cs="宋体"/>
                <w:szCs w:val="21"/>
              </w:rPr>
              <w:t>身份证号码</w:t>
            </w:r>
          </w:p>
        </w:tc>
        <w:tc>
          <w:tcPr>
            <w:tcW w:w="839" w:type="pct"/>
            <w:tcBorders>
              <w:top w:val="single" w:color="auto" w:sz="4" w:space="0"/>
              <w:left w:val="single" w:color="auto" w:sz="4" w:space="0"/>
              <w:bottom w:val="single" w:color="auto" w:sz="4" w:space="0"/>
              <w:right w:val="single" w:color="auto" w:sz="4" w:space="0"/>
            </w:tcBorders>
            <w:vAlign w:val="center"/>
          </w:tcPr>
          <w:p w14:paraId="56A58B8C">
            <w:pPr>
              <w:tabs>
                <w:tab w:val="left" w:pos="426"/>
              </w:tabs>
              <w:jc w:val="center"/>
              <w:rPr>
                <w:rFonts w:hint="eastAsia" w:ascii="宋体" w:hAnsi="宋体" w:eastAsia="宋体" w:cs="宋体"/>
                <w:szCs w:val="21"/>
              </w:rPr>
            </w:pPr>
            <w:r>
              <w:rPr>
                <w:rFonts w:hint="eastAsia" w:ascii="宋体" w:hAnsi="宋体" w:eastAsia="宋体" w:cs="宋体"/>
                <w:szCs w:val="21"/>
              </w:rPr>
              <w:t>劳动合同</w:t>
            </w:r>
          </w:p>
          <w:p w14:paraId="176677C3">
            <w:pPr>
              <w:tabs>
                <w:tab w:val="left" w:pos="426"/>
              </w:tabs>
              <w:jc w:val="center"/>
              <w:rPr>
                <w:rFonts w:hint="eastAsia" w:ascii="宋体" w:hAnsi="宋体" w:eastAsia="宋体" w:cs="宋体"/>
                <w:szCs w:val="21"/>
              </w:rPr>
            </w:pPr>
            <w:r>
              <w:rPr>
                <w:rFonts w:hint="eastAsia" w:ascii="宋体" w:hAnsi="宋体" w:eastAsia="宋体" w:cs="宋体"/>
                <w:szCs w:val="21"/>
              </w:rPr>
              <w:t>关系单位</w:t>
            </w:r>
          </w:p>
        </w:tc>
        <w:tc>
          <w:tcPr>
            <w:tcW w:w="830" w:type="pct"/>
            <w:tcBorders>
              <w:top w:val="single" w:color="auto" w:sz="4" w:space="0"/>
              <w:left w:val="single" w:color="auto" w:sz="4" w:space="0"/>
              <w:bottom w:val="single" w:color="auto" w:sz="4" w:space="0"/>
              <w:right w:val="single" w:color="auto" w:sz="4" w:space="0"/>
            </w:tcBorders>
            <w:vAlign w:val="center"/>
          </w:tcPr>
          <w:p w14:paraId="10C9B471">
            <w:pPr>
              <w:tabs>
                <w:tab w:val="left" w:pos="426"/>
              </w:tabs>
              <w:jc w:val="center"/>
              <w:rPr>
                <w:rFonts w:hint="eastAsia" w:ascii="宋体" w:hAnsi="宋体" w:eastAsia="宋体" w:cs="宋体"/>
                <w:szCs w:val="21"/>
              </w:rPr>
            </w:pPr>
            <w:r>
              <w:rPr>
                <w:rFonts w:hint="eastAsia" w:ascii="宋体" w:hAnsi="宋体" w:eastAsia="宋体" w:cs="宋体"/>
                <w:szCs w:val="21"/>
              </w:rPr>
              <w:t>缴纳社会</w:t>
            </w:r>
          </w:p>
          <w:p w14:paraId="43231780">
            <w:pPr>
              <w:tabs>
                <w:tab w:val="left" w:pos="426"/>
              </w:tabs>
              <w:jc w:val="center"/>
              <w:rPr>
                <w:rFonts w:hint="eastAsia" w:ascii="宋体" w:hAnsi="宋体" w:eastAsia="宋体" w:cs="宋体"/>
                <w:szCs w:val="21"/>
              </w:rPr>
            </w:pPr>
            <w:r>
              <w:rPr>
                <w:rFonts w:hint="eastAsia" w:ascii="宋体" w:hAnsi="宋体" w:eastAsia="宋体" w:cs="宋体"/>
                <w:szCs w:val="21"/>
              </w:rPr>
              <w:t>保险单位</w:t>
            </w:r>
          </w:p>
        </w:tc>
      </w:tr>
      <w:tr w14:paraId="126D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012E24F">
            <w:pPr>
              <w:tabs>
                <w:tab w:val="left" w:pos="426"/>
              </w:tabs>
              <w:jc w:val="center"/>
              <w:rPr>
                <w:rFonts w:hint="eastAsia" w:ascii="宋体" w:hAnsi="宋体" w:eastAsia="宋体" w:cs="宋体"/>
                <w:szCs w:val="21"/>
              </w:rPr>
            </w:pPr>
            <w:r>
              <w:rPr>
                <w:rFonts w:hint="eastAsia" w:ascii="宋体" w:hAnsi="宋体" w:eastAsia="宋体" w:cs="宋体"/>
                <w:szCs w:val="21"/>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F66058F">
            <w:pPr>
              <w:tabs>
                <w:tab w:val="left" w:pos="426"/>
              </w:tabs>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p>
        </w:tc>
        <w:tc>
          <w:tcPr>
            <w:tcW w:w="530" w:type="pct"/>
            <w:tcBorders>
              <w:top w:val="single" w:color="auto" w:sz="4" w:space="0"/>
              <w:left w:val="single" w:color="auto" w:sz="4" w:space="0"/>
              <w:bottom w:val="single" w:color="auto" w:sz="4" w:space="0"/>
              <w:right w:val="single" w:color="auto" w:sz="4" w:space="0"/>
            </w:tcBorders>
            <w:vAlign w:val="center"/>
          </w:tcPr>
          <w:p w14:paraId="61738699">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5820854">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CD9920E">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6368470">
            <w:pPr>
              <w:tabs>
                <w:tab w:val="left" w:pos="426"/>
              </w:tabs>
              <w:jc w:val="center"/>
              <w:rPr>
                <w:rFonts w:hint="eastAsia" w:ascii="宋体" w:hAnsi="宋体" w:eastAsia="宋体" w:cs="宋体"/>
                <w:szCs w:val="21"/>
              </w:rPr>
            </w:pPr>
          </w:p>
        </w:tc>
      </w:tr>
      <w:tr w14:paraId="538B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2CB8274">
            <w:pPr>
              <w:tabs>
                <w:tab w:val="left" w:pos="426"/>
              </w:tabs>
              <w:jc w:val="center"/>
              <w:rPr>
                <w:rFonts w:hint="eastAsia" w:ascii="宋体" w:hAnsi="宋体" w:eastAsia="宋体" w:cs="宋体"/>
                <w:szCs w:val="21"/>
              </w:rPr>
            </w:pPr>
            <w:r>
              <w:rPr>
                <w:rFonts w:hint="eastAsia" w:ascii="宋体" w:hAnsi="宋体" w:eastAsia="宋体" w:cs="宋体"/>
                <w:szCs w:val="21"/>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6294987">
            <w:pPr>
              <w:tabs>
                <w:tab w:val="left" w:pos="426"/>
              </w:tabs>
              <w:jc w:val="center"/>
              <w:rPr>
                <w:rFonts w:hint="eastAsia" w:ascii="宋体" w:hAnsi="宋体" w:eastAsia="宋体" w:cs="宋体"/>
                <w:szCs w:val="21"/>
              </w:rPr>
            </w:pPr>
            <w:r>
              <w:rPr>
                <w:rFonts w:hint="eastAsia" w:ascii="宋体" w:hAnsi="宋体" w:eastAsia="宋体" w:cs="宋体"/>
                <w:szCs w:val="21"/>
              </w:rPr>
              <w:t>项目投标授权代表人</w:t>
            </w:r>
          </w:p>
        </w:tc>
        <w:tc>
          <w:tcPr>
            <w:tcW w:w="530" w:type="pct"/>
            <w:tcBorders>
              <w:top w:val="single" w:color="auto" w:sz="4" w:space="0"/>
              <w:left w:val="single" w:color="auto" w:sz="4" w:space="0"/>
              <w:bottom w:val="single" w:color="auto" w:sz="4" w:space="0"/>
              <w:right w:val="single" w:color="auto" w:sz="4" w:space="0"/>
            </w:tcBorders>
            <w:vAlign w:val="center"/>
          </w:tcPr>
          <w:p w14:paraId="60713D73">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7624484">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CC2B353">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268D86D3">
            <w:pPr>
              <w:tabs>
                <w:tab w:val="left" w:pos="426"/>
              </w:tabs>
              <w:jc w:val="center"/>
              <w:rPr>
                <w:rFonts w:hint="eastAsia" w:ascii="宋体" w:hAnsi="宋体" w:eastAsia="宋体" w:cs="宋体"/>
                <w:szCs w:val="21"/>
              </w:rPr>
            </w:pPr>
          </w:p>
        </w:tc>
      </w:tr>
      <w:tr w14:paraId="5688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5266400">
            <w:pPr>
              <w:tabs>
                <w:tab w:val="left" w:pos="426"/>
              </w:tabs>
              <w:jc w:val="center"/>
              <w:rPr>
                <w:rFonts w:hint="eastAsia" w:ascii="宋体" w:hAnsi="宋体" w:eastAsia="宋体" w:cs="宋体"/>
                <w:szCs w:val="21"/>
              </w:rPr>
            </w:pPr>
            <w:r>
              <w:rPr>
                <w:rFonts w:hint="eastAsia" w:ascii="宋体" w:hAnsi="宋体" w:eastAsia="宋体" w:cs="宋体"/>
                <w:szCs w:val="21"/>
                <w:lang w:bidi="ar"/>
              </w:rPr>
              <w:t>3</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038C8F0">
            <w:pPr>
              <w:tabs>
                <w:tab w:val="left" w:pos="426"/>
              </w:tabs>
              <w:jc w:val="center"/>
              <w:rPr>
                <w:rFonts w:hint="eastAsia" w:ascii="宋体" w:hAnsi="宋体" w:eastAsia="宋体" w:cs="宋体"/>
                <w:szCs w:val="21"/>
              </w:rPr>
            </w:pPr>
            <w:r>
              <w:rPr>
                <w:rFonts w:hint="eastAsia" w:ascii="宋体" w:hAnsi="宋体" w:eastAsia="宋体" w:cs="宋体"/>
                <w:szCs w:val="21"/>
              </w:rPr>
              <w:t>项目负责人</w:t>
            </w:r>
          </w:p>
        </w:tc>
        <w:tc>
          <w:tcPr>
            <w:tcW w:w="530" w:type="pct"/>
            <w:tcBorders>
              <w:top w:val="single" w:color="auto" w:sz="4" w:space="0"/>
              <w:left w:val="single" w:color="auto" w:sz="4" w:space="0"/>
              <w:bottom w:val="single" w:color="auto" w:sz="4" w:space="0"/>
              <w:right w:val="single" w:color="auto" w:sz="4" w:space="0"/>
            </w:tcBorders>
            <w:vAlign w:val="center"/>
          </w:tcPr>
          <w:p w14:paraId="4C934A46">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08C7998">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4EF3A99">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4C1A95C6">
            <w:pPr>
              <w:tabs>
                <w:tab w:val="left" w:pos="426"/>
              </w:tabs>
              <w:jc w:val="center"/>
              <w:rPr>
                <w:rFonts w:hint="eastAsia" w:ascii="宋体" w:hAnsi="宋体" w:eastAsia="宋体" w:cs="宋体"/>
                <w:szCs w:val="21"/>
              </w:rPr>
            </w:pPr>
          </w:p>
        </w:tc>
      </w:tr>
      <w:tr w14:paraId="4CAC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15F7164">
            <w:pPr>
              <w:tabs>
                <w:tab w:val="left" w:pos="426"/>
              </w:tabs>
              <w:jc w:val="center"/>
              <w:rPr>
                <w:rFonts w:hint="eastAsia" w:ascii="宋体" w:hAnsi="宋体" w:eastAsia="宋体" w:cs="宋体"/>
                <w:szCs w:val="21"/>
              </w:rPr>
            </w:pPr>
            <w:r>
              <w:rPr>
                <w:rFonts w:hint="eastAsia" w:ascii="宋体" w:hAnsi="宋体" w:eastAsia="宋体" w:cs="宋体"/>
                <w:szCs w:val="21"/>
                <w:lang w:bidi="ar"/>
              </w:rPr>
              <w:t>4</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5F0B11EF">
            <w:pPr>
              <w:tabs>
                <w:tab w:val="left" w:pos="426"/>
              </w:tabs>
              <w:jc w:val="center"/>
              <w:rPr>
                <w:rFonts w:hint="eastAsia" w:ascii="宋体" w:hAnsi="宋体" w:eastAsia="宋体" w:cs="宋体"/>
                <w:szCs w:val="21"/>
              </w:rPr>
            </w:pPr>
            <w:r>
              <w:rPr>
                <w:rFonts w:hint="eastAsia" w:ascii="宋体" w:hAnsi="宋体" w:eastAsia="宋体" w:cs="宋体"/>
                <w:szCs w:val="21"/>
              </w:rPr>
              <w:t>主要技术人员</w:t>
            </w:r>
          </w:p>
        </w:tc>
        <w:tc>
          <w:tcPr>
            <w:tcW w:w="530" w:type="pct"/>
            <w:tcBorders>
              <w:top w:val="single" w:color="auto" w:sz="4" w:space="0"/>
              <w:left w:val="single" w:color="auto" w:sz="4" w:space="0"/>
              <w:bottom w:val="single" w:color="auto" w:sz="4" w:space="0"/>
              <w:right w:val="single" w:color="auto" w:sz="4" w:space="0"/>
            </w:tcBorders>
            <w:vAlign w:val="center"/>
          </w:tcPr>
          <w:p w14:paraId="3A86FDE9">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89D1141">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56D4BC5E">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6414CAE">
            <w:pPr>
              <w:tabs>
                <w:tab w:val="left" w:pos="426"/>
              </w:tabs>
              <w:jc w:val="center"/>
              <w:rPr>
                <w:rFonts w:hint="eastAsia" w:ascii="宋体" w:hAnsi="宋体" w:eastAsia="宋体" w:cs="宋体"/>
                <w:szCs w:val="21"/>
              </w:rPr>
            </w:pPr>
          </w:p>
        </w:tc>
      </w:tr>
      <w:tr w14:paraId="51A0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F737130">
            <w:pPr>
              <w:tabs>
                <w:tab w:val="left" w:pos="426"/>
              </w:tabs>
              <w:jc w:val="center"/>
              <w:rPr>
                <w:rFonts w:hint="eastAsia" w:ascii="宋体" w:hAnsi="宋体" w:eastAsia="宋体" w:cs="宋体"/>
                <w:szCs w:val="21"/>
              </w:rPr>
            </w:pPr>
            <w:r>
              <w:rPr>
                <w:rFonts w:hint="eastAsia" w:ascii="宋体" w:hAnsi="宋体" w:eastAsia="宋体" w:cs="宋体"/>
                <w:szCs w:val="21"/>
                <w:lang w:bidi="ar"/>
              </w:rPr>
              <w:t>5</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2C903F2">
            <w:pPr>
              <w:tabs>
                <w:tab w:val="left" w:pos="426"/>
              </w:tabs>
              <w:jc w:val="center"/>
              <w:rPr>
                <w:rFonts w:hint="eastAsia" w:ascii="宋体" w:hAnsi="宋体" w:eastAsia="宋体" w:cs="宋体"/>
                <w:szCs w:val="21"/>
              </w:rPr>
            </w:pPr>
            <w:r>
              <w:rPr>
                <w:rFonts w:hint="eastAsia" w:ascii="宋体" w:hAnsi="宋体" w:eastAsia="宋体" w:cs="宋体"/>
                <w:szCs w:val="21"/>
              </w:rPr>
              <w:t>投标文件编制人员</w:t>
            </w:r>
          </w:p>
        </w:tc>
        <w:tc>
          <w:tcPr>
            <w:tcW w:w="530" w:type="pct"/>
            <w:tcBorders>
              <w:top w:val="single" w:color="auto" w:sz="4" w:space="0"/>
              <w:left w:val="single" w:color="auto" w:sz="4" w:space="0"/>
              <w:bottom w:val="single" w:color="auto" w:sz="4" w:space="0"/>
              <w:right w:val="single" w:color="auto" w:sz="4" w:space="0"/>
            </w:tcBorders>
            <w:vAlign w:val="center"/>
          </w:tcPr>
          <w:p w14:paraId="6D95F1B1">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506515E4">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0BCFAEB">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2886CB9F">
            <w:pPr>
              <w:tabs>
                <w:tab w:val="left" w:pos="426"/>
              </w:tabs>
              <w:jc w:val="center"/>
              <w:rPr>
                <w:rFonts w:hint="eastAsia" w:ascii="宋体" w:hAnsi="宋体" w:eastAsia="宋体" w:cs="宋体"/>
                <w:szCs w:val="21"/>
              </w:rPr>
            </w:pPr>
          </w:p>
        </w:tc>
      </w:tr>
      <w:tr w14:paraId="3016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5296AE07">
            <w:pPr>
              <w:tabs>
                <w:tab w:val="left" w:pos="426"/>
              </w:tabs>
              <w:jc w:val="left"/>
              <w:rPr>
                <w:rFonts w:hint="eastAsia" w:ascii="宋体" w:hAnsi="宋体" w:eastAsia="宋体" w:cs="宋体"/>
                <w:szCs w:val="21"/>
              </w:rPr>
            </w:pPr>
            <w:r>
              <w:rPr>
                <w:rFonts w:hint="eastAsia" w:ascii="宋体" w:hAnsi="宋体" w:eastAsia="宋体" w:cs="宋体"/>
                <w:b/>
                <w:bCs/>
                <w:szCs w:val="21"/>
              </w:rPr>
              <w:t>说明：同一职务有多人担任（如主要技术人员），应分行填写。</w:t>
            </w:r>
          </w:p>
        </w:tc>
      </w:tr>
      <w:tr w14:paraId="6491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2949C949">
            <w:pPr>
              <w:tabs>
                <w:tab w:val="left" w:pos="426"/>
              </w:tabs>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50AC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CA77E36">
            <w:pPr>
              <w:tabs>
                <w:tab w:val="left" w:pos="426"/>
              </w:tabs>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945706C">
            <w:pPr>
              <w:tabs>
                <w:tab w:val="left" w:pos="426"/>
              </w:tabs>
              <w:jc w:val="center"/>
              <w:rPr>
                <w:rFonts w:hint="eastAsia" w:ascii="宋体" w:hAnsi="宋体" w:eastAsia="宋体" w:cs="宋体"/>
                <w:szCs w:val="21"/>
              </w:rPr>
            </w:pPr>
            <w:r>
              <w:rPr>
                <w:rFonts w:hint="eastAsia" w:ascii="宋体" w:hAnsi="宋体" w:eastAsia="宋体" w:cs="宋体"/>
                <w:szCs w:val="21"/>
              </w:rPr>
              <w:t>关联关系类型</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700B5BF">
            <w:pPr>
              <w:tabs>
                <w:tab w:val="left" w:pos="426"/>
              </w:tabs>
              <w:jc w:val="center"/>
              <w:rPr>
                <w:rFonts w:hint="eastAsia" w:ascii="宋体" w:hAnsi="宋体" w:eastAsia="宋体" w:cs="宋体"/>
                <w:szCs w:val="21"/>
              </w:rPr>
            </w:pPr>
            <w:r>
              <w:rPr>
                <w:rFonts w:hint="eastAsia" w:ascii="宋体" w:hAnsi="宋体" w:eastAsia="宋体" w:cs="宋体"/>
                <w:szCs w:val="21"/>
              </w:rPr>
              <w:t>关联主体名称</w:t>
            </w: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C8CC0E7">
            <w:pPr>
              <w:tabs>
                <w:tab w:val="left" w:pos="426"/>
              </w:tabs>
              <w:jc w:val="center"/>
              <w:rPr>
                <w:rFonts w:hint="eastAsia" w:ascii="宋体" w:hAnsi="宋体" w:eastAsia="宋体" w:cs="宋体"/>
                <w:szCs w:val="21"/>
              </w:rPr>
            </w:pPr>
            <w:r>
              <w:rPr>
                <w:rFonts w:hint="eastAsia" w:ascii="宋体" w:hAnsi="宋体" w:eastAsia="宋体" w:cs="宋体"/>
                <w:szCs w:val="21"/>
              </w:rPr>
              <w:t>备注</w:t>
            </w:r>
          </w:p>
        </w:tc>
      </w:tr>
      <w:tr w14:paraId="5760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1B2BFAB9">
            <w:pPr>
              <w:tabs>
                <w:tab w:val="left" w:pos="426"/>
              </w:tabs>
              <w:jc w:val="center"/>
              <w:rPr>
                <w:rFonts w:hint="eastAsia" w:ascii="宋体" w:hAnsi="宋体" w:eastAsia="宋体" w:cs="宋体"/>
                <w:szCs w:val="21"/>
                <w:lang w:bidi="ar"/>
              </w:rPr>
            </w:pPr>
            <w:r>
              <w:rPr>
                <w:rFonts w:hint="eastAsia" w:ascii="宋体" w:hAnsi="宋体" w:eastAsia="宋体" w:cs="宋体"/>
                <w:szCs w:val="21"/>
                <w:lang w:bidi="ar"/>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9BD6CBF">
            <w:pPr>
              <w:tabs>
                <w:tab w:val="left" w:pos="426"/>
              </w:tabs>
              <w:jc w:val="center"/>
              <w:rPr>
                <w:rFonts w:hint="eastAsia" w:ascii="宋体" w:hAnsi="宋体" w:eastAsia="宋体" w:cs="宋体"/>
                <w:szCs w:val="21"/>
              </w:rPr>
            </w:pPr>
            <w:r>
              <w:rPr>
                <w:rFonts w:hint="eastAsia" w:ascii="宋体" w:hAnsi="宋体" w:eastAsia="宋体" w:cs="宋体"/>
                <w:szCs w:val="21"/>
              </w:rPr>
              <w:t>控股股东</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508736F">
            <w:pPr>
              <w:tabs>
                <w:tab w:val="left" w:pos="426"/>
              </w:tabs>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02034854">
            <w:pPr>
              <w:tabs>
                <w:tab w:val="left" w:pos="426"/>
              </w:tabs>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5ED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2AA3FECD">
            <w:pPr>
              <w:tabs>
                <w:tab w:val="left" w:pos="426"/>
              </w:tabs>
              <w:jc w:val="center"/>
              <w:rPr>
                <w:rFonts w:hint="eastAsia" w:ascii="宋体" w:hAnsi="宋体" w:eastAsia="宋体" w:cs="宋体"/>
                <w:szCs w:val="21"/>
                <w:lang w:bidi="ar"/>
              </w:rPr>
            </w:pPr>
            <w:r>
              <w:rPr>
                <w:rFonts w:hint="eastAsia" w:ascii="宋体" w:hAnsi="宋体" w:eastAsia="宋体" w:cs="宋体"/>
                <w:szCs w:val="21"/>
                <w:lang w:bidi="ar"/>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4DFF7762">
            <w:pPr>
              <w:tabs>
                <w:tab w:val="left" w:pos="426"/>
              </w:tabs>
              <w:jc w:val="center"/>
              <w:rPr>
                <w:rFonts w:hint="eastAsia" w:ascii="宋体" w:hAnsi="宋体" w:eastAsia="宋体" w:cs="宋体"/>
                <w:szCs w:val="21"/>
              </w:rPr>
            </w:pPr>
            <w:r>
              <w:rPr>
                <w:rFonts w:hint="eastAsia" w:ascii="宋体" w:hAnsi="宋体" w:eastAsia="宋体" w:cs="宋体"/>
                <w:szCs w:val="21"/>
              </w:rPr>
              <w:t>管理关系</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779EB0A3">
            <w:pPr>
              <w:tabs>
                <w:tab w:val="left" w:pos="426"/>
              </w:tabs>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E68668A">
            <w:pPr>
              <w:tabs>
                <w:tab w:val="left" w:pos="426"/>
              </w:tabs>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14:paraId="5EC1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3AA675F2">
            <w:pPr>
              <w:tabs>
                <w:tab w:val="left" w:pos="426"/>
              </w:tabs>
              <w:jc w:val="left"/>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37CDF3CE">
      <w:pPr>
        <w:rPr>
          <w:rFonts w:hint="eastAsia" w:ascii="宋体" w:hAnsi="宋体" w:eastAsia="宋体" w:cs="宋体"/>
          <w:bCs/>
          <w:sz w:val="24"/>
          <w:szCs w:val="24"/>
        </w:rPr>
      </w:pPr>
      <w:r>
        <w:rPr>
          <w:rFonts w:hint="eastAsia" w:ascii="宋体" w:hAnsi="宋体" w:eastAsia="宋体" w:cs="宋体"/>
          <w:bCs/>
          <w:sz w:val="24"/>
          <w:szCs w:val="24"/>
        </w:rPr>
        <w:br w:type="page"/>
      </w:r>
    </w:p>
    <w:p w14:paraId="660B9D44">
      <w:pPr>
        <w:adjustRightInd w:val="0"/>
        <w:snapToGrid w:val="0"/>
        <w:spacing w:line="360" w:lineRule="auto"/>
        <w:outlineLvl w:val="0"/>
        <w:rPr>
          <w:rFonts w:hint="eastAsia" w:ascii="宋体" w:hAnsi="宋体" w:eastAsia="宋体" w:cs="宋体"/>
          <w:b/>
          <w:kern w:val="0"/>
          <w:szCs w:val="21"/>
        </w:rPr>
      </w:pPr>
      <w:bookmarkStart w:id="50" w:name="_Toc19669"/>
      <w:r>
        <w:rPr>
          <w:rFonts w:hint="eastAsia" w:ascii="宋体" w:hAnsi="宋体" w:eastAsia="宋体" w:cs="宋体"/>
          <w:bCs/>
          <w:sz w:val="24"/>
          <w:szCs w:val="24"/>
        </w:rPr>
        <w:t>格式9：供应商认为需要提交的其他资料</w:t>
      </w:r>
      <w:bookmarkEnd w:id="50"/>
    </w:p>
    <w:p w14:paraId="132DD050">
      <w:pPr>
        <w:outlineLvl w:val="0"/>
        <w:rPr>
          <w:rFonts w:hint="eastAsia" w:ascii="宋体" w:hAnsi="宋体" w:eastAsia="宋体" w:cs="宋体"/>
          <w:bCs/>
          <w:sz w:val="24"/>
          <w:szCs w:val="24"/>
        </w:rPr>
      </w:pPr>
      <w:bookmarkStart w:id="51" w:name="_Toc3722"/>
      <w:r>
        <w:rPr>
          <w:rFonts w:hint="eastAsia" w:ascii="宋体" w:hAnsi="宋体" w:eastAsia="宋体" w:cs="宋体"/>
          <w:b/>
          <w:sz w:val="28"/>
          <w:szCs w:val="28"/>
        </w:rPr>
        <w:t>供应商根据采购文件评审因素和评审标准自行补充提供相关证明材料</w:t>
      </w:r>
      <w:bookmarkEnd w:id="51"/>
    </w:p>
    <w:sectPr>
      <w:headerReference r:id="rId7" w:type="default"/>
      <w:footerReference r:id="rId8" w:type="default"/>
      <w:pgSz w:w="11906" w:h="16838"/>
      <w:pgMar w:top="1701" w:right="1588" w:bottom="1304" w:left="1588" w:header="1247" w:footer="737" w:gutter="0"/>
      <w:cols w:space="425" w:num="1"/>
      <w:docGrid w:linePitch="380"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C7DC9">
    <w:pPr>
      <w:pStyle w:val="12"/>
      <w:jc w:val="center"/>
    </w:pPr>
    <w:r>
      <w:fldChar w:fldCharType="begin"/>
    </w:r>
    <w:r>
      <w:instrText xml:space="preserve"> PAGE   \* MERGEFORMAT </w:instrText>
    </w:r>
    <w:r>
      <w:fldChar w:fldCharType="separate"/>
    </w:r>
    <w:r>
      <w:rPr>
        <w:lang w:val="zh-CN"/>
      </w:rPr>
      <w:t>11</w:t>
    </w:r>
    <w:r>
      <w:rPr>
        <w:lang w:val="zh-CN"/>
      </w:rPr>
      <w:fldChar w:fldCharType="end"/>
    </w:r>
  </w:p>
  <w:p w14:paraId="119E4C7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3ED17D76">
        <w:pPr>
          <w:pStyle w:val="12"/>
          <w:jc w:val="center"/>
        </w:pPr>
        <w:r>
          <w:fldChar w:fldCharType="begin"/>
        </w:r>
        <w:r>
          <w:instrText xml:space="preserve"> PAGE   \* MERGEFORMAT </w:instrText>
        </w:r>
        <w:r>
          <w:fldChar w:fldCharType="separate"/>
        </w:r>
        <w:r>
          <w:rPr>
            <w:lang w:val="zh-CN"/>
          </w:rPr>
          <w:t>22</w:t>
        </w:r>
        <w:r>
          <w:rPr>
            <w:lang w:val="zh-CN"/>
          </w:rPr>
          <w:fldChar w:fldCharType="end"/>
        </w:r>
      </w:p>
    </w:sdtContent>
  </w:sdt>
  <w:p w14:paraId="2100ECCF">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05806">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CEBC">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C592CF"/>
    <w:multiLevelType w:val="singleLevel"/>
    <w:tmpl w:val="CCC592CF"/>
    <w:lvl w:ilvl="0" w:tentative="0">
      <w:start w:val="1"/>
      <w:numFmt w:val="decimal"/>
      <w:suff w:val="nothing"/>
      <w:lvlText w:val="（%1）"/>
      <w:lvlJc w:val="left"/>
    </w:lvl>
  </w:abstractNum>
  <w:abstractNum w:abstractNumId="1">
    <w:nsid w:val="F5EFF90E"/>
    <w:multiLevelType w:val="singleLevel"/>
    <w:tmpl w:val="F5EFF90E"/>
    <w:lvl w:ilvl="0" w:tentative="0">
      <w:start w:val="2"/>
      <w:numFmt w:val="decimal"/>
      <w:suff w:val="nothing"/>
      <w:lvlText w:val="%1、"/>
      <w:lvlJc w:val="left"/>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89"/>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4BC"/>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869AD"/>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0CE0"/>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23D1"/>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3625"/>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5F5965"/>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019"/>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36FF2"/>
    <w:rsid w:val="00743E83"/>
    <w:rsid w:val="00745210"/>
    <w:rsid w:val="00745A30"/>
    <w:rsid w:val="00745D88"/>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0CE1"/>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47B5"/>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463F6"/>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97A"/>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23B38"/>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342F"/>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3D3B"/>
    <w:rsid w:val="00F94C32"/>
    <w:rsid w:val="00FA544A"/>
    <w:rsid w:val="00FA5508"/>
    <w:rsid w:val="00FA5876"/>
    <w:rsid w:val="00FB526A"/>
    <w:rsid w:val="00FB56FB"/>
    <w:rsid w:val="00FB6552"/>
    <w:rsid w:val="00FC22EC"/>
    <w:rsid w:val="00FC2535"/>
    <w:rsid w:val="00FC4AAF"/>
    <w:rsid w:val="00FD2B69"/>
    <w:rsid w:val="00FD3175"/>
    <w:rsid w:val="00FD427F"/>
    <w:rsid w:val="00FD42EE"/>
    <w:rsid w:val="00FD43C4"/>
    <w:rsid w:val="00FD4425"/>
    <w:rsid w:val="00FE2F5E"/>
    <w:rsid w:val="00FE3408"/>
    <w:rsid w:val="00FE512D"/>
    <w:rsid w:val="00FE7B0B"/>
    <w:rsid w:val="00FF2B1D"/>
    <w:rsid w:val="00FF4B6B"/>
    <w:rsid w:val="00FF5151"/>
    <w:rsid w:val="00FF6D10"/>
    <w:rsid w:val="00FF72EA"/>
    <w:rsid w:val="00FF72EB"/>
    <w:rsid w:val="00FF79DB"/>
    <w:rsid w:val="00FF7F5E"/>
    <w:rsid w:val="010178DB"/>
    <w:rsid w:val="01322EFC"/>
    <w:rsid w:val="014053BC"/>
    <w:rsid w:val="01596FBC"/>
    <w:rsid w:val="016320EC"/>
    <w:rsid w:val="01767EF3"/>
    <w:rsid w:val="01D30AF5"/>
    <w:rsid w:val="01DC24B9"/>
    <w:rsid w:val="01DE5185"/>
    <w:rsid w:val="0213568A"/>
    <w:rsid w:val="02E13491"/>
    <w:rsid w:val="03273777"/>
    <w:rsid w:val="03A046E8"/>
    <w:rsid w:val="04B55E07"/>
    <w:rsid w:val="04D7648A"/>
    <w:rsid w:val="04F05B9D"/>
    <w:rsid w:val="04FA14E6"/>
    <w:rsid w:val="0531362C"/>
    <w:rsid w:val="0535213D"/>
    <w:rsid w:val="054D6974"/>
    <w:rsid w:val="057207F6"/>
    <w:rsid w:val="059F3F19"/>
    <w:rsid w:val="05FC6B91"/>
    <w:rsid w:val="068645F6"/>
    <w:rsid w:val="0733135D"/>
    <w:rsid w:val="07732DB2"/>
    <w:rsid w:val="07B8320C"/>
    <w:rsid w:val="07CF0ACE"/>
    <w:rsid w:val="08AD31A5"/>
    <w:rsid w:val="09285CF7"/>
    <w:rsid w:val="09687692"/>
    <w:rsid w:val="0A031FF0"/>
    <w:rsid w:val="0A8A5D39"/>
    <w:rsid w:val="0AA13162"/>
    <w:rsid w:val="0AB6258A"/>
    <w:rsid w:val="0B452B9B"/>
    <w:rsid w:val="0B5770DF"/>
    <w:rsid w:val="0C051840"/>
    <w:rsid w:val="0C372CCD"/>
    <w:rsid w:val="0C5603A3"/>
    <w:rsid w:val="0C5C2346"/>
    <w:rsid w:val="0C5E5BB8"/>
    <w:rsid w:val="0C94782E"/>
    <w:rsid w:val="0E215C17"/>
    <w:rsid w:val="0FB06D96"/>
    <w:rsid w:val="0FDB5BF8"/>
    <w:rsid w:val="0FF0756D"/>
    <w:rsid w:val="108D0931"/>
    <w:rsid w:val="10BB60F9"/>
    <w:rsid w:val="10CB03AE"/>
    <w:rsid w:val="110A33B6"/>
    <w:rsid w:val="11832AAA"/>
    <w:rsid w:val="11EC5E17"/>
    <w:rsid w:val="121432F4"/>
    <w:rsid w:val="13545A8B"/>
    <w:rsid w:val="13840F17"/>
    <w:rsid w:val="13992498"/>
    <w:rsid w:val="140F5863"/>
    <w:rsid w:val="14605CDD"/>
    <w:rsid w:val="15D233F0"/>
    <w:rsid w:val="16320B1F"/>
    <w:rsid w:val="169C6A39"/>
    <w:rsid w:val="16D00C09"/>
    <w:rsid w:val="172939D1"/>
    <w:rsid w:val="17596B0C"/>
    <w:rsid w:val="17AC41D5"/>
    <w:rsid w:val="182336F6"/>
    <w:rsid w:val="18A962E7"/>
    <w:rsid w:val="18B20DA1"/>
    <w:rsid w:val="197C450A"/>
    <w:rsid w:val="19931B20"/>
    <w:rsid w:val="1A154751"/>
    <w:rsid w:val="1A580152"/>
    <w:rsid w:val="1A964679"/>
    <w:rsid w:val="1B733CDF"/>
    <w:rsid w:val="1B950C9D"/>
    <w:rsid w:val="1BCC3399"/>
    <w:rsid w:val="1BDC6183"/>
    <w:rsid w:val="1C0C72BC"/>
    <w:rsid w:val="1C213878"/>
    <w:rsid w:val="1C6311B2"/>
    <w:rsid w:val="1CBE541D"/>
    <w:rsid w:val="1CDB04F6"/>
    <w:rsid w:val="1D1D0E35"/>
    <w:rsid w:val="1D250BA1"/>
    <w:rsid w:val="1DCD7D00"/>
    <w:rsid w:val="1DD93DB9"/>
    <w:rsid w:val="1E9F6D2A"/>
    <w:rsid w:val="1EFF09E6"/>
    <w:rsid w:val="1F394ED2"/>
    <w:rsid w:val="1FA13095"/>
    <w:rsid w:val="1FD66496"/>
    <w:rsid w:val="1FE040BC"/>
    <w:rsid w:val="1FF35006"/>
    <w:rsid w:val="20152CE5"/>
    <w:rsid w:val="204801C9"/>
    <w:rsid w:val="20F304B0"/>
    <w:rsid w:val="21916F90"/>
    <w:rsid w:val="220A55C4"/>
    <w:rsid w:val="22314524"/>
    <w:rsid w:val="228C71CA"/>
    <w:rsid w:val="22DE11E6"/>
    <w:rsid w:val="2358717F"/>
    <w:rsid w:val="23FB03EC"/>
    <w:rsid w:val="248418BD"/>
    <w:rsid w:val="249C6AFD"/>
    <w:rsid w:val="25D047FA"/>
    <w:rsid w:val="25D450BA"/>
    <w:rsid w:val="25D56523"/>
    <w:rsid w:val="25DB557C"/>
    <w:rsid w:val="26E116DC"/>
    <w:rsid w:val="273C0F98"/>
    <w:rsid w:val="277B4CFD"/>
    <w:rsid w:val="28752B19"/>
    <w:rsid w:val="2876124D"/>
    <w:rsid w:val="28AA01F1"/>
    <w:rsid w:val="28BC4185"/>
    <w:rsid w:val="29015846"/>
    <w:rsid w:val="29444F8A"/>
    <w:rsid w:val="2A377783"/>
    <w:rsid w:val="2A6266E9"/>
    <w:rsid w:val="2A6C54A9"/>
    <w:rsid w:val="2D21664A"/>
    <w:rsid w:val="2D2B53E8"/>
    <w:rsid w:val="2DBF7DB3"/>
    <w:rsid w:val="2EC8245F"/>
    <w:rsid w:val="2EE93A3E"/>
    <w:rsid w:val="2F2F5FB7"/>
    <w:rsid w:val="2F34651F"/>
    <w:rsid w:val="2F425E94"/>
    <w:rsid w:val="2FB81F38"/>
    <w:rsid w:val="2FFE2912"/>
    <w:rsid w:val="30BC2EBC"/>
    <w:rsid w:val="31FF72AF"/>
    <w:rsid w:val="32781A64"/>
    <w:rsid w:val="32782FFB"/>
    <w:rsid w:val="32B86F81"/>
    <w:rsid w:val="33BC0071"/>
    <w:rsid w:val="33CC15C4"/>
    <w:rsid w:val="33FA3136"/>
    <w:rsid w:val="344722D6"/>
    <w:rsid w:val="353577A9"/>
    <w:rsid w:val="357B0EFD"/>
    <w:rsid w:val="35957C97"/>
    <w:rsid w:val="35CA2DB9"/>
    <w:rsid w:val="35F41D4F"/>
    <w:rsid w:val="361E7E3B"/>
    <w:rsid w:val="3621266D"/>
    <w:rsid w:val="363F7DFC"/>
    <w:rsid w:val="36853FC2"/>
    <w:rsid w:val="36974B68"/>
    <w:rsid w:val="375C2773"/>
    <w:rsid w:val="38092A8A"/>
    <w:rsid w:val="384C47A3"/>
    <w:rsid w:val="39031BEB"/>
    <w:rsid w:val="39072F88"/>
    <w:rsid w:val="394D7D0F"/>
    <w:rsid w:val="399E4DCC"/>
    <w:rsid w:val="3A2D7704"/>
    <w:rsid w:val="3AAA11CD"/>
    <w:rsid w:val="3B1C2C82"/>
    <w:rsid w:val="3B5330E7"/>
    <w:rsid w:val="3BD85452"/>
    <w:rsid w:val="3BF6596E"/>
    <w:rsid w:val="3C125C3B"/>
    <w:rsid w:val="3C6162AD"/>
    <w:rsid w:val="3CC86BE5"/>
    <w:rsid w:val="3D132062"/>
    <w:rsid w:val="3D72675C"/>
    <w:rsid w:val="3D83213E"/>
    <w:rsid w:val="3DDB4F84"/>
    <w:rsid w:val="3E5A6583"/>
    <w:rsid w:val="3EAD65CD"/>
    <w:rsid w:val="3EAE614C"/>
    <w:rsid w:val="3EC334AD"/>
    <w:rsid w:val="40A83A07"/>
    <w:rsid w:val="416F41D1"/>
    <w:rsid w:val="416F7181"/>
    <w:rsid w:val="4172550F"/>
    <w:rsid w:val="418C68AD"/>
    <w:rsid w:val="41BA0644"/>
    <w:rsid w:val="41F05DAA"/>
    <w:rsid w:val="428A76BF"/>
    <w:rsid w:val="436476BD"/>
    <w:rsid w:val="4388454E"/>
    <w:rsid w:val="438A277C"/>
    <w:rsid w:val="43D65BF9"/>
    <w:rsid w:val="44CC5DE9"/>
    <w:rsid w:val="45231935"/>
    <w:rsid w:val="4524601E"/>
    <w:rsid w:val="45C85E8B"/>
    <w:rsid w:val="45F224BA"/>
    <w:rsid w:val="45F3371E"/>
    <w:rsid w:val="46FD5BE1"/>
    <w:rsid w:val="478E1DDE"/>
    <w:rsid w:val="47AB4647"/>
    <w:rsid w:val="47E56E6A"/>
    <w:rsid w:val="481923FF"/>
    <w:rsid w:val="48E21409"/>
    <w:rsid w:val="490579E7"/>
    <w:rsid w:val="493A417A"/>
    <w:rsid w:val="4950692B"/>
    <w:rsid w:val="497146B0"/>
    <w:rsid w:val="49FB722A"/>
    <w:rsid w:val="4A490D8F"/>
    <w:rsid w:val="4AAF3F9F"/>
    <w:rsid w:val="4AB26D7B"/>
    <w:rsid w:val="4AB9636A"/>
    <w:rsid w:val="4B315FE3"/>
    <w:rsid w:val="4B693D86"/>
    <w:rsid w:val="4B8F40E0"/>
    <w:rsid w:val="4BC36005"/>
    <w:rsid w:val="4CA37BED"/>
    <w:rsid w:val="4DE74B53"/>
    <w:rsid w:val="4E873EC5"/>
    <w:rsid w:val="4EE74097"/>
    <w:rsid w:val="4F0F2B66"/>
    <w:rsid w:val="4F296C73"/>
    <w:rsid w:val="4F747F89"/>
    <w:rsid w:val="50331FAE"/>
    <w:rsid w:val="506247ED"/>
    <w:rsid w:val="5128622E"/>
    <w:rsid w:val="51541FB9"/>
    <w:rsid w:val="51653541"/>
    <w:rsid w:val="51BA3918"/>
    <w:rsid w:val="51BF7541"/>
    <w:rsid w:val="52965A48"/>
    <w:rsid w:val="52FB6FDA"/>
    <w:rsid w:val="535459AE"/>
    <w:rsid w:val="535E75EB"/>
    <w:rsid w:val="53B23A34"/>
    <w:rsid w:val="55056CAF"/>
    <w:rsid w:val="55794964"/>
    <w:rsid w:val="55A22FA6"/>
    <w:rsid w:val="55AE397F"/>
    <w:rsid w:val="56214ACF"/>
    <w:rsid w:val="56403B5B"/>
    <w:rsid w:val="567505FD"/>
    <w:rsid w:val="56814965"/>
    <w:rsid w:val="56820A81"/>
    <w:rsid w:val="56AA68E1"/>
    <w:rsid w:val="56D26193"/>
    <w:rsid w:val="57B233A0"/>
    <w:rsid w:val="586B2478"/>
    <w:rsid w:val="58865E64"/>
    <w:rsid w:val="58C255AE"/>
    <w:rsid w:val="58DE6711"/>
    <w:rsid w:val="59507231"/>
    <w:rsid w:val="5A4D3BF6"/>
    <w:rsid w:val="5AE1122D"/>
    <w:rsid w:val="5AE24055"/>
    <w:rsid w:val="5B62154C"/>
    <w:rsid w:val="5B6B290C"/>
    <w:rsid w:val="5BE55FB8"/>
    <w:rsid w:val="5BFD4EC8"/>
    <w:rsid w:val="5C55335F"/>
    <w:rsid w:val="5C8C24F5"/>
    <w:rsid w:val="5C914C90"/>
    <w:rsid w:val="5CDD77D2"/>
    <w:rsid w:val="5D514298"/>
    <w:rsid w:val="5E954ECC"/>
    <w:rsid w:val="5F2430A4"/>
    <w:rsid w:val="5F762EF1"/>
    <w:rsid w:val="5FC6029B"/>
    <w:rsid w:val="60003EDC"/>
    <w:rsid w:val="60405D44"/>
    <w:rsid w:val="604959AE"/>
    <w:rsid w:val="609E28A7"/>
    <w:rsid w:val="613269C6"/>
    <w:rsid w:val="61371FA3"/>
    <w:rsid w:val="61C15C3A"/>
    <w:rsid w:val="630D6DD2"/>
    <w:rsid w:val="632640B2"/>
    <w:rsid w:val="637211BC"/>
    <w:rsid w:val="64893CF5"/>
    <w:rsid w:val="64EB1EA6"/>
    <w:rsid w:val="64ED0D68"/>
    <w:rsid w:val="65412C80"/>
    <w:rsid w:val="659A6332"/>
    <w:rsid w:val="65BB756F"/>
    <w:rsid w:val="65CE5822"/>
    <w:rsid w:val="65EA2327"/>
    <w:rsid w:val="66027D44"/>
    <w:rsid w:val="66420C8D"/>
    <w:rsid w:val="66AC4502"/>
    <w:rsid w:val="67434ACE"/>
    <w:rsid w:val="675160F0"/>
    <w:rsid w:val="676A0CB9"/>
    <w:rsid w:val="67873AE3"/>
    <w:rsid w:val="679E29E3"/>
    <w:rsid w:val="67C46DBD"/>
    <w:rsid w:val="68043A23"/>
    <w:rsid w:val="68124293"/>
    <w:rsid w:val="681E5679"/>
    <w:rsid w:val="68A37534"/>
    <w:rsid w:val="69006315"/>
    <w:rsid w:val="6A7800D0"/>
    <w:rsid w:val="6A994F1F"/>
    <w:rsid w:val="6B484508"/>
    <w:rsid w:val="6B740773"/>
    <w:rsid w:val="6BA96793"/>
    <w:rsid w:val="6BE47E9D"/>
    <w:rsid w:val="6C2D715B"/>
    <w:rsid w:val="6C2E0D38"/>
    <w:rsid w:val="6CCC2F03"/>
    <w:rsid w:val="6CE3136F"/>
    <w:rsid w:val="6D0041EE"/>
    <w:rsid w:val="6D7C1A08"/>
    <w:rsid w:val="6D7E3DB9"/>
    <w:rsid w:val="6EBC525F"/>
    <w:rsid w:val="6EDC1243"/>
    <w:rsid w:val="6EED19D9"/>
    <w:rsid w:val="6EEE2197"/>
    <w:rsid w:val="6EEF7E4F"/>
    <w:rsid w:val="6F2D12A0"/>
    <w:rsid w:val="70323960"/>
    <w:rsid w:val="70F03E4F"/>
    <w:rsid w:val="712D573D"/>
    <w:rsid w:val="717406C5"/>
    <w:rsid w:val="72BB566D"/>
    <w:rsid w:val="72FE0135"/>
    <w:rsid w:val="73021E25"/>
    <w:rsid w:val="73376981"/>
    <w:rsid w:val="733B0CC7"/>
    <w:rsid w:val="74613F67"/>
    <w:rsid w:val="74EB021C"/>
    <w:rsid w:val="75017925"/>
    <w:rsid w:val="75BF5C57"/>
    <w:rsid w:val="76287E23"/>
    <w:rsid w:val="76437394"/>
    <w:rsid w:val="766D3B19"/>
    <w:rsid w:val="76704DD3"/>
    <w:rsid w:val="767C7673"/>
    <w:rsid w:val="76D20986"/>
    <w:rsid w:val="79A732D1"/>
    <w:rsid w:val="79BA4A36"/>
    <w:rsid w:val="7AD6416D"/>
    <w:rsid w:val="7B616DAE"/>
    <w:rsid w:val="7BCD7517"/>
    <w:rsid w:val="7BFA4470"/>
    <w:rsid w:val="7C0039D3"/>
    <w:rsid w:val="7C440D3C"/>
    <w:rsid w:val="7C6C6D2C"/>
    <w:rsid w:val="7C7163B3"/>
    <w:rsid w:val="7C8C07BD"/>
    <w:rsid w:val="7D3A3102"/>
    <w:rsid w:val="7D45640A"/>
    <w:rsid w:val="7D66587C"/>
    <w:rsid w:val="7D8F7DD0"/>
    <w:rsid w:val="7DDF3558"/>
    <w:rsid w:val="7DE6504F"/>
    <w:rsid w:val="7DEC76CD"/>
    <w:rsid w:val="7F3E3C42"/>
    <w:rsid w:val="7F751639"/>
    <w:rsid w:val="7FF709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qFormat/>
    <w:uiPriority w:val="0"/>
    <w:pPr>
      <w:spacing w:before="240" w:after="240"/>
      <w:outlineLvl w:val="2"/>
    </w:pPr>
    <w:rPr>
      <w:b/>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0"/>
    <w:pPr>
      <w:spacing w:after="120"/>
    </w:pPr>
    <w:rPr>
      <w:kern w:val="0"/>
      <w:sz w:val="20"/>
    </w:rPr>
  </w:style>
  <w:style w:type="paragraph" w:styleId="7">
    <w:name w:val="Body Text Indent"/>
    <w:basedOn w:val="1"/>
    <w:qFormat/>
    <w:uiPriority w:val="0"/>
    <w:pPr>
      <w:spacing w:line="360" w:lineRule="auto"/>
      <w:ind w:left="720" w:hanging="720" w:hangingChars="300"/>
    </w:pPr>
    <w:rPr>
      <w:sz w:val="24"/>
    </w:rPr>
  </w:style>
  <w:style w:type="paragraph" w:styleId="8">
    <w:name w:val="Plain Text"/>
    <w:basedOn w:val="1"/>
    <w:link w:val="26"/>
    <w:qFormat/>
    <w:uiPriority w:val="0"/>
    <w:rPr>
      <w:rFonts w:ascii="宋体" w:hAnsi="Courier New" w:cs="Courier New"/>
      <w:szCs w:val="21"/>
    </w:rPr>
  </w:style>
  <w:style w:type="paragraph" w:styleId="9">
    <w:name w:val="Date"/>
    <w:basedOn w:val="1"/>
    <w:next w:val="1"/>
    <w:qFormat/>
    <w:uiPriority w:val="0"/>
  </w:style>
  <w:style w:type="paragraph" w:styleId="10">
    <w:name w:val="Body Text Indent 2"/>
    <w:basedOn w:val="1"/>
    <w:qFormat/>
    <w:uiPriority w:val="0"/>
    <w:pPr>
      <w:spacing w:line="360" w:lineRule="auto"/>
      <w:ind w:left="502" w:hanging="502" w:hangingChars="276"/>
    </w:pPr>
    <w:rPr>
      <w:rFonts w:ascii="仿宋_GB2312"/>
      <w:kern w:val="0"/>
      <w:sz w:val="20"/>
    </w:rPr>
  </w:style>
  <w:style w:type="paragraph" w:styleId="11">
    <w:name w:val="Balloon Text"/>
    <w:basedOn w:val="1"/>
    <w:link w:val="47"/>
    <w:qFormat/>
    <w:uiPriority w:val="0"/>
    <w:rPr>
      <w:sz w:val="18"/>
      <w:szCs w:val="18"/>
    </w:rPr>
  </w:style>
  <w:style w:type="paragraph" w:styleId="12">
    <w:name w:val="footer"/>
    <w:basedOn w:val="1"/>
    <w:link w:val="30"/>
    <w:qFormat/>
    <w:uiPriority w:val="99"/>
    <w:pPr>
      <w:tabs>
        <w:tab w:val="center" w:pos="4153"/>
        <w:tab w:val="right" w:pos="8306"/>
      </w:tabs>
      <w:snapToGrid w:val="0"/>
      <w:jc w:val="left"/>
    </w:pPr>
    <w:rPr>
      <w:sz w:val="18"/>
      <w:szCs w:val="18"/>
    </w:rPr>
  </w:style>
  <w:style w:type="paragraph" w:styleId="13">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unhideWhenUsed/>
    <w:qFormat/>
    <w:uiPriority w:val="99"/>
    <w:pPr>
      <w:spacing w:line="360" w:lineRule="auto"/>
    </w:pPr>
    <w:rPr>
      <w:sz w:val="24"/>
    </w:rPr>
  </w:style>
  <w:style w:type="paragraph" w:styleId="15">
    <w:name w:val="Normal (Web)"/>
    <w:basedOn w:val="1"/>
    <w:qFormat/>
    <w:uiPriority w:val="0"/>
    <w:pPr>
      <w:spacing w:before="100" w:beforeAutospacing="1" w:after="100" w:afterAutospacing="1"/>
      <w:jc w:val="left"/>
    </w:pPr>
    <w:rPr>
      <w:kern w:val="0"/>
      <w:sz w:val="24"/>
    </w:rPr>
  </w:style>
  <w:style w:type="paragraph" w:styleId="16">
    <w:name w:val="Body Text First Indent 2"/>
    <w:basedOn w:val="7"/>
    <w:unhideWhenUsed/>
    <w:qFormat/>
    <w:uiPriority w:val="0"/>
    <w:pPr>
      <w:spacing w:after="120" w:line="240" w:lineRule="auto"/>
      <w:ind w:left="420" w:leftChars="200"/>
    </w:pPr>
    <w:rPr>
      <w:rFonts w:ascii="Calibri" w:hAnsi="Calibri"/>
      <w:szCs w:val="22"/>
    </w:rPr>
  </w:style>
  <w:style w:type="table" w:styleId="18">
    <w:name w:val="Table Grid"/>
    <w:basedOn w:val="1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qFormat/>
    <w:uiPriority w:val="22"/>
    <w:rPr>
      <w:b/>
      <w:bCs/>
    </w:rPr>
  </w:style>
  <w:style w:type="character" w:styleId="21">
    <w:name w:val="page number"/>
    <w:basedOn w:val="19"/>
    <w:semiHidden/>
    <w:qFormat/>
    <w:uiPriority w:val="0"/>
  </w:style>
  <w:style w:type="character" w:styleId="22">
    <w:name w:val="Hyperlink"/>
    <w:basedOn w:val="19"/>
    <w:qFormat/>
    <w:uiPriority w:val="0"/>
    <w:rPr>
      <w:color w:val="0000FF"/>
      <w:u w:val="single"/>
    </w:rPr>
  </w:style>
  <w:style w:type="character" w:styleId="23">
    <w:name w:val="annotation reference"/>
    <w:basedOn w:val="19"/>
    <w:qFormat/>
    <w:uiPriority w:val="0"/>
    <w:rPr>
      <w:sz w:val="21"/>
      <w:szCs w:val="21"/>
    </w:rPr>
  </w:style>
  <w:style w:type="paragraph" w:customStyle="1" w:styleId="24">
    <w:name w:val="样式 行距: 1.5 倍行距 首行缩进:  2 字符"/>
    <w:basedOn w:val="1"/>
    <w:qFormat/>
    <w:uiPriority w:val="0"/>
    <w:pPr>
      <w:adjustRightInd w:val="0"/>
      <w:snapToGrid w:val="0"/>
      <w:spacing w:line="460" w:lineRule="exact"/>
    </w:pPr>
  </w:style>
  <w:style w:type="character" w:customStyle="1" w:styleId="25">
    <w:name w:val="标题 3 字符"/>
    <w:basedOn w:val="19"/>
    <w:link w:val="4"/>
    <w:qFormat/>
    <w:uiPriority w:val="0"/>
    <w:rPr>
      <w:b/>
      <w:kern w:val="2"/>
      <w:sz w:val="24"/>
    </w:rPr>
  </w:style>
  <w:style w:type="character" w:customStyle="1" w:styleId="26">
    <w:name w:val="纯文本 字符"/>
    <w:basedOn w:val="19"/>
    <w:link w:val="8"/>
    <w:qFormat/>
    <w:uiPriority w:val="0"/>
    <w:rPr>
      <w:rFonts w:ascii="宋体" w:hAnsi="Courier New" w:cs="Courier New"/>
      <w:kern w:val="2"/>
      <w:sz w:val="21"/>
      <w:szCs w:val="21"/>
    </w:rPr>
  </w:style>
  <w:style w:type="paragraph" w:customStyle="1" w:styleId="27">
    <w:name w:val="Char"/>
    <w:basedOn w:val="1"/>
    <w:qFormat/>
    <w:uiPriority w:val="0"/>
    <w:rPr>
      <w:rFonts w:ascii="仿宋_GB2312" w:eastAsia="仿宋_GB2312"/>
      <w:b/>
      <w:sz w:val="32"/>
      <w:szCs w:val="32"/>
    </w:rPr>
  </w:style>
  <w:style w:type="paragraph" w:customStyle="1" w:styleId="28">
    <w:name w:val="样式 (西文) 宋体 行距: 1.5 倍行距"/>
    <w:basedOn w:val="1"/>
    <w:qFormat/>
    <w:uiPriority w:val="0"/>
    <w:pPr>
      <w:spacing w:line="360" w:lineRule="auto"/>
    </w:pPr>
    <w:rPr>
      <w:rFonts w:ascii="宋体" w:hAnsi="宋体" w:cs="宋体"/>
    </w:rPr>
  </w:style>
  <w:style w:type="character" w:customStyle="1" w:styleId="29">
    <w:name w:val="页眉 字符"/>
    <w:basedOn w:val="19"/>
    <w:link w:val="13"/>
    <w:qFormat/>
    <w:uiPriority w:val="0"/>
    <w:rPr>
      <w:kern w:val="2"/>
      <w:sz w:val="18"/>
      <w:szCs w:val="18"/>
    </w:rPr>
  </w:style>
  <w:style w:type="character" w:customStyle="1" w:styleId="30">
    <w:name w:val="页脚 字符"/>
    <w:basedOn w:val="19"/>
    <w:link w:val="12"/>
    <w:qFormat/>
    <w:uiPriority w:val="99"/>
    <w:rPr>
      <w:kern w:val="2"/>
      <w:sz w:val="18"/>
      <w:szCs w:val="18"/>
    </w:rPr>
  </w:style>
  <w:style w:type="character" w:customStyle="1" w:styleId="31">
    <w:name w:val="标题 2 字符"/>
    <w:basedOn w:val="19"/>
    <w:link w:val="3"/>
    <w:semiHidden/>
    <w:qFormat/>
    <w:uiPriority w:val="0"/>
    <w:rPr>
      <w:rFonts w:asciiTheme="majorHAnsi" w:hAnsiTheme="majorHAnsi" w:eastAsiaTheme="majorEastAsia" w:cstheme="majorBidi"/>
      <w:b/>
      <w:bCs/>
      <w:kern w:val="2"/>
      <w:sz w:val="32"/>
      <w:szCs w:val="32"/>
    </w:rPr>
  </w:style>
  <w:style w:type="paragraph" w:customStyle="1" w:styleId="32">
    <w:name w:val="列出段落1"/>
    <w:basedOn w:val="1"/>
    <w:qFormat/>
    <w:uiPriority w:val="34"/>
    <w:pPr>
      <w:ind w:firstLine="420" w:firstLineChars="200"/>
    </w:pPr>
    <w:rPr>
      <w:rFonts w:ascii="Calibri" w:hAnsi="Calibri"/>
      <w:szCs w:val="22"/>
    </w:rPr>
  </w:style>
  <w:style w:type="character" w:customStyle="1" w:styleId="33">
    <w:name w:val="标题 1 字符"/>
    <w:basedOn w:val="19"/>
    <w:link w:val="2"/>
    <w:qFormat/>
    <w:uiPriority w:val="0"/>
    <w:rPr>
      <w:b/>
      <w:bCs/>
      <w:kern w:val="44"/>
      <w:sz w:val="44"/>
      <w:szCs w:val="44"/>
    </w:rPr>
  </w:style>
  <w:style w:type="paragraph" w:customStyle="1" w:styleId="34">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5">
    <w:name w:val="_Style 1"/>
    <w:basedOn w:val="1"/>
    <w:qFormat/>
    <w:uiPriority w:val="34"/>
    <w:pPr>
      <w:ind w:firstLine="420" w:firstLineChars="200"/>
    </w:pPr>
  </w:style>
  <w:style w:type="paragraph" w:customStyle="1" w:styleId="36">
    <w:name w:val="样式3"/>
    <w:basedOn w:val="1"/>
    <w:qFormat/>
    <w:uiPriority w:val="0"/>
    <w:pPr>
      <w:spacing w:line="0" w:lineRule="atLeast"/>
      <w:outlineLvl w:val="0"/>
    </w:pPr>
    <w:rPr>
      <w:rFonts w:ascii="宋体" w:hAnsi="Courier New"/>
      <w:sz w:val="28"/>
      <w:szCs w:val="24"/>
    </w:rPr>
  </w:style>
  <w:style w:type="paragraph" w:customStyle="1" w:styleId="37">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38">
    <w:name w:val="招标文件样式2"/>
    <w:basedOn w:val="1"/>
    <w:qFormat/>
    <w:uiPriority w:val="99"/>
    <w:pPr>
      <w:jc w:val="center"/>
      <w:outlineLvl w:val="0"/>
    </w:pPr>
    <w:rPr>
      <w:rFonts w:ascii="宋体" w:hAnsi="宋体"/>
      <w:b/>
      <w:sz w:val="28"/>
      <w:szCs w:val="28"/>
    </w:rPr>
  </w:style>
  <w:style w:type="paragraph" w:customStyle="1" w:styleId="39">
    <w:name w:val="列出段落11"/>
    <w:basedOn w:val="1"/>
    <w:qFormat/>
    <w:uiPriority w:val="99"/>
    <w:pPr>
      <w:ind w:firstLine="420" w:firstLineChars="200"/>
    </w:pPr>
  </w:style>
  <w:style w:type="paragraph" w:customStyle="1" w:styleId="40">
    <w:name w:val="文档正文"/>
    <w:basedOn w:val="1"/>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1">
    <w:name w:val="List Paragraph1"/>
    <w:basedOn w:val="1"/>
    <w:qFormat/>
    <w:uiPriority w:val="99"/>
    <w:pPr>
      <w:ind w:firstLine="420" w:firstLineChars="200"/>
    </w:pPr>
  </w:style>
  <w:style w:type="paragraph" w:customStyle="1" w:styleId="42">
    <w:name w:val="msolistparagraph"/>
    <w:basedOn w:val="1"/>
    <w:qFormat/>
    <w:uiPriority w:val="0"/>
    <w:pPr>
      <w:adjustRightInd w:val="0"/>
      <w:snapToGrid w:val="0"/>
      <w:ind w:firstLine="420" w:firstLineChars="200"/>
    </w:pPr>
    <w:rPr>
      <w:sz w:val="28"/>
      <w:szCs w:val="24"/>
    </w:rPr>
  </w:style>
  <w:style w:type="character" w:customStyle="1" w:styleId="43">
    <w:name w:val="font31"/>
    <w:basedOn w:val="19"/>
    <w:qFormat/>
    <w:uiPriority w:val="0"/>
    <w:rPr>
      <w:rFonts w:hint="eastAsia" w:ascii="宋体" w:hAnsi="宋体" w:eastAsia="宋体" w:cs="Times New Roman"/>
      <w:color w:val="000000"/>
      <w:sz w:val="20"/>
      <w:szCs w:val="20"/>
      <w:u w:val="none"/>
    </w:rPr>
  </w:style>
  <w:style w:type="character" w:customStyle="1" w:styleId="44">
    <w:name w:val="font21"/>
    <w:basedOn w:val="19"/>
    <w:qFormat/>
    <w:uiPriority w:val="0"/>
    <w:rPr>
      <w:rFonts w:hint="eastAsia" w:ascii="宋体" w:hAnsi="宋体" w:eastAsia="宋体" w:cs="宋体"/>
      <w:color w:val="000000"/>
      <w:sz w:val="18"/>
      <w:szCs w:val="18"/>
      <w:u w:val="none"/>
    </w:rPr>
  </w:style>
  <w:style w:type="paragraph" w:customStyle="1" w:styleId="45">
    <w:name w:val="Default"/>
    <w:qFormat/>
    <w:uiPriority w:val="0"/>
    <w:pPr>
      <w:autoSpaceDE w:val="0"/>
      <w:autoSpaceDN w:val="0"/>
      <w:adjustRightInd w:val="0"/>
      <w:spacing w:after="160" w:line="278" w:lineRule="auto"/>
    </w:pPr>
    <w:rPr>
      <w:rFonts w:ascii="Times New Roman" w:hAnsi="Times New Roman" w:cs="Times New Roman" w:eastAsiaTheme="minorEastAsia"/>
      <w:color w:val="000000"/>
      <w:sz w:val="24"/>
      <w:szCs w:val="24"/>
      <w:lang w:val="en-US" w:eastAsia="zh-CN" w:bidi="ar-SA"/>
    </w:rPr>
  </w:style>
  <w:style w:type="paragraph" w:customStyle="1" w:styleId="46">
    <w:name w:val="Table Text"/>
    <w:basedOn w:val="1"/>
    <w:semiHidden/>
    <w:qFormat/>
    <w:uiPriority w:val="0"/>
    <w:rPr>
      <w:rFonts w:ascii="宋体" w:hAnsi="宋体" w:cs="宋体"/>
      <w:szCs w:val="21"/>
      <w:lang w:eastAsia="en-US"/>
    </w:rPr>
  </w:style>
  <w:style w:type="character" w:customStyle="1" w:styleId="47">
    <w:name w:val="批注框文本 字符"/>
    <w:basedOn w:val="19"/>
    <w:link w:val="11"/>
    <w:qFormat/>
    <w:uiPriority w:val="0"/>
    <w:rPr>
      <w:kern w:val="2"/>
      <w:sz w:val="18"/>
      <w:szCs w:val="18"/>
    </w:rPr>
  </w:style>
  <w:style w:type="paragraph" w:customStyle="1" w:styleId="48">
    <w:name w:val="附录标识"/>
    <w:basedOn w:val="1"/>
    <w:qFormat/>
    <w:uiPriority w:val="0"/>
    <w:pPr>
      <w:widowControl/>
      <w:shd w:val="clear" w:color="FFFFFF" w:fill="FFFFFF"/>
      <w:tabs>
        <w:tab w:val="left" w:pos="6405"/>
      </w:tabs>
      <w:spacing w:before="640" w:after="200"/>
      <w:jc w:val="center"/>
      <w:outlineLvl w:val="0"/>
    </w:pPr>
    <w:rPr>
      <w:rFonts w:ascii="黑体" w:eastAsia="黑体"/>
      <w:kern w:val="0"/>
    </w:rPr>
  </w:style>
  <w:style w:type="paragraph" w:customStyle="1" w:styleId="4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E68749-21E7-412D-A71F-47508F8A94F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6615</Words>
  <Characters>6996</Characters>
  <Lines>97</Lines>
  <Paragraphs>27</Paragraphs>
  <TotalTime>32</TotalTime>
  <ScaleCrop>false</ScaleCrop>
  <LinksUpToDate>false</LinksUpToDate>
  <CharactersWithSpaces>7203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2026-03-31T08:55:00Z</dcterms:created>
  <dc:creator>User</dc:creator>
  <cp:lastModifiedBy>乐乐</cp:lastModifiedBy>
  <cp:lastPrinted>2026-07-09T09:27:56Z</cp:lastPrinted>
  <dcterms:modified xsi:type="dcterms:W3CDTF">2026-07-09T09:28:05Z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B71AA6A6974D494F99D0CFEC9CEA300F_13</vt:lpwstr>
  </property>
  <property fmtid="{D5CDD505-2E9C-101B-9397-08002B2CF9AE}" pid="4" name="KSOTemplateDocerSaveRecord">
    <vt:lpwstr>eyJoZGlkIjoiYmQyMzEwZDg0NDc1ZTBhYzYyYWY0NjAzMTllZmQ3Y2EiLCJ1c2VySWQiOiI0MTA5ODU3OTQifQ==</vt:lpwstr>
  </property>
</Properties>
</file>