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AD847">
      <w:pPr>
        <w:ind w:left="0" w:leftChars="0" w:firstLine="0" w:firstLineChars="0"/>
        <w:jc w:val="center"/>
        <w:rPr>
          <w:rFonts w:hint="default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4"/>
          <w:szCs w:val="24"/>
          <w:lang w:val="en-US" w:eastAsia="zh-CN"/>
        </w:rPr>
        <w:t>电动美式整脊床项目参数</w:t>
      </w:r>
    </w:p>
    <w:p w14:paraId="73D28980">
      <w:pPr>
        <w:ind w:left="0" w:leftChars="0" w:firstLine="0" w:firstLineChars="0"/>
        <w:rPr>
          <w:rFonts w:asciiTheme="minorEastAsia" w:hAnsiTheme="minorEastAsia" w:eastAsiaTheme="minorEastAsia"/>
          <w:b/>
          <w:sz w:val="24"/>
          <w:szCs w:val="24"/>
        </w:rPr>
      </w:pPr>
    </w:p>
    <w:tbl>
      <w:tblPr>
        <w:tblStyle w:val="3"/>
        <w:tblW w:w="7918" w:type="dxa"/>
        <w:tblCellSpacing w:w="0" w:type="dxa"/>
        <w:tblInd w:w="1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32"/>
        <w:gridCol w:w="6786"/>
      </w:tblGrid>
      <w:tr w14:paraId="7D59E2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2" w:hRule="atLeast"/>
          <w:tblCellSpacing w:w="0" w:type="dxa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 w14:paraId="2CE51F85">
            <w:pPr>
              <w:widowControl/>
              <w:spacing w:before="100" w:beforeAutospacing="1" w:after="100" w:afterAutospacing="1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货物清单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786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tbl>
            <w:tblPr>
              <w:tblStyle w:val="3"/>
              <w:tblW w:w="6717" w:type="dxa"/>
              <w:tblCellSpacing w:w="0" w:type="dxa"/>
              <w:tblInd w:w="0" w:type="dxa"/>
              <w:tblBorders>
                <w:top w:val="single" w:color="auto" w:sz="6" w:space="0"/>
                <w:left w:val="single" w:color="auto" w:sz="6" w:space="0"/>
                <w:bottom w:val="single" w:color="auto" w:sz="6" w:space="0"/>
                <w:right w:val="single" w:color="auto" w:sz="6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752"/>
              <w:gridCol w:w="795"/>
              <w:gridCol w:w="930"/>
              <w:gridCol w:w="1985"/>
              <w:gridCol w:w="1255"/>
            </w:tblGrid>
            <w:tr w14:paraId="0BD85754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51" w:hRule="atLeast"/>
                <w:tblHeader/>
                <w:tblCellSpacing w:w="0" w:type="dxa"/>
              </w:trPr>
              <w:tc>
                <w:tcPr>
                  <w:tcW w:w="1752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2148013F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设备</w:t>
                  </w:r>
                  <w:r>
                    <w:rPr>
                      <w:rFonts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</w:rPr>
                    <w:t>名称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1AC18774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</w:rPr>
                    <w:t>数量</w:t>
                  </w:r>
                </w:p>
              </w:tc>
              <w:tc>
                <w:tcPr>
                  <w:tcW w:w="93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6C12EEA4">
                  <w:pPr>
                    <w:widowControl/>
                    <w:jc w:val="center"/>
                    <w:rPr>
                      <w:rFonts w:hint="eastAsia"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单位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46F7D862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总</w:t>
                  </w:r>
                  <w:r>
                    <w:rPr>
                      <w:rFonts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</w:rPr>
                    <w:t>预算</w:t>
                  </w:r>
                  <w:r>
                    <w:rPr>
                      <w:rFonts w:hint="eastAsia"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金</w:t>
                  </w:r>
                  <w:r>
                    <w:rPr>
                      <w:rFonts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</w:rPr>
                    <w:t>额(元)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620E1653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</w:rPr>
                    <w:t>备注</w:t>
                  </w:r>
                </w:p>
              </w:tc>
            </w:tr>
            <w:tr w14:paraId="3D9DF127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46" w:hRule="atLeast"/>
                <w:tblCellSpacing w:w="0" w:type="dxa"/>
              </w:trPr>
              <w:tc>
                <w:tcPr>
                  <w:tcW w:w="1752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0C83DD9C">
                  <w:pPr>
                    <w:widowControl/>
                    <w:jc w:val="center"/>
                    <w:rPr>
                      <w:rFonts w:hint="default" w:cs="宋体" w:asciiTheme="minorEastAsia" w:hAnsiTheme="minorEastAsia" w:eastAsiaTheme="minorEastAsia"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  <w:t>电动美式整脊床</w:t>
                  </w:r>
                </w:p>
              </w:tc>
              <w:tc>
                <w:tcPr>
                  <w:tcW w:w="795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35DBA5DC">
                  <w:pPr>
                    <w:widowControl/>
                    <w:jc w:val="center"/>
                    <w:rPr>
                      <w:rFonts w:hint="eastAsia" w:cs="宋体" w:asciiTheme="minorEastAsia" w:hAnsiTheme="minorEastAsia" w:eastAsiaTheme="minorEastAsia"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  <w:t>1</w:t>
                  </w:r>
                </w:p>
              </w:tc>
              <w:tc>
                <w:tcPr>
                  <w:tcW w:w="930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1F4DE948">
                  <w:pPr>
                    <w:widowControl/>
                    <w:jc w:val="center"/>
                    <w:rPr>
                      <w:rFonts w:hint="default" w:cs="宋体" w:asciiTheme="minorEastAsia" w:hAnsiTheme="minorEastAsia" w:eastAsiaTheme="minorEastAsia"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  <w:t>台</w:t>
                  </w:r>
                </w:p>
              </w:tc>
              <w:tc>
                <w:tcPr>
                  <w:tcW w:w="1985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48800788">
                  <w:pPr>
                    <w:widowControl/>
                    <w:jc w:val="center"/>
                    <w:rPr>
                      <w:rFonts w:hint="default" w:cs="宋体" w:asciiTheme="minorEastAsia" w:hAnsiTheme="minorEastAsia" w:eastAsiaTheme="minorEastAsia"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  <w:t>45000</w:t>
                  </w:r>
                </w:p>
              </w:tc>
              <w:tc>
                <w:tcPr>
                  <w:tcW w:w="1255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478354D9">
                  <w:pPr>
                    <w:widowControl/>
                    <w:jc w:val="center"/>
                    <w:rPr>
                      <w:rFonts w:hint="default" w:cs="宋体" w:asciiTheme="minorEastAsia" w:hAnsiTheme="minorEastAsia" w:eastAsiaTheme="minorEastAsia"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  <w:t>拒绝进口</w:t>
                  </w:r>
                </w:p>
              </w:tc>
            </w:tr>
          </w:tbl>
          <w:p w14:paraId="1BA8FA58">
            <w:pPr>
              <w:widowControl/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 w14:paraId="506C07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2" w:hRule="atLeast"/>
          <w:tblCellSpacing w:w="0" w:type="dxa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 w14:paraId="76AF798C">
            <w:pPr>
              <w:widowControl/>
              <w:spacing w:before="100" w:beforeAutospacing="1" w:after="100" w:afterAutospacing="1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技术要求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786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 w14:paraId="24820992">
            <w:pPr>
              <w:widowControl/>
              <w:numPr>
                <w:ilvl w:val="-1"/>
                <w:numId w:val="0"/>
              </w:numPr>
              <w:spacing w:before="0" w:beforeLines="0" w:beforeAutospacing="0" w:after="0" w:afterLines="0" w:afterAutospacing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1.额定电压：AC220/50HZ；额定功率：≥500W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；</w:t>
            </w:r>
          </w:p>
          <w:p w14:paraId="17B8BD05">
            <w:pPr>
              <w:widowControl/>
              <w:numPr>
                <w:ilvl w:val="0"/>
                <w:numId w:val="0"/>
              </w:numPr>
              <w:spacing w:before="0" w:beforeLines="0" w:beforeAutospacing="0" w:after="0" w:afterLines="0" w:afterAutospacing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2.床体承重：≥200kg；</w:t>
            </w:r>
          </w:p>
          <w:p w14:paraId="6A6F5C9B">
            <w:pPr>
              <w:widowControl/>
              <w:numPr>
                <w:ilvl w:val="0"/>
                <w:numId w:val="0"/>
              </w:numPr>
              <w:spacing w:before="0" w:beforeLines="0" w:beforeAutospacing="0" w:after="0" w:afterLines="0" w:afterAutospacing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3.密度板厚：≥1.6cm；</w:t>
            </w:r>
          </w:p>
          <w:p w14:paraId="797F1243">
            <w:pPr>
              <w:widowControl/>
              <w:numPr>
                <w:ilvl w:val="0"/>
                <w:numId w:val="0"/>
              </w:numPr>
              <w:spacing w:before="0" w:beforeLines="0" w:beforeAutospacing="0" w:after="0" w:afterLines="0" w:afterAutospacing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4.尾板拉伸：0~20cm可调；</w:t>
            </w:r>
          </w:p>
          <w:p w14:paraId="5CDCC540">
            <w:pPr>
              <w:widowControl/>
              <w:numPr>
                <w:ilvl w:val="0"/>
                <w:numId w:val="0"/>
              </w:numPr>
              <w:spacing w:before="0" w:beforeLines="0" w:beforeAutospacing="0" w:after="0" w:afterLines="0" w:afterAutospacing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5.海绵厚度：≥6cm；</w:t>
            </w:r>
          </w:p>
          <w:p w14:paraId="7FE2D1DD">
            <w:pPr>
              <w:widowControl/>
              <w:numPr>
                <w:ilvl w:val="0"/>
                <w:numId w:val="0"/>
              </w:numPr>
              <w:spacing w:before="0" w:beforeLines="0" w:beforeAutospacing="0" w:after="0" w:afterLines="0" w:afterAutospacing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6.升降高度：0~28cm可调；</w:t>
            </w:r>
          </w:p>
          <w:p w14:paraId="0B776DD2">
            <w:pPr>
              <w:widowControl/>
              <w:numPr>
                <w:ilvl w:val="0"/>
                <w:numId w:val="0"/>
              </w:numPr>
              <w:spacing w:before="0" w:beforeLines="0" w:beforeAutospacing="0" w:after="0" w:afterLines="0" w:afterAutospacing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7.床板厚度：≥7.6cm；</w:t>
            </w:r>
          </w:p>
          <w:p w14:paraId="39690304">
            <w:pPr>
              <w:widowControl/>
              <w:numPr>
                <w:ilvl w:val="0"/>
                <w:numId w:val="0"/>
              </w:numPr>
              <w:spacing w:before="0" w:beforeLines="0" w:beforeAutospacing="0" w:after="0" w:afterLines="0" w:afterAutospacing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8.顿压部位：支持头部、胸椎、腰椎、盆骨、膝关节、腿部；</w:t>
            </w:r>
          </w:p>
          <w:p w14:paraId="2A4266B7">
            <w:pPr>
              <w:widowControl/>
              <w:numPr>
                <w:ilvl w:val="0"/>
                <w:numId w:val="0"/>
              </w:numPr>
              <w:spacing w:before="0" w:beforeLines="0" w:beforeAutospacing="0" w:after="0" w:afterLines="0" w:afterAutospacing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9.床面高度支持电动升降调节；</w:t>
            </w:r>
          </w:p>
          <w:p w14:paraId="5D677F6E">
            <w:pPr>
              <w:widowControl/>
              <w:numPr>
                <w:ilvl w:val="0"/>
                <w:numId w:val="0"/>
              </w:numPr>
              <w:spacing w:before="0" w:beforeLines="0" w:beforeAutospacing="0" w:after="0" w:afterLines="0" w:afterAutospacing="0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10.床体尺寸：170~187cm（长）*54~58cm（宽）*57~89cm（高）；</w:t>
            </w:r>
          </w:p>
        </w:tc>
      </w:tr>
    </w:tbl>
    <w:p w14:paraId="785CB0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6E0E2C"/>
    <w:rsid w:val="0F4E45BD"/>
    <w:rsid w:val="1FC942C8"/>
    <w:rsid w:val="396E0E2C"/>
    <w:rsid w:val="597A6BAD"/>
    <w:rsid w:val="67A0618E"/>
    <w:rsid w:val="7599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262</Characters>
  <Lines>0</Lines>
  <Paragraphs>0</Paragraphs>
  <TotalTime>1</TotalTime>
  <ScaleCrop>false</ScaleCrop>
  <LinksUpToDate>false</LinksUpToDate>
  <CharactersWithSpaces>264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2026-07-15T07:24:00Z</dcterms:created>
  <dc:creator>罗睿田</dc:creator>
  <cp:lastModifiedBy>芝士</cp:lastModifiedBy>
  <dcterms:modified xsi:type="dcterms:W3CDTF">2026-07-23T01:41:26Z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6E980C6993E74F959EC5802DC4A627A2_13</vt:lpwstr>
  </property>
  <property fmtid="{D5CDD505-2E9C-101B-9397-08002B2CF9AE}" pid="4" name="KSOTemplateDocerSaveRecord">
    <vt:lpwstr>eyJoZGlkIjoiNGY4NmY3Yzc5MmU4MWI3YWIxMDQ1NGZjMDU2NGI4NzkiLCJ1c2VySWQiOiIzNTM4NDc5NTUifQ==</vt:lpwstr>
  </property>
</Properties>
</file>