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341BA">
      <w:pPr>
        <w:rPr>
          <w:rFonts w:hint="eastAsia" w:ascii="宋体" w:hAnsi="宋体"/>
          <w:b/>
          <w:sz w:val="24"/>
          <w:szCs w:val="24"/>
        </w:rPr>
      </w:pPr>
    </w:p>
    <w:p w14:paraId="71FF5726">
      <w:pPr>
        <w:ind w:firstLine="2397" w:firstLineChars="199"/>
        <w:rPr>
          <w:b/>
          <w:sz w:val="120"/>
          <w:szCs w:val="120"/>
        </w:rPr>
      </w:pPr>
      <w:r>
        <w:rPr>
          <w:rFonts w:hint="eastAsia"/>
          <w:b/>
          <w:sz w:val="120"/>
          <w:szCs w:val="120"/>
        </w:rPr>
        <w:t>采购文件</w:t>
      </w:r>
    </w:p>
    <w:p w14:paraId="14E4EA92">
      <w:pPr>
        <w:rPr>
          <w:szCs w:val="22"/>
        </w:rPr>
      </w:pPr>
    </w:p>
    <w:p w14:paraId="7F4156A0">
      <w:pPr>
        <w:jc w:val="center"/>
        <w:rPr>
          <w:b/>
          <w:sz w:val="52"/>
          <w:szCs w:val="52"/>
        </w:rPr>
      </w:pPr>
      <w:r>
        <w:rPr>
          <w:rFonts w:hint="eastAsia"/>
          <w:b/>
          <w:sz w:val="52"/>
          <w:szCs w:val="52"/>
        </w:rPr>
        <w:t xml:space="preserve">   （服务类）</w:t>
      </w:r>
    </w:p>
    <w:p w14:paraId="20670BAD">
      <w:pPr>
        <w:rPr>
          <w:szCs w:val="22"/>
        </w:rPr>
      </w:pPr>
    </w:p>
    <w:p w14:paraId="00BCC0C2"/>
    <w:p w14:paraId="34C8220A"/>
    <w:p w14:paraId="0DE926B3"/>
    <w:p w14:paraId="26AAE6EE"/>
    <w:p w14:paraId="44CEB8FC"/>
    <w:p w14:paraId="657E75C5"/>
    <w:p w14:paraId="564C2752"/>
    <w:p w14:paraId="1091E418"/>
    <w:p w14:paraId="0FD0F104"/>
    <w:p w14:paraId="13D10DB8">
      <w:pPr>
        <w:jc w:val="center"/>
        <w:rPr>
          <w:b/>
          <w:sz w:val="44"/>
          <w:szCs w:val="44"/>
        </w:rPr>
      </w:pPr>
    </w:p>
    <w:p w14:paraId="2F31EFD8">
      <w:pPr>
        <w:jc w:val="center"/>
        <w:rPr>
          <w:b/>
          <w:sz w:val="44"/>
          <w:szCs w:val="44"/>
        </w:rPr>
      </w:pPr>
    </w:p>
    <w:p w14:paraId="2B747E36">
      <w:pPr>
        <w:jc w:val="center"/>
        <w:rPr>
          <w:b/>
          <w:sz w:val="44"/>
          <w:szCs w:val="44"/>
        </w:rPr>
      </w:pPr>
    </w:p>
    <w:p w14:paraId="4837B2DE">
      <w:pPr>
        <w:jc w:val="center"/>
        <w:rPr>
          <w:b/>
          <w:sz w:val="44"/>
          <w:szCs w:val="44"/>
        </w:rPr>
      </w:pPr>
    </w:p>
    <w:p w14:paraId="625EA900">
      <w:pPr>
        <w:jc w:val="center"/>
        <w:rPr>
          <w:b/>
          <w:sz w:val="44"/>
          <w:szCs w:val="44"/>
        </w:rPr>
      </w:pPr>
    </w:p>
    <w:p w14:paraId="564BF3D5">
      <w:pPr>
        <w:jc w:val="center"/>
        <w:rPr>
          <w:b/>
          <w:sz w:val="44"/>
          <w:szCs w:val="44"/>
        </w:rPr>
      </w:pPr>
    </w:p>
    <w:p w14:paraId="1BD4EF14">
      <w:pPr>
        <w:jc w:val="center"/>
        <w:rPr>
          <w:b/>
          <w:sz w:val="44"/>
          <w:szCs w:val="44"/>
        </w:rPr>
      </w:pPr>
    </w:p>
    <w:p w14:paraId="5F1FB62C">
      <w:pPr>
        <w:jc w:val="center"/>
        <w:rPr>
          <w:b/>
          <w:sz w:val="44"/>
          <w:szCs w:val="44"/>
        </w:rPr>
      </w:pPr>
    </w:p>
    <w:p w14:paraId="37864515">
      <w:pPr>
        <w:jc w:val="center"/>
        <w:rPr>
          <w:b/>
          <w:sz w:val="44"/>
          <w:szCs w:val="44"/>
        </w:rPr>
      </w:pPr>
    </w:p>
    <w:p w14:paraId="730673FF">
      <w:pPr>
        <w:jc w:val="center"/>
        <w:rPr>
          <w:b/>
          <w:sz w:val="44"/>
          <w:szCs w:val="44"/>
        </w:rPr>
      </w:pPr>
    </w:p>
    <w:p w14:paraId="7E18A26E">
      <w:pPr>
        <w:jc w:val="center"/>
        <w:rPr>
          <w:sz w:val="80"/>
          <w:szCs w:val="80"/>
        </w:rPr>
      </w:pPr>
      <w:r>
        <w:rPr>
          <w:rFonts w:hint="eastAsia"/>
          <w:b/>
          <w:sz w:val="44"/>
          <w:szCs w:val="44"/>
        </w:rPr>
        <w:t>深圳市儿童医院</w:t>
      </w:r>
    </w:p>
    <w:p w14:paraId="3C33E433"/>
    <w:p w14:paraId="68966A65"/>
    <w:p w14:paraId="2FC15D14"/>
    <w:p w14:paraId="5F0794B7"/>
    <w:p w14:paraId="4F5E89FF"/>
    <w:p w14:paraId="43781412"/>
    <w:p w14:paraId="69EB04EE"/>
    <w:p w14:paraId="129961D6"/>
    <w:p w14:paraId="20CD6FDF"/>
    <w:p w14:paraId="3A3791C7"/>
    <w:p w14:paraId="7C486643"/>
    <w:p w14:paraId="0302DC74"/>
    <w:p w14:paraId="1655D153">
      <w:pPr>
        <w:rPr>
          <w:rFonts w:hint="eastAsia" w:ascii="宋体" w:hAnsi="宋体" w:cs="宋体"/>
          <w:b/>
          <w:sz w:val="24"/>
          <w:szCs w:val="24"/>
        </w:rPr>
      </w:pPr>
      <w:r>
        <w:rPr>
          <w:rFonts w:hint="eastAsia" w:ascii="宋体" w:hAnsi="宋体" w:cs="宋体"/>
          <w:b/>
          <w:sz w:val="24"/>
          <w:szCs w:val="24"/>
        </w:rPr>
        <w:t>评审因素和评审标准</w:t>
      </w:r>
    </w:p>
    <w:p w14:paraId="23CB7AF2">
      <w:pPr>
        <w:ind w:left="420"/>
        <w:rPr>
          <w:rFonts w:hint="eastAsia" w:ascii="宋体" w:hAnsi="宋体"/>
          <w:sz w:val="24"/>
          <w:szCs w:val="24"/>
        </w:rPr>
      </w:pPr>
      <w:r>
        <w:rPr>
          <w:rFonts w:hint="eastAsia" w:ascii="宋体" w:hAnsi="宋体"/>
          <w:sz w:val="24"/>
          <w:szCs w:val="24"/>
        </w:rPr>
        <w:t>价格分计算（每个供应商可进行两次报价，以第二次报价为最终报价）：价格分应当采用低价优先法计算，即满足文件要求且投标价格最低的投标报价为评标基准价，其价格分为满分。其他投标人的价格分统一按照下列公式计算：</w:t>
      </w:r>
    </w:p>
    <w:p w14:paraId="5058B319">
      <w:pPr>
        <w:ind w:left="420"/>
        <w:rPr>
          <w:rFonts w:hint="eastAsia" w:ascii="宋体" w:hAnsi="宋体"/>
          <w:sz w:val="24"/>
          <w:szCs w:val="24"/>
        </w:rPr>
      </w:pPr>
      <w:r>
        <w:rPr>
          <w:rFonts w:hint="eastAsia" w:ascii="宋体" w:hAnsi="宋体"/>
          <w:sz w:val="24"/>
          <w:szCs w:val="24"/>
        </w:rPr>
        <w:t>投标报价得分=(评标基准价／投标报价)×权重分</w:t>
      </w:r>
    </w:p>
    <w:p w14:paraId="5D4A742C">
      <w:pPr>
        <w:spacing w:line="360" w:lineRule="auto"/>
        <w:ind w:firstLine="480" w:firstLineChars="200"/>
        <w:rPr>
          <w:rFonts w:hint="eastAsia" w:ascii="宋体" w:hAnsi="宋体"/>
          <w:sz w:val="24"/>
          <w:szCs w:val="24"/>
        </w:rPr>
      </w:pPr>
      <w:r>
        <w:rPr>
          <w:rFonts w:hint="eastAsia" w:ascii="宋体" w:hAnsi="宋体"/>
          <w:sz w:val="24"/>
          <w:szCs w:val="24"/>
        </w:rPr>
        <w:t>备注：投标报价得分四舍五入后，小数点后保留两位有效数；</w:t>
      </w:r>
    </w:p>
    <w:p w14:paraId="40856F4B">
      <w:pPr>
        <w:spacing w:line="400" w:lineRule="exact"/>
        <w:ind w:firstLine="480" w:firstLineChars="200"/>
        <w:jc w:val="left"/>
        <w:rPr>
          <w:rFonts w:hint="eastAsia" w:ascii="宋体" w:hAnsi="宋体"/>
          <w:sz w:val="24"/>
        </w:rPr>
      </w:pPr>
      <w:r>
        <w:rPr>
          <w:rFonts w:hint="eastAsia" w:ascii="宋体" w:hAnsi="宋体"/>
          <w:sz w:val="24"/>
        </w:rPr>
        <w:t>评标基准价是指所有有效报价中最低的投标报价(</w:t>
      </w:r>
      <w:r>
        <w:rPr>
          <w:rFonts w:hint="eastAsia" w:ascii="宋体" w:hAnsi="宋体"/>
          <w:b/>
          <w:bCs/>
          <w:color w:val="FF0000"/>
          <w:sz w:val="24"/>
          <w:szCs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sz w:val="24"/>
        </w:rPr>
        <w:t>）。</w:t>
      </w:r>
    </w:p>
    <w:tbl>
      <w:tblPr>
        <w:tblStyle w:val="16"/>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7"/>
        <w:gridCol w:w="1132"/>
        <w:gridCol w:w="703"/>
        <w:gridCol w:w="5882"/>
        <w:gridCol w:w="1175"/>
      </w:tblGrid>
      <w:tr w14:paraId="4F9B2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464" w:type="dxa"/>
            <w:gridSpan w:val="4"/>
            <w:vAlign w:val="center"/>
          </w:tcPr>
          <w:p w14:paraId="09437A11">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ascii="宋体" w:hAnsi="宋体"/>
                <w:sz w:val="24"/>
              </w:rPr>
              <w:t>评审委员会在评标时，应按照以下量化的评审因素，对各投标文件进行分析和比较：</w:t>
            </w:r>
            <w:r>
              <w:rPr>
                <w:rFonts w:hint="eastAsia" w:cs="仿宋" w:asciiTheme="minorEastAsia" w:hAnsiTheme="minorEastAsia" w:eastAsiaTheme="minorEastAsia"/>
                <w:b/>
                <w:szCs w:val="21"/>
                <w:lang w:val="zh-CN"/>
              </w:rPr>
              <w:t>评分项及评分规则（</w:t>
            </w:r>
            <w:r>
              <w:rPr>
                <w:rFonts w:hint="eastAsia" w:cs="仿宋" w:asciiTheme="minorEastAsia" w:hAnsiTheme="minorEastAsia" w:eastAsiaTheme="minorEastAsia"/>
                <w:b/>
                <w:szCs w:val="21"/>
              </w:rPr>
              <w:t>总分100分</w:t>
            </w:r>
            <w:r>
              <w:rPr>
                <w:rFonts w:hint="eastAsia" w:cs="仿宋" w:asciiTheme="minorEastAsia" w:hAnsiTheme="minorEastAsia" w:eastAsiaTheme="minorEastAsia"/>
                <w:b/>
                <w:szCs w:val="21"/>
                <w:lang w:val="zh-CN"/>
              </w:rPr>
              <w:t>）</w:t>
            </w:r>
          </w:p>
        </w:tc>
        <w:tc>
          <w:tcPr>
            <w:tcW w:w="1175" w:type="dxa"/>
            <w:vAlign w:val="center"/>
          </w:tcPr>
          <w:p w14:paraId="3BF46AC9">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42909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464" w:type="dxa"/>
            <w:gridSpan w:val="4"/>
            <w:vAlign w:val="center"/>
          </w:tcPr>
          <w:p w14:paraId="6821F23D">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75" w:type="dxa"/>
            <w:vAlign w:val="center"/>
          </w:tcPr>
          <w:p w14:paraId="595A94C2">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20</w:t>
            </w:r>
          </w:p>
        </w:tc>
      </w:tr>
      <w:tr w14:paraId="5A041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64" w:type="dxa"/>
            <w:gridSpan w:val="4"/>
            <w:vAlign w:val="center"/>
          </w:tcPr>
          <w:p w14:paraId="64F6DC4A">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75" w:type="dxa"/>
            <w:vAlign w:val="center"/>
          </w:tcPr>
          <w:p w14:paraId="04EBE20F">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63</w:t>
            </w:r>
          </w:p>
        </w:tc>
      </w:tr>
      <w:tr w14:paraId="54688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47" w:type="dxa"/>
            <w:vAlign w:val="center"/>
          </w:tcPr>
          <w:p w14:paraId="19D8605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32" w:type="dxa"/>
            <w:vAlign w:val="center"/>
          </w:tcPr>
          <w:p w14:paraId="4D63A9C3">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3" w:type="dxa"/>
            <w:vAlign w:val="center"/>
          </w:tcPr>
          <w:p w14:paraId="02B411E5">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882" w:type="dxa"/>
            <w:vAlign w:val="center"/>
          </w:tcPr>
          <w:p w14:paraId="0F225EA0">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75" w:type="dxa"/>
            <w:vAlign w:val="center"/>
          </w:tcPr>
          <w:p w14:paraId="6CA9AC5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67A53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47" w:type="dxa"/>
            <w:vAlign w:val="center"/>
          </w:tcPr>
          <w:p w14:paraId="415F183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32" w:type="dxa"/>
            <w:vAlign w:val="center"/>
          </w:tcPr>
          <w:p w14:paraId="247EE22D">
            <w:pPr>
              <w:widowControl/>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3" w:type="dxa"/>
            <w:vAlign w:val="center"/>
          </w:tcPr>
          <w:p w14:paraId="090D3025">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882" w:type="dxa"/>
            <w:vAlign w:val="center"/>
          </w:tcPr>
          <w:p w14:paraId="3104215A">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（一）评分内容：</w:t>
            </w:r>
          </w:p>
          <w:p w14:paraId="79F709E1">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0B9ECB1C">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6C866964">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1B731D43">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239370C7">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（二）评分标准：</w:t>
            </w:r>
          </w:p>
          <w:p w14:paraId="7687861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方案包含以上三项内容得5分；包含以上二项内容得3分；包含以上一项内容得1分；其他情况不得分。</w:t>
            </w:r>
          </w:p>
          <w:p w14:paraId="66BF89D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545A375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1.需求理解全面、具体，实施计划可行性高，服务承诺科学合理的，加5分；</w:t>
            </w:r>
          </w:p>
          <w:p w14:paraId="50E0DB8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2.需求理解比较全面，实施计划可行性较高，服务承诺较合理的，加3分；</w:t>
            </w:r>
          </w:p>
          <w:p w14:paraId="1E0F027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3.需求理解不够全面，实施计划可行性一般，服务承诺不够合理的，加1分；</w:t>
            </w:r>
          </w:p>
          <w:p w14:paraId="6ABCBBF7">
            <w:pPr>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75" w:type="dxa"/>
            <w:vAlign w:val="center"/>
          </w:tcPr>
          <w:p w14:paraId="41B2928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6344F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47" w:type="dxa"/>
            <w:vAlign w:val="center"/>
          </w:tcPr>
          <w:p w14:paraId="5C7D77DA">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32" w:type="dxa"/>
            <w:vAlign w:val="center"/>
          </w:tcPr>
          <w:p w14:paraId="57187ABA">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3" w:type="dxa"/>
            <w:vAlign w:val="center"/>
          </w:tcPr>
          <w:p w14:paraId="2DEA51B7">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5882" w:type="dxa"/>
            <w:vAlign w:val="center"/>
          </w:tcPr>
          <w:p w14:paraId="2DAD5996">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（一）评分内容：</w:t>
            </w:r>
          </w:p>
          <w:p w14:paraId="4AB20E61">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0BF50F12">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25B9DD64">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0D948B73">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77A1799F">
            <w:pPr>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b/>
                <w:bCs/>
                <w:szCs w:val="21"/>
              </w:rPr>
              <w:t>（二）评分标准：</w:t>
            </w:r>
          </w:p>
          <w:p w14:paraId="42AD3C4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0A77717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91287F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，加3分；</w:t>
            </w:r>
          </w:p>
          <w:p w14:paraId="55A46EF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，加2分；</w:t>
            </w:r>
          </w:p>
          <w:p w14:paraId="1AE4C9F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，加1分；</w:t>
            </w:r>
          </w:p>
          <w:p w14:paraId="1615F3D7">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75" w:type="dxa"/>
            <w:vAlign w:val="center"/>
          </w:tcPr>
          <w:p w14:paraId="10969BF3">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36DD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47" w:type="dxa"/>
            <w:vAlign w:val="center"/>
          </w:tcPr>
          <w:p w14:paraId="4D93B6E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32" w:type="dxa"/>
            <w:vAlign w:val="center"/>
          </w:tcPr>
          <w:p w14:paraId="0C2054F4">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3" w:type="dxa"/>
            <w:vAlign w:val="center"/>
          </w:tcPr>
          <w:p w14:paraId="6D69D5A9">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5882" w:type="dxa"/>
            <w:vAlign w:val="center"/>
          </w:tcPr>
          <w:p w14:paraId="4753F568">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（一）评分内容：</w:t>
            </w:r>
          </w:p>
          <w:p w14:paraId="4EB448AF">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6A02A4C9">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7301D4F2">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10731832">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1C934A9E">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（二）评分标准：</w:t>
            </w:r>
          </w:p>
          <w:p w14:paraId="35C7137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755D6A4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0545E3E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，加3分；</w:t>
            </w:r>
          </w:p>
          <w:p w14:paraId="0A34503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，加2分；</w:t>
            </w:r>
          </w:p>
          <w:p w14:paraId="1AEE573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，加1分；</w:t>
            </w:r>
          </w:p>
          <w:p w14:paraId="72EF677E">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75" w:type="dxa"/>
            <w:vAlign w:val="center"/>
          </w:tcPr>
          <w:p w14:paraId="415C954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5066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47" w:type="dxa"/>
            <w:vAlign w:val="center"/>
          </w:tcPr>
          <w:p w14:paraId="50E251C2">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32" w:type="dxa"/>
            <w:vAlign w:val="center"/>
          </w:tcPr>
          <w:p w14:paraId="113EBEFD">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3" w:type="dxa"/>
            <w:vAlign w:val="center"/>
          </w:tcPr>
          <w:p w14:paraId="4EE7B115">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5882" w:type="dxa"/>
            <w:vAlign w:val="center"/>
          </w:tcPr>
          <w:p w14:paraId="08E0786F">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（一）评分内容：</w:t>
            </w:r>
          </w:p>
          <w:p w14:paraId="596FC6DB">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投标人提供服务期满后的服务承诺，承诺以下全部内容的得6分，否则不得分。</w:t>
            </w:r>
          </w:p>
          <w:p w14:paraId="21DADF4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57330353">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66233EA9">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2B0BF7A2">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（二）评分标准：</w:t>
            </w:r>
          </w:p>
          <w:p w14:paraId="6109583B">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75" w:type="dxa"/>
            <w:vAlign w:val="center"/>
          </w:tcPr>
          <w:p w14:paraId="6E166253">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8E31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47" w:type="dxa"/>
            <w:vAlign w:val="center"/>
          </w:tcPr>
          <w:p w14:paraId="32A0DF5B">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32" w:type="dxa"/>
            <w:vAlign w:val="center"/>
          </w:tcPr>
          <w:p w14:paraId="038498B1">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3" w:type="dxa"/>
            <w:vAlign w:val="center"/>
          </w:tcPr>
          <w:p w14:paraId="0B6C93CA">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882" w:type="dxa"/>
            <w:vAlign w:val="center"/>
          </w:tcPr>
          <w:p w14:paraId="6A10D27E">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（一）评分内容：</w:t>
            </w:r>
          </w:p>
          <w:p w14:paraId="32C5EEE3">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64779E18">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31F62D71">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5673555C">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4665ACB2">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（二）评分标准：</w:t>
            </w:r>
          </w:p>
          <w:p w14:paraId="391D7EB8">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75" w:type="dxa"/>
            <w:vAlign w:val="center"/>
          </w:tcPr>
          <w:p w14:paraId="726BC870">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7ED0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2" w:hRule="atLeast"/>
          <w:jc w:val="center"/>
        </w:trPr>
        <w:tc>
          <w:tcPr>
            <w:tcW w:w="747" w:type="dxa"/>
            <w:vAlign w:val="center"/>
          </w:tcPr>
          <w:p w14:paraId="1BF76F9D">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32" w:type="dxa"/>
            <w:vAlign w:val="center"/>
          </w:tcPr>
          <w:p w14:paraId="0B3B42A3">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w:t>
            </w:r>
            <w:r>
              <w:rPr>
                <w:rFonts w:hint="eastAsia" w:ascii="宋体" w:hAnsi="宋体" w:cs="宋体"/>
                <w:szCs w:val="21"/>
              </w:rPr>
              <w:t>（仅限1人）情况</w:t>
            </w:r>
          </w:p>
        </w:tc>
        <w:tc>
          <w:tcPr>
            <w:tcW w:w="703" w:type="dxa"/>
            <w:vAlign w:val="center"/>
          </w:tcPr>
          <w:p w14:paraId="366C9A01">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882" w:type="dxa"/>
            <w:vAlign w:val="center"/>
          </w:tcPr>
          <w:p w14:paraId="2DC1581A">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（一）评分内容：</w:t>
            </w:r>
          </w:p>
          <w:p w14:paraId="2703C4F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5CBF25A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（1）具有本科或以上学历的得2分；</w:t>
            </w:r>
          </w:p>
          <w:p w14:paraId="6D016CB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（2）具有1个同类项目担任项目负责人工作经验得1分，2个得2分，3个及以上得3分。</w:t>
            </w:r>
          </w:p>
          <w:p w14:paraId="414EB575">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（二）评分标准：</w:t>
            </w:r>
          </w:p>
          <w:p w14:paraId="37FAC08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75BBD6A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提供项目负责人资格证书、毕业证书（或学位证书）以及学信网查询记录，对于学信网无法查询的，还需提供毕业院校或人社部门或教育部门等颁发机构或监管机构出具的证明，否则无效；</w:t>
            </w:r>
          </w:p>
          <w:p w14:paraId="78412F7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75" w:type="dxa"/>
            <w:vAlign w:val="center"/>
          </w:tcPr>
          <w:p w14:paraId="3FCA800C">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B87E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47" w:type="dxa"/>
            <w:vAlign w:val="center"/>
          </w:tcPr>
          <w:p w14:paraId="307179C5">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32" w:type="dxa"/>
            <w:vAlign w:val="center"/>
          </w:tcPr>
          <w:p w14:paraId="429DCCF2">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w:t>
            </w:r>
            <w:r>
              <w:rPr>
                <w:rFonts w:hint="eastAsia" w:ascii="宋体" w:hAnsi="宋体" w:cs="宋体"/>
                <w:szCs w:val="21"/>
              </w:rPr>
              <w:t>（项目负责人除外）情况</w:t>
            </w:r>
          </w:p>
        </w:tc>
        <w:tc>
          <w:tcPr>
            <w:tcW w:w="703" w:type="dxa"/>
            <w:vAlign w:val="center"/>
          </w:tcPr>
          <w:p w14:paraId="578A8494">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882" w:type="dxa"/>
            <w:vAlign w:val="center"/>
          </w:tcPr>
          <w:p w14:paraId="48D1855E">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（一）评分内容：</w:t>
            </w:r>
          </w:p>
          <w:p w14:paraId="77EE107A">
            <w:pPr>
              <w:spacing w:line="360" w:lineRule="exact"/>
              <w:rPr>
                <w:rFonts w:hint="eastAsia"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5422771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（1）每提供1名本科及以上学历成员得2分，最高2分。</w:t>
            </w:r>
          </w:p>
          <w:p w14:paraId="1048CC2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（2）每提供1名具有同类项目经验成员得3分，最高3分。</w:t>
            </w:r>
          </w:p>
          <w:p w14:paraId="0AE564E3">
            <w:pPr>
              <w:spacing w:line="360" w:lineRule="exact"/>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同一人员可同时满足学历和项目经验评分条件。</w:t>
            </w:r>
          </w:p>
          <w:p w14:paraId="73720CA2">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（二）评分标准：</w:t>
            </w:r>
          </w:p>
          <w:p w14:paraId="7ECE156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57CA6D2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提供上述毕业证书（或学位证书）以及学信网查询记录，对于学信网无法查询的，还需提供毕业院校或人社部门或教育部门等颁发机构或监管机构出具的证明，否则无效；</w:t>
            </w:r>
          </w:p>
          <w:p w14:paraId="45AEF35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75" w:type="dxa"/>
            <w:vAlign w:val="center"/>
          </w:tcPr>
          <w:p w14:paraId="6EB0BDE3">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071E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47" w:type="dxa"/>
            <w:vAlign w:val="center"/>
          </w:tcPr>
          <w:p w14:paraId="5064AFDA">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8</w:t>
            </w:r>
          </w:p>
        </w:tc>
        <w:tc>
          <w:tcPr>
            <w:tcW w:w="1132" w:type="dxa"/>
            <w:vAlign w:val="center"/>
          </w:tcPr>
          <w:p w14:paraId="41AB857B">
            <w:pPr>
              <w:widowControl/>
              <w:spacing w:line="360" w:lineRule="exact"/>
              <w:jc w:val="center"/>
              <w:rPr>
                <w:rFonts w:hint="eastAsia" w:cs="宋体" w:asciiTheme="minorEastAsia" w:hAnsiTheme="minorEastAsia" w:eastAsiaTheme="minorEastAsia"/>
                <w:szCs w:val="21"/>
              </w:rPr>
            </w:pPr>
            <w:r>
              <w:rPr>
                <w:rFonts w:hint="eastAsia" w:ascii="宋体" w:hAnsi="宋体" w:cs="宋体"/>
                <w:szCs w:val="21"/>
              </w:rPr>
              <w:t>技术参数要求符合度</w:t>
            </w:r>
          </w:p>
        </w:tc>
        <w:tc>
          <w:tcPr>
            <w:tcW w:w="703" w:type="dxa"/>
            <w:vAlign w:val="center"/>
          </w:tcPr>
          <w:p w14:paraId="17831382">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w:t>
            </w:r>
          </w:p>
        </w:tc>
        <w:tc>
          <w:tcPr>
            <w:tcW w:w="5882" w:type="dxa"/>
            <w:vAlign w:val="center"/>
          </w:tcPr>
          <w:p w14:paraId="4DDCAD7A">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（一）评分内容</w:t>
            </w:r>
          </w:p>
          <w:p w14:paraId="341B0FF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投标人应如实填写《技术规格偏离表》，评审委员会根据技术需求参数响应情况进行打分，全部满足的得20分，一般参数负偏离一项扣1分，带▲项每负偏离一项扣5分，分数扣完为止，最低得分为0分。</w:t>
            </w:r>
          </w:p>
          <w:p w14:paraId="54712793">
            <w:pPr>
              <w:spacing w:line="360" w:lineRule="exact"/>
              <w:rPr>
                <w:rFonts w:hint="eastAsia" w:asciiTheme="minorEastAsia" w:hAnsiTheme="minorEastAsia" w:eastAsiaTheme="minorEastAsia"/>
                <w:szCs w:val="21"/>
              </w:rPr>
            </w:pPr>
            <w:r>
              <w:rPr>
                <w:rFonts w:hint="eastAsia" w:asciiTheme="minorEastAsia" w:hAnsiTheme="minorEastAsia" w:eastAsiaTheme="minorEastAsia"/>
                <w:b/>
                <w:bCs/>
                <w:szCs w:val="21"/>
              </w:rPr>
              <w:t>（二）评分标准：</w:t>
            </w:r>
          </w:p>
          <w:p w14:paraId="5E19485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以投标文件《技术要求偏离表》作为评分依据，投标人需按招标文件要求提供相应的证明材料（如招标文件未要求提供证明材料则不需要提供）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需求的，该项需求按负偏离处理。</w:t>
            </w:r>
          </w:p>
          <w:p w14:paraId="7AD6E4E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服务及商务要求中包含子项的，按子项响应情况逐项评分。</w:t>
            </w:r>
          </w:p>
        </w:tc>
        <w:tc>
          <w:tcPr>
            <w:tcW w:w="1175" w:type="dxa"/>
            <w:vAlign w:val="center"/>
          </w:tcPr>
          <w:p w14:paraId="0604FCE5">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886E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464" w:type="dxa"/>
            <w:gridSpan w:val="4"/>
            <w:vAlign w:val="center"/>
          </w:tcPr>
          <w:p w14:paraId="472105FD">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75" w:type="dxa"/>
            <w:vAlign w:val="center"/>
          </w:tcPr>
          <w:p w14:paraId="29354CEE">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12</w:t>
            </w:r>
          </w:p>
        </w:tc>
      </w:tr>
      <w:tr w14:paraId="07A4D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7" w:type="dxa"/>
            <w:vAlign w:val="center"/>
          </w:tcPr>
          <w:p w14:paraId="1453BCA5">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32" w:type="dxa"/>
            <w:vAlign w:val="center"/>
          </w:tcPr>
          <w:p w14:paraId="493B364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3" w:type="dxa"/>
            <w:vAlign w:val="center"/>
          </w:tcPr>
          <w:p w14:paraId="000A125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882" w:type="dxa"/>
            <w:vAlign w:val="center"/>
          </w:tcPr>
          <w:p w14:paraId="3876068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75" w:type="dxa"/>
            <w:vAlign w:val="center"/>
          </w:tcPr>
          <w:p w14:paraId="3535735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21C75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47" w:type="dxa"/>
            <w:vAlign w:val="center"/>
          </w:tcPr>
          <w:p w14:paraId="31B616C6">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32" w:type="dxa"/>
            <w:vAlign w:val="center"/>
          </w:tcPr>
          <w:p w14:paraId="21CFDF29">
            <w:pPr>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授权类证明</w:t>
            </w:r>
          </w:p>
        </w:tc>
        <w:tc>
          <w:tcPr>
            <w:tcW w:w="703" w:type="dxa"/>
            <w:vAlign w:val="center"/>
          </w:tcPr>
          <w:p w14:paraId="0D619C44">
            <w:pPr>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5882" w:type="dxa"/>
            <w:vAlign w:val="center"/>
          </w:tcPr>
          <w:p w14:paraId="2A0DD2D6">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（一）评分内容：</w:t>
            </w:r>
          </w:p>
          <w:p w14:paraId="24E392C7">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投标人提供系统厂商提供服务商授权书，提供得6分，不提供不得分。</w:t>
            </w:r>
          </w:p>
          <w:p w14:paraId="06A082EA">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b/>
                <w:bCs/>
                <w:kern w:val="0"/>
                <w:szCs w:val="21"/>
              </w:rPr>
              <w:t>（二）评分</w:t>
            </w:r>
            <w:r>
              <w:rPr>
                <w:rFonts w:hint="eastAsia" w:asciiTheme="minorEastAsia" w:hAnsiTheme="minorEastAsia" w:eastAsiaTheme="minorEastAsia"/>
                <w:b/>
                <w:bCs/>
                <w:szCs w:val="21"/>
              </w:rPr>
              <w:t>标准：</w:t>
            </w:r>
          </w:p>
          <w:p w14:paraId="12845E6F">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 提供系统原厂出具的授权证明文件；</w:t>
            </w:r>
          </w:p>
          <w:p w14:paraId="0A4FE613">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 授权文件需在有效期内；</w:t>
            </w:r>
          </w:p>
          <w:p w14:paraId="5A2E5508">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 提供复印件并加盖投标人公章。</w:t>
            </w:r>
          </w:p>
        </w:tc>
        <w:tc>
          <w:tcPr>
            <w:tcW w:w="1175" w:type="dxa"/>
            <w:vAlign w:val="center"/>
          </w:tcPr>
          <w:p w14:paraId="0D97631B">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CB82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47" w:type="dxa"/>
            <w:vAlign w:val="center"/>
          </w:tcPr>
          <w:p w14:paraId="692C9366">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32" w:type="dxa"/>
            <w:vAlign w:val="center"/>
          </w:tcPr>
          <w:p w14:paraId="5D09BC4D">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3" w:type="dxa"/>
            <w:vAlign w:val="center"/>
          </w:tcPr>
          <w:p w14:paraId="3B4FFDBB">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6</w:t>
            </w:r>
          </w:p>
        </w:tc>
        <w:tc>
          <w:tcPr>
            <w:tcW w:w="5882" w:type="dxa"/>
            <w:vAlign w:val="center"/>
          </w:tcPr>
          <w:p w14:paraId="1DB68DF7">
            <w:pPr>
              <w:spacing w:line="360" w:lineRule="exact"/>
              <w:rPr>
                <w:rFonts w:hint="eastAsia" w:asciiTheme="minorEastAsia" w:hAnsiTheme="minorEastAsia" w:eastAsiaTheme="minorEastAsia"/>
                <w:b/>
                <w:bCs/>
                <w:szCs w:val="21"/>
              </w:rPr>
            </w:pPr>
            <w:r>
              <w:rPr>
                <w:rFonts w:hint="eastAsia" w:asciiTheme="minorEastAsia" w:hAnsiTheme="minorEastAsia" w:eastAsiaTheme="minorEastAsia"/>
                <w:b/>
                <w:bCs/>
                <w:szCs w:val="21"/>
              </w:rPr>
              <w:t>（一）评分内容：</w:t>
            </w:r>
          </w:p>
          <w:p w14:paraId="1E32C365">
            <w:pPr>
              <w:adjustRightInd w:val="0"/>
              <w:snapToGri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2023年1月1日至本项目投标截止日（以合同签订日期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，每提供1个项目得2分,最高得6分。同一项目续签合同的不可重复得分。</w:t>
            </w:r>
          </w:p>
          <w:p w14:paraId="1BFC9660">
            <w:pPr>
              <w:autoSpaceDE w:val="0"/>
              <w:autoSpaceDN w:val="0"/>
              <w:adjustRightInd w:val="0"/>
              <w:spacing w:line="360" w:lineRule="exact"/>
              <w:jc w:val="lef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（二）评分</w:t>
            </w:r>
            <w:r>
              <w:rPr>
                <w:rFonts w:hint="eastAsia" w:asciiTheme="minorEastAsia" w:hAnsiTheme="minorEastAsia" w:eastAsiaTheme="minorEastAsia"/>
                <w:b/>
                <w:bCs/>
                <w:szCs w:val="21"/>
              </w:rPr>
              <w:t>标准：</w:t>
            </w:r>
          </w:p>
          <w:p w14:paraId="305BE7E5">
            <w:pPr>
              <w:adjustRightInd w:val="0"/>
              <w:snapToGrid w:val="0"/>
              <w:spacing w:line="360" w:lineRule="exact"/>
              <w:rPr>
                <w:rFonts w:hint="eastAsia"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38ED60F3">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提供以上证明文件复印件或扫描件，如涉及网站截图或照片等证明材料,需提供清晰图片,均要求加盖投标人公章,原件备查。未按要求提供有效证明材料或提供不清晰导致评委无法识别的不计得分。</w:t>
            </w:r>
          </w:p>
        </w:tc>
        <w:tc>
          <w:tcPr>
            <w:tcW w:w="1175" w:type="dxa"/>
            <w:vAlign w:val="center"/>
          </w:tcPr>
          <w:p w14:paraId="26D5D830">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8E1A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464" w:type="dxa"/>
            <w:gridSpan w:val="4"/>
            <w:vAlign w:val="center"/>
          </w:tcPr>
          <w:p w14:paraId="5EF75A68">
            <w:pPr>
              <w:tabs>
                <w:tab w:val="left" w:pos="175"/>
              </w:tabs>
              <w:spacing w:line="360" w:lineRule="exact"/>
              <w:ind w:left="33"/>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四、诚信部分</w:t>
            </w:r>
          </w:p>
        </w:tc>
        <w:tc>
          <w:tcPr>
            <w:tcW w:w="1175" w:type="dxa"/>
            <w:vAlign w:val="center"/>
          </w:tcPr>
          <w:p w14:paraId="7F8C3698">
            <w:pPr>
              <w:spacing w:line="360" w:lineRule="exact"/>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5</w:t>
            </w:r>
          </w:p>
        </w:tc>
      </w:tr>
      <w:tr w14:paraId="2533D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47" w:type="dxa"/>
            <w:vAlign w:val="center"/>
          </w:tcPr>
          <w:p w14:paraId="06929DE5">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32" w:type="dxa"/>
            <w:vAlign w:val="center"/>
          </w:tcPr>
          <w:p w14:paraId="56D0D93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3" w:type="dxa"/>
            <w:vAlign w:val="center"/>
          </w:tcPr>
          <w:p w14:paraId="4E93A35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882" w:type="dxa"/>
            <w:vAlign w:val="center"/>
          </w:tcPr>
          <w:p w14:paraId="4F5652E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75" w:type="dxa"/>
            <w:vAlign w:val="center"/>
          </w:tcPr>
          <w:p w14:paraId="0C6D7BF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2E785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21" w:hRule="atLeast"/>
          <w:jc w:val="center"/>
        </w:trPr>
        <w:tc>
          <w:tcPr>
            <w:tcW w:w="747" w:type="dxa"/>
            <w:vAlign w:val="center"/>
          </w:tcPr>
          <w:p w14:paraId="119B1F8D">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1</w:t>
            </w:r>
          </w:p>
        </w:tc>
        <w:tc>
          <w:tcPr>
            <w:tcW w:w="1132" w:type="dxa"/>
            <w:vAlign w:val="center"/>
          </w:tcPr>
          <w:p w14:paraId="63CB2320">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3" w:type="dxa"/>
            <w:vAlign w:val="center"/>
          </w:tcPr>
          <w:p w14:paraId="387A286D">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882" w:type="dxa"/>
            <w:vAlign w:val="center"/>
          </w:tcPr>
          <w:p w14:paraId="5BD2DC3A">
            <w:pPr>
              <w:spacing w:line="360" w:lineRule="exact"/>
              <w:ind w:left="34" w:leftChars="16"/>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581EF503">
            <w:pPr>
              <w:tabs>
                <w:tab w:val="left" w:pos="175"/>
              </w:tabs>
              <w:spacing w:line="360" w:lineRule="exact"/>
              <w:ind w:left="33"/>
              <w:jc w:val="left"/>
              <w:rPr>
                <w:rFonts w:hint="eastAsia" w:cs="仿宋" w:asciiTheme="minorEastAsia" w:hAnsiTheme="minorEastAsia" w:eastAsiaTheme="minorEastAsia"/>
                <w:szCs w:val="21"/>
              </w:rPr>
            </w:pPr>
            <w:r>
              <w:rPr>
                <w:rFonts w:hint="eastAsia" w:asciiTheme="minorEastAsia" w:hAnsiTheme="minorEastAsia" w:eastAsiaTheme="minorEastAsia"/>
                <w:szCs w:val="21"/>
              </w:rPr>
              <w:t>（招标办通过“信用中国”、“中国政府采购网”、“深圳市政府采购监管网”以及市、区财政部门认定的其他渠道查询供应商信用信息，投标人无需提供证明材料。）</w:t>
            </w:r>
          </w:p>
        </w:tc>
        <w:tc>
          <w:tcPr>
            <w:tcW w:w="1175" w:type="dxa"/>
            <w:vAlign w:val="center"/>
          </w:tcPr>
          <w:p w14:paraId="1E853EC6">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7F21B334">
      <w:pPr>
        <w:spacing w:line="320" w:lineRule="exact"/>
        <w:jc w:val="left"/>
        <w:rPr>
          <w:rFonts w:hint="eastAsia" w:ascii="宋体" w:hAnsi="宋体"/>
          <w:szCs w:val="21"/>
        </w:rPr>
      </w:pPr>
      <w:r>
        <w:rPr>
          <w:rFonts w:hint="eastAsia" w:ascii="宋体" w:hAnsi="宋体"/>
          <w:szCs w:val="21"/>
        </w:rPr>
        <w:t>注：1、每项得分均不能超过该项最高分值，得分精确至小数点后两位。</w:t>
      </w:r>
    </w:p>
    <w:p w14:paraId="291B69AA">
      <w:pPr>
        <w:numPr>
          <w:ilvl w:val="0"/>
          <w:numId w:val="1"/>
        </w:numPr>
        <w:spacing w:line="320" w:lineRule="exact"/>
        <w:ind w:firstLine="420" w:firstLineChars="200"/>
        <w:jc w:val="left"/>
        <w:rPr>
          <w:rFonts w:hint="eastAsia" w:ascii="宋体" w:hAnsi="宋体"/>
          <w:szCs w:val="21"/>
        </w:rPr>
      </w:pPr>
      <w:r>
        <w:rPr>
          <w:rFonts w:hint="eastAsia" w:ascii="宋体" w:hAnsi="宋体"/>
          <w:szCs w:val="21"/>
        </w:rPr>
        <w:t>缺项或不合格，则该项为0分。</w:t>
      </w:r>
    </w:p>
    <w:p w14:paraId="080B93D5">
      <w:pPr>
        <w:numPr>
          <w:ilvl w:val="0"/>
          <w:numId w:val="1"/>
        </w:numPr>
        <w:spacing w:line="320" w:lineRule="exact"/>
        <w:ind w:firstLine="420" w:firstLineChars="200"/>
        <w:jc w:val="left"/>
      </w:pPr>
      <w:r>
        <w:rPr>
          <w:rFonts w:hint="eastAsia" w:ascii="宋体" w:hAnsi="宋体"/>
          <w:szCs w:val="21"/>
        </w:rPr>
        <w:t>带“★”的参数为实质性参数，达不到招标文件要求的，该投标文件不通过。</w:t>
      </w:r>
    </w:p>
    <w:p w14:paraId="5D059F89">
      <w:pPr>
        <w:spacing w:after="78"/>
        <w:jc w:val="center"/>
        <w:outlineLvl w:val="0"/>
        <w:rPr>
          <w:rFonts w:hint="eastAsia" w:ascii="宋体" w:hAnsi="宋体"/>
          <w:color w:val="FF0000"/>
          <w:sz w:val="40"/>
          <w:szCs w:val="40"/>
        </w:rPr>
      </w:pPr>
      <w:r>
        <w:rPr>
          <w:rFonts w:hint="eastAsia" w:ascii="宋体" w:hAnsi="宋体"/>
          <w:sz w:val="40"/>
          <w:szCs w:val="40"/>
        </w:rPr>
        <w:t>参数需求</w:t>
      </w:r>
    </w:p>
    <w:tbl>
      <w:tblPr>
        <w:tblStyle w:val="1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0184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1780531D">
            <w:pPr>
              <w:spacing w:line="360" w:lineRule="auto"/>
              <w:rPr>
                <w:rFonts w:hint="eastAsia" w:asciiTheme="minorEastAsia" w:hAnsiTheme="minorEastAsia" w:eastAsiaTheme="minorEastAsia"/>
                <w:sz w:val="24"/>
                <w:szCs w:val="22"/>
              </w:rPr>
            </w:pPr>
            <w:r>
              <w:rPr>
                <w:rFonts w:hint="eastAsia" w:asciiTheme="minorEastAsia" w:hAnsiTheme="minorEastAsia" w:eastAsiaTheme="minorEastAsia"/>
                <w:sz w:val="24"/>
                <w:szCs w:val="22"/>
              </w:rPr>
              <w:t>项目名称</w:t>
            </w:r>
          </w:p>
        </w:tc>
        <w:tc>
          <w:tcPr>
            <w:tcW w:w="7750" w:type="dxa"/>
            <w:tcBorders>
              <w:top w:val="single" w:color="auto" w:sz="4" w:space="0"/>
              <w:left w:val="single" w:color="auto" w:sz="4" w:space="0"/>
              <w:bottom w:val="single" w:color="auto" w:sz="4" w:space="0"/>
              <w:right w:val="single" w:color="auto" w:sz="4" w:space="0"/>
            </w:tcBorders>
            <w:vAlign w:val="center"/>
          </w:tcPr>
          <w:p w14:paraId="77AF1A60">
            <w:pPr>
              <w:spacing w:line="360" w:lineRule="auto"/>
              <w:rPr>
                <w:rFonts w:hint="eastAsia" w:asciiTheme="minorEastAsia" w:hAnsiTheme="minorEastAsia" w:eastAsiaTheme="minorEastAsia"/>
                <w:sz w:val="24"/>
                <w:szCs w:val="22"/>
              </w:rPr>
            </w:pPr>
            <w:r>
              <w:rPr>
                <w:rFonts w:hint="eastAsia" w:asciiTheme="minorEastAsia" w:hAnsiTheme="minorEastAsia" w:eastAsiaTheme="minorEastAsia"/>
                <w:sz w:val="24"/>
                <w:szCs w:val="22"/>
              </w:rPr>
              <w:t>深圳市儿童医院智能办公系统维保服务</w:t>
            </w:r>
          </w:p>
        </w:tc>
      </w:tr>
      <w:tr w14:paraId="3709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B1587B6">
            <w:pPr>
              <w:spacing w:line="360" w:lineRule="auto"/>
              <w:jc w:val="cente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项目预算</w:t>
            </w:r>
          </w:p>
        </w:tc>
        <w:tc>
          <w:tcPr>
            <w:tcW w:w="7750" w:type="dxa"/>
            <w:tcBorders>
              <w:top w:val="single" w:color="auto" w:sz="4" w:space="0"/>
              <w:left w:val="single" w:color="auto" w:sz="4" w:space="0"/>
              <w:bottom w:val="single" w:color="auto" w:sz="4" w:space="0"/>
              <w:right w:val="single" w:color="auto" w:sz="4" w:space="0"/>
            </w:tcBorders>
            <w:vAlign w:val="center"/>
          </w:tcPr>
          <w:p w14:paraId="2D45ACD3">
            <w:pPr>
              <w:spacing w:line="360" w:lineRule="auto"/>
              <w:rPr>
                <w:rFonts w:hint="eastAsia" w:asciiTheme="minorEastAsia" w:hAnsiTheme="minorEastAsia" w:eastAsiaTheme="minorEastAsia"/>
                <w:sz w:val="24"/>
                <w:szCs w:val="22"/>
              </w:rPr>
            </w:pPr>
            <w:r>
              <w:rPr>
                <w:rFonts w:hint="eastAsia" w:asciiTheme="minorEastAsia" w:hAnsiTheme="minorEastAsia" w:eastAsiaTheme="minorEastAsia"/>
                <w:sz w:val="24"/>
                <w:szCs w:val="22"/>
              </w:rPr>
              <w:t>89500元</w:t>
            </w:r>
          </w:p>
        </w:tc>
      </w:tr>
      <w:tr w14:paraId="27AE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16D0D88C">
            <w:pPr>
              <w:spacing w:line="360" w:lineRule="auto"/>
              <w:rPr>
                <w:rFonts w:hint="eastAsia" w:asciiTheme="minorEastAsia" w:hAnsiTheme="minorEastAsia" w:eastAsiaTheme="minorEastAsia"/>
                <w:sz w:val="24"/>
                <w:szCs w:val="22"/>
              </w:rPr>
            </w:pPr>
            <w:r>
              <w:rPr>
                <w:rFonts w:hint="eastAsia" w:asciiTheme="minorEastAsia" w:hAnsiTheme="minorEastAsia" w:eastAsiaTheme="minorEastAsia"/>
                <w:sz w:val="24"/>
                <w:szCs w:val="22"/>
              </w:rPr>
              <w:t>服务内容</w:t>
            </w:r>
          </w:p>
        </w:tc>
        <w:tc>
          <w:tcPr>
            <w:tcW w:w="7750" w:type="dxa"/>
            <w:tcBorders>
              <w:top w:val="single" w:color="auto" w:sz="4" w:space="0"/>
              <w:left w:val="single" w:color="auto" w:sz="4" w:space="0"/>
              <w:bottom w:val="single" w:color="auto" w:sz="4" w:space="0"/>
              <w:right w:val="single" w:color="auto" w:sz="4" w:space="0"/>
            </w:tcBorders>
            <w:vAlign w:val="center"/>
          </w:tcPr>
          <w:p w14:paraId="7B3766F4">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维护系统：智能办公系统</w:t>
            </w:r>
          </w:p>
          <w:p w14:paraId="2CD9A7D5">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维保时间：一年（</w:t>
            </w:r>
            <w:r>
              <w:rPr>
                <w:rFonts w:asciiTheme="minorEastAsia" w:hAnsiTheme="minorEastAsia" w:eastAsiaTheme="minorEastAsia"/>
                <w:sz w:val="24"/>
                <w:szCs w:val="22"/>
              </w:rPr>
              <w:t>每周7天，每天10小时服务</w:t>
            </w:r>
            <w:r>
              <w:rPr>
                <w:rFonts w:hint="eastAsia" w:asciiTheme="minorEastAsia" w:hAnsiTheme="minorEastAsia" w:eastAsiaTheme="minorEastAsia"/>
                <w:sz w:val="24"/>
                <w:szCs w:val="22"/>
              </w:rPr>
              <w:t>）</w:t>
            </w:r>
          </w:p>
        </w:tc>
      </w:tr>
      <w:tr w14:paraId="4516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44621094">
            <w:pPr>
              <w:spacing w:line="360" w:lineRule="auto"/>
              <w:rPr>
                <w:rFonts w:hint="eastAsia" w:asciiTheme="minorEastAsia" w:hAnsiTheme="minorEastAsia" w:eastAsiaTheme="minorEastAsia"/>
                <w:sz w:val="24"/>
                <w:szCs w:val="22"/>
              </w:rPr>
            </w:pPr>
            <w:r>
              <w:rPr>
                <w:rFonts w:hint="eastAsia" w:asciiTheme="minorEastAsia" w:hAnsiTheme="minorEastAsia" w:eastAsiaTheme="minorEastAsia"/>
                <w:sz w:val="24"/>
                <w:szCs w:val="22"/>
              </w:rPr>
              <w:t>商务参数</w:t>
            </w:r>
          </w:p>
        </w:tc>
        <w:tc>
          <w:tcPr>
            <w:tcW w:w="7750" w:type="dxa"/>
            <w:tcBorders>
              <w:top w:val="single" w:color="auto" w:sz="4" w:space="0"/>
              <w:left w:val="single" w:color="auto" w:sz="4" w:space="0"/>
              <w:bottom w:val="single" w:color="auto" w:sz="4" w:space="0"/>
              <w:right w:val="single" w:color="auto" w:sz="4" w:space="0"/>
            </w:tcBorders>
            <w:vAlign w:val="center"/>
          </w:tcPr>
          <w:p w14:paraId="5503173A">
            <w:pPr>
              <w:rPr>
                <w:rFonts w:hint="eastAsia" w:asciiTheme="minorEastAsia" w:hAnsiTheme="minorEastAsia" w:eastAsiaTheme="minorEastAsia"/>
                <w:b/>
                <w:bCs/>
                <w:sz w:val="24"/>
                <w:szCs w:val="22"/>
              </w:rPr>
            </w:pPr>
            <w:r>
              <w:rPr>
                <w:rFonts w:hint="eastAsia" w:asciiTheme="minorEastAsia" w:hAnsiTheme="minorEastAsia" w:eastAsiaTheme="minorEastAsia"/>
                <w:b/>
                <w:bCs/>
                <w:sz w:val="24"/>
                <w:szCs w:val="22"/>
              </w:rPr>
              <w:t>一、服务期限</w:t>
            </w:r>
          </w:p>
          <w:p w14:paraId="7083F589">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自合同签订之日起一年。本项目为长期服务类项目，第一年为本次招标的中标服务期限，采购人可根据项目需求和中标供应商的履约情况确定合同期限是否延长，合同一年一签，但最长不超过三年。</w:t>
            </w:r>
          </w:p>
          <w:p w14:paraId="00120A08">
            <w:pPr>
              <w:rPr>
                <w:rFonts w:hint="eastAsia" w:asciiTheme="minorEastAsia" w:hAnsiTheme="minorEastAsia" w:eastAsiaTheme="minorEastAsia"/>
                <w:b/>
                <w:bCs/>
                <w:sz w:val="24"/>
                <w:szCs w:val="22"/>
              </w:rPr>
            </w:pPr>
            <w:r>
              <w:rPr>
                <w:rFonts w:hint="eastAsia" w:ascii="宋体" w:hAnsi="宋体" w:cs="宋体"/>
                <w:kern w:val="0"/>
                <w:sz w:val="24"/>
                <w:szCs w:val="24"/>
              </w:rPr>
              <w:t>★</w:t>
            </w:r>
            <w:r>
              <w:rPr>
                <w:rFonts w:hint="eastAsia" w:asciiTheme="minorEastAsia" w:hAnsiTheme="minorEastAsia" w:eastAsiaTheme="minorEastAsia"/>
                <w:b/>
                <w:bCs/>
                <w:sz w:val="24"/>
                <w:szCs w:val="22"/>
              </w:rPr>
              <w:t>二、付款方式</w:t>
            </w:r>
          </w:p>
          <w:p w14:paraId="614B341A">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2.1合同签订后，采购方对智能办公系统版本开通情况进行验收，通过验收后，采购方向中标方支付软件版本费的100%。</w:t>
            </w:r>
          </w:p>
          <w:p w14:paraId="0D76248D">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2.2中标方按采购方要求，运维期满半年后，提供阶段服务总结，通过验收后，采购方向中标方支付维护服务费的50%；</w:t>
            </w:r>
          </w:p>
          <w:p w14:paraId="53D5F66E">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2.3中标方按采购方要求，运维期满后，提供终期服务总结，通过验收后，采购方向中标方支付维护服务费的50%。</w:t>
            </w:r>
          </w:p>
          <w:p w14:paraId="3DE1B34F">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注：中标方须在采购方付款前出具符合国家规定的等金额发票。</w:t>
            </w:r>
          </w:p>
          <w:p w14:paraId="3C9F974E">
            <w:pPr>
              <w:pStyle w:val="46"/>
              <w:rPr>
                <w:rFonts w:hint="eastAsia" w:asciiTheme="minorEastAsia" w:hAnsiTheme="minorEastAsia" w:eastAsiaTheme="minorEastAsia"/>
                <w:b/>
                <w:bCs/>
              </w:rPr>
            </w:pPr>
            <w:r>
              <w:rPr>
                <w:rFonts w:hint="eastAsia" w:asciiTheme="minorEastAsia" w:hAnsiTheme="minorEastAsia" w:eastAsiaTheme="minorEastAsia"/>
                <w:b/>
                <w:bCs/>
              </w:rPr>
              <w:t>三、验收要求</w:t>
            </w:r>
          </w:p>
          <w:p w14:paraId="70FF5E0B">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1.由中标人代表和采购人组成验收小组对产品进行验收。验收完毕后，一致签署验收报告。</w:t>
            </w:r>
          </w:p>
          <w:p w14:paraId="5BC69CE3">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2.当满足以下条件时，采购人才向中标人签发验收报告：</w:t>
            </w:r>
          </w:p>
          <w:p w14:paraId="30A05D04">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a、中标人已按照合同规定提供了全部服务内容。</w:t>
            </w:r>
          </w:p>
          <w:p w14:paraId="691A4E2C">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b、交付产品符合招标文件技术规格书的要求，性能满足要求。</w:t>
            </w:r>
          </w:p>
          <w:p w14:paraId="2CDEC1F7">
            <w:pPr>
              <w:pStyle w:val="46"/>
              <w:rPr>
                <w:rFonts w:hint="eastAsia" w:asciiTheme="minorEastAsia" w:hAnsiTheme="minorEastAsia" w:eastAsiaTheme="minorEastAsia"/>
                <w:b/>
                <w:bCs/>
              </w:rPr>
            </w:pPr>
            <w:r>
              <w:rPr>
                <w:rFonts w:hint="eastAsia" w:asciiTheme="minorEastAsia" w:hAnsiTheme="minorEastAsia" w:eastAsiaTheme="minorEastAsia"/>
                <w:b/>
                <w:bCs/>
              </w:rPr>
              <w:t>四、违约责任</w:t>
            </w:r>
          </w:p>
          <w:p w14:paraId="65B9E1F4">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1.如中标人未按照投标文件中承诺的时间交货或提供服务，中标人应承担延期交货和延期服务的违约责任，并可要求中标人赔偿采购人因此造成的实际经济损失。</w:t>
            </w:r>
          </w:p>
          <w:p w14:paraId="4E7159AD">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2.中标人不能按时交付的或提供服务，中标人应承担延期交货和延期服务的违约责任，需向甲方每日偿付迟交产品总额的0.5%作为违约金，在应付款中直接结算；本款违约金的计算以合同总额的30%为限。同时采购人有权终止合同。</w:t>
            </w:r>
          </w:p>
        </w:tc>
      </w:tr>
      <w:tr w14:paraId="7408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426786E2">
            <w:pPr>
              <w:spacing w:line="360" w:lineRule="auto"/>
              <w:rPr>
                <w:rFonts w:hint="eastAsia" w:asciiTheme="minorEastAsia" w:hAnsiTheme="minorEastAsia" w:eastAsiaTheme="minorEastAsia"/>
                <w:sz w:val="24"/>
                <w:szCs w:val="22"/>
              </w:rPr>
            </w:pPr>
            <w:r>
              <w:rPr>
                <w:rFonts w:hint="eastAsia" w:asciiTheme="minorEastAsia" w:hAnsiTheme="minorEastAsia" w:eastAsiaTheme="minorEastAsia"/>
                <w:sz w:val="24"/>
                <w:szCs w:val="22"/>
              </w:rPr>
              <w:t>技术参数</w:t>
            </w:r>
          </w:p>
        </w:tc>
        <w:tc>
          <w:tcPr>
            <w:tcW w:w="7750" w:type="dxa"/>
            <w:tcBorders>
              <w:top w:val="single" w:color="auto" w:sz="4" w:space="0"/>
              <w:left w:val="single" w:color="auto" w:sz="4" w:space="0"/>
              <w:bottom w:val="single" w:color="auto" w:sz="4" w:space="0"/>
              <w:right w:val="single" w:color="auto" w:sz="4" w:space="0"/>
            </w:tcBorders>
            <w:vAlign w:val="center"/>
          </w:tcPr>
          <w:p w14:paraId="56F52501">
            <w:pPr>
              <w:rPr>
                <w:rFonts w:hint="eastAsia" w:asciiTheme="minorEastAsia" w:hAnsiTheme="minorEastAsia" w:eastAsiaTheme="minorEastAsia"/>
                <w:b/>
                <w:sz w:val="24"/>
                <w:szCs w:val="22"/>
              </w:rPr>
            </w:pPr>
            <w:bookmarkStart w:id="0" w:name="_Toc191388066"/>
            <w:bookmarkStart w:id="1" w:name="_Toc118983035"/>
            <w:r>
              <w:rPr>
                <w:rFonts w:hint="eastAsia" w:asciiTheme="minorEastAsia" w:hAnsiTheme="minorEastAsia" w:eastAsiaTheme="minorEastAsia"/>
                <w:b/>
                <w:sz w:val="24"/>
                <w:szCs w:val="22"/>
              </w:rPr>
              <w:t>维护服务形式</w:t>
            </w:r>
            <w:bookmarkEnd w:id="0"/>
            <w:bookmarkEnd w:id="1"/>
            <w:r>
              <w:rPr>
                <w:rFonts w:hint="eastAsia" w:asciiTheme="minorEastAsia" w:hAnsiTheme="minorEastAsia" w:eastAsiaTheme="minorEastAsia"/>
                <w:b/>
                <w:sz w:val="24"/>
                <w:szCs w:val="22"/>
              </w:rPr>
              <w:t>要求</w:t>
            </w:r>
          </w:p>
          <w:p w14:paraId="408A91D3">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技术人员要求：本项目的承建商具备大型医院信息系统的系统集成能力、运维能力，同时具备同类系统的开发、实施、运维经验及案例，并有相当规模的实施和维护团队。</w:t>
            </w:r>
          </w:p>
          <w:p w14:paraId="77F0CDEC">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投标人须提供以下形式的运维服务：</w:t>
            </w:r>
          </w:p>
          <w:p w14:paraId="3F7062AA">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w:t>
            </w:r>
            <w:r>
              <w:rPr>
                <w:rFonts w:asciiTheme="minorEastAsia" w:hAnsiTheme="minorEastAsia" w:eastAsiaTheme="minorEastAsia"/>
                <w:sz w:val="24"/>
                <w:szCs w:val="22"/>
              </w:rPr>
              <w:t>1</w:t>
            </w:r>
            <w:r>
              <w:rPr>
                <w:rFonts w:hint="eastAsia" w:asciiTheme="minorEastAsia" w:hAnsiTheme="minorEastAsia" w:eastAsiaTheme="minorEastAsia"/>
                <w:sz w:val="24"/>
                <w:szCs w:val="22"/>
              </w:rPr>
              <w:t>）在线服务：投标人通过即时通信工具（如钉钉、</w:t>
            </w:r>
            <w:r>
              <w:rPr>
                <w:rFonts w:asciiTheme="minorEastAsia" w:hAnsiTheme="minorEastAsia" w:eastAsiaTheme="minorEastAsia"/>
                <w:sz w:val="24"/>
                <w:szCs w:val="22"/>
              </w:rPr>
              <w:t>QQ</w:t>
            </w:r>
            <w:r>
              <w:rPr>
                <w:rFonts w:hint="eastAsia" w:asciiTheme="minorEastAsia" w:hAnsiTheme="minorEastAsia" w:eastAsiaTheme="minorEastAsia"/>
                <w:sz w:val="24"/>
                <w:szCs w:val="22"/>
              </w:rPr>
              <w:t>、微信、邮件等）为用户提供提交问题、查询问题、解决问题的服务。</w:t>
            </w:r>
          </w:p>
          <w:p w14:paraId="34CC095A">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（2）电话服务：投标人通过电话为甲方解决问题的服务。</w:t>
            </w:r>
          </w:p>
          <w:p w14:paraId="32E40DC4">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（3）远程服务：投标人通过远程连接对甲方的系统进行远程调试并解决问题的服务。</w:t>
            </w:r>
          </w:p>
          <w:p w14:paraId="064A2E88">
            <w:pPr>
              <w:rPr>
                <w:rFonts w:hint="eastAsia" w:asciiTheme="minorEastAsia" w:hAnsiTheme="minorEastAsia" w:eastAsiaTheme="minorEastAsia"/>
                <w:sz w:val="24"/>
                <w:szCs w:val="22"/>
              </w:rPr>
            </w:pPr>
            <w:r>
              <w:rPr>
                <w:rFonts w:hint="eastAsia" w:asciiTheme="minorEastAsia" w:hAnsiTheme="minorEastAsia" w:eastAsiaTheme="minorEastAsia"/>
                <w:szCs w:val="21"/>
              </w:rPr>
              <w:t>▲</w:t>
            </w:r>
            <w:r>
              <w:rPr>
                <w:rFonts w:hint="eastAsia" w:asciiTheme="minorEastAsia" w:hAnsiTheme="minorEastAsia" w:eastAsiaTheme="minorEastAsia"/>
                <w:sz w:val="24"/>
                <w:szCs w:val="22"/>
              </w:rPr>
              <w:t>（4）现场服务：投标人派遣技术人员到甲方使用现场解决问题，并对系统进行系统保障的服务。</w:t>
            </w:r>
          </w:p>
          <w:p w14:paraId="58DD1C79">
            <w:pPr>
              <w:rPr>
                <w:rFonts w:hint="eastAsia" w:asciiTheme="minorEastAsia" w:hAnsiTheme="minorEastAsia" w:eastAsiaTheme="minorEastAsia"/>
                <w:b/>
                <w:sz w:val="24"/>
                <w:szCs w:val="22"/>
              </w:rPr>
            </w:pPr>
            <w:bookmarkStart w:id="2" w:name="_Toc118983036"/>
            <w:bookmarkStart w:id="3" w:name="_Toc191388067"/>
            <w:r>
              <w:rPr>
                <w:rFonts w:hint="eastAsia" w:asciiTheme="minorEastAsia" w:hAnsiTheme="minorEastAsia" w:eastAsiaTheme="minorEastAsia"/>
                <w:b/>
                <w:sz w:val="24"/>
                <w:szCs w:val="22"/>
              </w:rPr>
              <w:t>维护服务内容</w:t>
            </w:r>
            <w:bookmarkEnd w:id="2"/>
            <w:bookmarkEnd w:id="3"/>
            <w:r>
              <w:rPr>
                <w:rFonts w:hint="eastAsia" w:asciiTheme="minorEastAsia" w:hAnsiTheme="minorEastAsia" w:eastAsiaTheme="minorEastAsia"/>
                <w:b/>
                <w:sz w:val="24"/>
                <w:szCs w:val="22"/>
              </w:rPr>
              <w:t>要求</w:t>
            </w:r>
          </w:p>
          <w:p w14:paraId="7154F7AC">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结合</w:t>
            </w:r>
            <w:r>
              <w:rPr>
                <w:rFonts w:asciiTheme="minorEastAsia" w:hAnsiTheme="minorEastAsia" w:eastAsiaTheme="minorEastAsia"/>
                <w:sz w:val="24"/>
                <w:szCs w:val="22"/>
              </w:rPr>
              <w:t>IT</w:t>
            </w:r>
            <w:r>
              <w:rPr>
                <w:rFonts w:hint="eastAsia" w:asciiTheme="minorEastAsia" w:hAnsiTheme="minorEastAsia" w:eastAsiaTheme="minorEastAsia"/>
                <w:sz w:val="24"/>
                <w:szCs w:val="22"/>
              </w:rPr>
              <w:t>系统运维日常维护、故障处理、性能优化的通用规范及智能办公系统的特点，维保期间提供具体维保服务内容如下：</w:t>
            </w:r>
          </w:p>
          <w:p w14:paraId="0074F255">
            <w:pPr>
              <w:rPr>
                <w:rFonts w:hint="eastAsia" w:asciiTheme="minorEastAsia" w:hAnsiTheme="minorEastAsia" w:eastAsiaTheme="minorEastAsia"/>
                <w:sz w:val="24"/>
                <w:szCs w:val="22"/>
              </w:rPr>
            </w:pPr>
          </w:p>
          <w:tbl>
            <w:tblPr>
              <w:tblStyle w:val="17"/>
              <w:tblW w:w="737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654"/>
              <w:gridCol w:w="6042"/>
            </w:tblGrid>
            <w:tr w14:paraId="2F6226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8" w:hRule="atLeast"/>
                <w:jc w:val="center"/>
              </w:trPr>
              <w:tc>
                <w:tcPr>
                  <w:tcW w:w="733" w:type="dxa"/>
                  <w:noWrap/>
                  <w:vAlign w:val="center"/>
                </w:tcPr>
                <w:p w14:paraId="080B7B42">
                  <w:pPr>
                    <w:jc w:val="center"/>
                    <w:rPr>
                      <w:rFonts w:hint="eastAsia" w:asciiTheme="minorEastAsia" w:hAnsiTheme="minorEastAsia" w:eastAsiaTheme="minorEastAsia"/>
                      <w:b/>
                      <w:bCs/>
                      <w:szCs w:val="18"/>
                    </w:rPr>
                  </w:pPr>
                  <w:r>
                    <w:rPr>
                      <w:rFonts w:hint="eastAsia" w:asciiTheme="minorEastAsia" w:hAnsiTheme="minorEastAsia" w:eastAsiaTheme="minorEastAsia"/>
                      <w:b/>
                      <w:bCs/>
                      <w:szCs w:val="18"/>
                    </w:rPr>
                    <w:t>序号</w:t>
                  </w:r>
                </w:p>
              </w:tc>
              <w:tc>
                <w:tcPr>
                  <w:tcW w:w="709" w:type="dxa"/>
                  <w:noWrap/>
                  <w:vAlign w:val="center"/>
                </w:tcPr>
                <w:p w14:paraId="74C9200D">
                  <w:pPr>
                    <w:jc w:val="center"/>
                    <w:rPr>
                      <w:rFonts w:hint="eastAsia" w:asciiTheme="minorEastAsia" w:hAnsiTheme="minorEastAsia" w:eastAsiaTheme="minorEastAsia"/>
                      <w:b/>
                      <w:bCs/>
                      <w:szCs w:val="18"/>
                    </w:rPr>
                  </w:pPr>
                  <w:r>
                    <w:rPr>
                      <w:rFonts w:hint="eastAsia" w:asciiTheme="minorEastAsia" w:hAnsiTheme="minorEastAsia" w:eastAsiaTheme="minorEastAsia"/>
                      <w:b/>
                      <w:bCs/>
                      <w:szCs w:val="18"/>
                    </w:rPr>
                    <w:t>类型</w:t>
                  </w:r>
                </w:p>
              </w:tc>
              <w:tc>
                <w:tcPr>
                  <w:tcW w:w="6810" w:type="dxa"/>
                  <w:noWrap/>
                  <w:vAlign w:val="center"/>
                </w:tcPr>
                <w:p w14:paraId="2A36E694">
                  <w:pPr>
                    <w:jc w:val="center"/>
                    <w:rPr>
                      <w:rFonts w:hint="eastAsia" w:asciiTheme="minorEastAsia" w:hAnsiTheme="minorEastAsia" w:eastAsiaTheme="minorEastAsia"/>
                      <w:b/>
                      <w:bCs/>
                      <w:szCs w:val="18"/>
                    </w:rPr>
                  </w:pPr>
                  <w:r>
                    <w:rPr>
                      <w:rFonts w:hint="eastAsia" w:asciiTheme="minorEastAsia" w:hAnsiTheme="minorEastAsia" w:eastAsiaTheme="minorEastAsia"/>
                      <w:b/>
                      <w:bCs/>
                      <w:szCs w:val="18"/>
                    </w:rPr>
                    <w:t>维护内容</w:t>
                  </w:r>
                </w:p>
              </w:tc>
            </w:tr>
            <w:tr w14:paraId="7BF628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4" w:hRule="atLeast"/>
                <w:jc w:val="center"/>
              </w:trPr>
              <w:tc>
                <w:tcPr>
                  <w:tcW w:w="733" w:type="dxa"/>
                  <w:vMerge w:val="restart"/>
                  <w:vAlign w:val="center"/>
                </w:tcPr>
                <w:p w14:paraId="0E2AF090">
                  <w:pPr>
                    <w:jc w:val="center"/>
                    <w:rPr>
                      <w:rFonts w:hint="eastAsia" w:asciiTheme="minorEastAsia" w:hAnsiTheme="minorEastAsia" w:eastAsiaTheme="minorEastAsia"/>
                      <w:szCs w:val="18"/>
                    </w:rPr>
                  </w:pPr>
                  <w:r>
                    <w:rPr>
                      <w:rFonts w:hint="eastAsia" w:asciiTheme="minorEastAsia" w:hAnsiTheme="minorEastAsia" w:eastAsiaTheme="minorEastAsia"/>
                      <w:szCs w:val="18"/>
                    </w:rPr>
                    <w:t>1</w:t>
                  </w:r>
                </w:p>
              </w:tc>
              <w:tc>
                <w:tcPr>
                  <w:tcW w:w="709" w:type="dxa"/>
                  <w:vMerge w:val="restart"/>
                  <w:vAlign w:val="center"/>
                </w:tcPr>
                <w:p w14:paraId="642A6065">
                  <w:pPr>
                    <w:rPr>
                      <w:rFonts w:hint="eastAsia" w:asciiTheme="minorEastAsia" w:hAnsiTheme="minorEastAsia" w:eastAsiaTheme="minorEastAsia"/>
                      <w:szCs w:val="18"/>
                    </w:rPr>
                  </w:pPr>
                  <w:r>
                    <w:rPr>
                      <w:rFonts w:hint="eastAsia" w:asciiTheme="minorEastAsia" w:hAnsiTheme="minorEastAsia" w:eastAsiaTheme="minorEastAsia"/>
                      <w:szCs w:val="18"/>
                    </w:rPr>
                    <w:t>维护服务</w:t>
                  </w:r>
                  <w:r>
                    <w:rPr>
                      <w:rFonts w:asciiTheme="minorEastAsia" w:hAnsiTheme="minorEastAsia" w:eastAsiaTheme="minorEastAsia"/>
                      <w:szCs w:val="18"/>
                    </w:rPr>
                    <w:t>要求</w:t>
                  </w:r>
                </w:p>
              </w:tc>
              <w:tc>
                <w:tcPr>
                  <w:tcW w:w="6810" w:type="dxa"/>
                  <w:vAlign w:val="center"/>
                </w:tcPr>
                <w:p w14:paraId="03A30A82">
                  <w:pPr>
                    <w:rPr>
                      <w:rFonts w:hint="eastAsia" w:asciiTheme="minorEastAsia" w:hAnsiTheme="minorEastAsia" w:eastAsiaTheme="minorEastAsia"/>
                      <w:szCs w:val="18"/>
                    </w:rPr>
                  </w:pPr>
                  <w:r>
                    <w:rPr>
                      <w:rFonts w:hint="eastAsia" w:asciiTheme="minorEastAsia" w:hAnsiTheme="minorEastAsia" w:eastAsiaTheme="minorEastAsia"/>
                      <w:szCs w:val="18"/>
                    </w:rPr>
                    <w:t>1、咨询服务</w:t>
                  </w:r>
                  <w:r>
                    <w:rPr>
                      <w:rFonts w:hint="eastAsia" w:asciiTheme="minorEastAsia" w:hAnsiTheme="minorEastAsia" w:eastAsiaTheme="minorEastAsia"/>
                      <w:szCs w:val="18"/>
                    </w:rPr>
                    <w:br w:type="textWrapping"/>
                  </w:r>
                  <w:r>
                    <w:rPr>
                      <w:rFonts w:hint="eastAsia" w:asciiTheme="minorEastAsia" w:hAnsiTheme="minorEastAsia" w:eastAsiaTheme="minorEastAsia"/>
                      <w:szCs w:val="18"/>
                    </w:rPr>
                    <w:t>（1）提供7*</w:t>
                  </w:r>
                  <w:r>
                    <w:rPr>
                      <w:rFonts w:asciiTheme="minorEastAsia" w:hAnsiTheme="minorEastAsia" w:eastAsiaTheme="minorEastAsia"/>
                      <w:szCs w:val="18"/>
                    </w:rPr>
                    <w:t>10</w:t>
                  </w:r>
                  <w:r>
                    <w:rPr>
                      <w:rFonts w:hint="eastAsia" w:asciiTheme="minorEastAsia" w:hAnsiTheme="minorEastAsia" w:eastAsiaTheme="minorEastAsia"/>
                      <w:szCs w:val="18"/>
                    </w:rPr>
                    <w:t>小时电话、钉钉咨询服务。</w:t>
                  </w:r>
                  <w:r>
                    <w:rPr>
                      <w:rFonts w:hint="eastAsia" w:asciiTheme="minorEastAsia" w:hAnsiTheme="minorEastAsia" w:eastAsiaTheme="minorEastAsia"/>
                      <w:szCs w:val="18"/>
                    </w:rPr>
                    <w:br w:type="textWrapping"/>
                  </w:r>
                  <w:r>
                    <w:rPr>
                      <w:rFonts w:hint="eastAsia" w:asciiTheme="minorEastAsia" w:hAnsiTheme="minorEastAsia" w:eastAsiaTheme="minorEastAsia"/>
                      <w:szCs w:val="18"/>
                    </w:rPr>
                    <w:t>（2）提供现有功能及应用使用咨询服务。</w:t>
                  </w:r>
                </w:p>
                <w:p w14:paraId="44F50DAB">
                  <w:pPr>
                    <w:rPr>
                      <w:rFonts w:hint="eastAsia" w:asciiTheme="minorEastAsia" w:hAnsiTheme="minorEastAsia" w:eastAsiaTheme="minorEastAsia"/>
                      <w:szCs w:val="18"/>
                    </w:rPr>
                  </w:pPr>
                  <w:r>
                    <w:rPr>
                      <w:rFonts w:hint="eastAsia" w:asciiTheme="minorEastAsia" w:hAnsiTheme="minorEastAsia" w:eastAsiaTheme="minorEastAsia"/>
                      <w:szCs w:val="18"/>
                    </w:rPr>
                    <w:t>（3）提供新功能、新应用、系统集成、前沿技术等咨询服务。</w:t>
                  </w:r>
                </w:p>
              </w:tc>
            </w:tr>
            <w:tr w14:paraId="1A77D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1" w:hRule="atLeast"/>
                <w:jc w:val="center"/>
              </w:trPr>
              <w:tc>
                <w:tcPr>
                  <w:tcW w:w="733" w:type="dxa"/>
                  <w:vMerge w:val="continue"/>
                  <w:vAlign w:val="center"/>
                </w:tcPr>
                <w:p w14:paraId="2CF0C98F">
                  <w:pPr>
                    <w:jc w:val="center"/>
                    <w:rPr>
                      <w:rFonts w:hint="eastAsia" w:asciiTheme="minorEastAsia" w:hAnsiTheme="minorEastAsia" w:eastAsiaTheme="minorEastAsia"/>
                      <w:szCs w:val="18"/>
                    </w:rPr>
                  </w:pPr>
                </w:p>
              </w:tc>
              <w:tc>
                <w:tcPr>
                  <w:tcW w:w="709" w:type="dxa"/>
                  <w:vMerge w:val="continue"/>
                  <w:vAlign w:val="center"/>
                </w:tcPr>
                <w:p w14:paraId="3F5B677E">
                  <w:pPr>
                    <w:rPr>
                      <w:rFonts w:hint="eastAsia" w:asciiTheme="minorEastAsia" w:hAnsiTheme="minorEastAsia" w:eastAsiaTheme="minorEastAsia"/>
                      <w:szCs w:val="18"/>
                    </w:rPr>
                  </w:pPr>
                </w:p>
              </w:tc>
              <w:tc>
                <w:tcPr>
                  <w:tcW w:w="6810" w:type="dxa"/>
                  <w:vAlign w:val="center"/>
                </w:tcPr>
                <w:p w14:paraId="4C5827D1">
                  <w:pPr>
                    <w:rPr>
                      <w:rFonts w:hint="eastAsia" w:asciiTheme="minorEastAsia" w:hAnsiTheme="minorEastAsia" w:eastAsiaTheme="minorEastAsia"/>
                      <w:szCs w:val="18"/>
                    </w:rPr>
                  </w:pPr>
                  <w:r>
                    <w:rPr>
                      <w:rFonts w:hint="eastAsia" w:asciiTheme="minorEastAsia" w:hAnsiTheme="minorEastAsia" w:eastAsiaTheme="minorEastAsia"/>
                      <w:szCs w:val="18"/>
                    </w:rPr>
                    <w:t>2、修改更新服务</w:t>
                  </w:r>
                  <w:r>
                    <w:rPr>
                      <w:rFonts w:hint="eastAsia" w:asciiTheme="minorEastAsia" w:hAnsiTheme="minorEastAsia" w:eastAsiaTheme="minorEastAsia"/>
                      <w:szCs w:val="18"/>
                    </w:rPr>
                    <w:br w:type="textWrapping"/>
                  </w:r>
                  <w:r>
                    <w:rPr>
                      <w:rFonts w:hint="eastAsia" w:asciiTheme="minorEastAsia" w:hAnsiTheme="minorEastAsia" w:eastAsiaTheme="minorEastAsia"/>
                      <w:szCs w:val="18"/>
                    </w:rPr>
                    <w:t>（1）提供组织架构、流程、角色、人员修改服务。</w:t>
                  </w:r>
                  <w:r>
                    <w:rPr>
                      <w:rFonts w:hint="eastAsia" w:asciiTheme="minorEastAsia" w:hAnsiTheme="minorEastAsia" w:eastAsiaTheme="minorEastAsia"/>
                      <w:szCs w:val="18"/>
                    </w:rPr>
                    <w:br w:type="textWrapping"/>
                  </w:r>
                  <w:r>
                    <w:rPr>
                      <w:rFonts w:hint="eastAsia" w:asciiTheme="minorEastAsia" w:hAnsiTheme="minorEastAsia" w:eastAsiaTheme="minorEastAsia"/>
                      <w:szCs w:val="18"/>
                    </w:rPr>
                    <w:t>（2）在现有软件版本技术框架内提供新增审批流程服务。</w:t>
                  </w:r>
                </w:p>
              </w:tc>
            </w:tr>
            <w:tr w14:paraId="068053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1" w:hRule="atLeast"/>
                <w:jc w:val="center"/>
              </w:trPr>
              <w:tc>
                <w:tcPr>
                  <w:tcW w:w="733" w:type="dxa"/>
                  <w:vMerge w:val="continue"/>
                  <w:vAlign w:val="center"/>
                </w:tcPr>
                <w:p w14:paraId="5B610853">
                  <w:pPr>
                    <w:jc w:val="center"/>
                    <w:rPr>
                      <w:rFonts w:hint="eastAsia" w:asciiTheme="minorEastAsia" w:hAnsiTheme="minorEastAsia" w:eastAsiaTheme="minorEastAsia"/>
                      <w:szCs w:val="18"/>
                    </w:rPr>
                  </w:pPr>
                </w:p>
              </w:tc>
              <w:tc>
                <w:tcPr>
                  <w:tcW w:w="709" w:type="dxa"/>
                  <w:vMerge w:val="continue"/>
                  <w:vAlign w:val="center"/>
                </w:tcPr>
                <w:p w14:paraId="38AC5724">
                  <w:pPr>
                    <w:rPr>
                      <w:rFonts w:hint="eastAsia" w:asciiTheme="minorEastAsia" w:hAnsiTheme="minorEastAsia" w:eastAsiaTheme="minorEastAsia"/>
                      <w:szCs w:val="18"/>
                    </w:rPr>
                  </w:pPr>
                </w:p>
              </w:tc>
              <w:tc>
                <w:tcPr>
                  <w:tcW w:w="6810" w:type="dxa"/>
                  <w:vAlign w:val="center"/>
                </w:tcPr>
                <w:p w14:paraId="3A1C8C1C">
                  <w:pPr>
                    <w:rPr>
                      <w:rFonts w:hint="eastAsia" w:asciiTheme="minorEastAsia" w:hAnsiTheme="minorEastAsia" w:eastAsiaTheme="minorEastAsia"/>
                      <w:szCs w:val="18"/>
                    </w:rPr>
                  </w:pPr>
                  <w:r>
                    <w:rPr>
                      <w:rFonts w:hint="eastAsia" w:asciiTheme="minorEastAsia" w:hAnsiTheme="minorEastAsia" w:eastAsiaTheme="minorEastAsia"/>
                      <w:szCs w:val="18"/>
                    </w:rPr>
                    <w:t>3、故障排除及巡检服务</w:t>
                  </w:r>
                  <w:r>
                    <w:rPr>
                      <w:rFonts w:hint="eastAsia" w:asciiTheme="minorEastAsia" w:hAnsiTheme="minorEastAsia" w:eastAsiaTheme="minorEastAsia"/>
                      <w:szCs w:val="18"/>
                    </w:rPr>
                    <w:br w:type="textWrapping"/>
                  </w:r>
                  <w:r>
                    <w:rPr>
                      <w:rFonts w:hint="eastAsia" w:asciiTheme="minorEastAsia" w:hAnsiTheme="minorEastAsia" w:eastAsiaTheme="minorEastAsia"/>
                      <w:szCs w:val="18"/>
                    </w:rPr>
                    <w:t>（1）提供故障排除服务。</w:t>
                  </w:r>
                  <w:r>
                    <w:rPr>
                      <w:rFonts w:hint="eastAsia" w:asciiTheme="minorEastAsia" w:hAnsiTheme="minorEastAsia" w:eastAsiaTheme="minorEastAsia"/>
                      <w:szCs w:val="18"/>
                    </w:rPr>
                    <w:br w:type="textWrapping"/>
                  </w:r>
                  <w:r>
                    <w:rPr>
                      <w:rFonts w:hint="eastAsia" w:asciiTheme="minorEastAsia" w:hAnsiTheme="minorEastAsia" w:eastAsiaTheme="minorEastAsia"/>
                      <w:szCs w:val="18"/>
                    </w:rPr>
                    <w:t>（2）提供定期巡检服务。</w:t>
                  </w:r>
                </w:p>
              </w:tc>
            </w:tr>
            <w:tr w14:paraId="00D6E1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1" w:hRule="atLeast"/>
                <w:jc w:val="center"/>
              </w:trPr>
              <w:tc>
                <w:tcPr>
                  <w:tcW w:w="733" w:type="dxa"/>
                  <w:vMerge w:val="continue"/>
                  <w:vAlign w:val="center"/>
                </w:tcPr>
                <w:p w14:paraId="6260E9C8">
                  <w:pPr>
                    <w:jc w:val="center"/>
                    <w:rPr>
                      <w:rFonts w:hint="eastAsia" w:asciiTheme="minorEastAsia" w:hAnsiTheme="minorEastAsia" w:eastAsiaTheme="minorEastAsia"/>
                      <w:szCs w:val="18"/>
                    </w:rPr>
                  </w:pPr>
                </w:p>
              </w:tc>
              <w:tc>
                <w:tcPr>
                  <w:tcW w:w="709" w:type="dxa"/>
                  <w:vMerge w:val="continue"/>
                  <w:vAlign w:val="center"/>
                </w:tcPr>
                <w:p w14:paraId="76976728">
                  <w:pPr>
                    <w:rPr>
                      <w:rFonts w:hint="eastAsia" w:asciiTheme="minorEastAsia" w:hAnsiTheme="minorEastAsia" w:eastAsiaTheme="minorEastAsia"/>
                      <w:szCs w:val="18"/>
                    </w:rPr>
                  </w:pPr>
                </w:p>
              </w:tc>
              <w:tc>
                <w:tcPr>
                  <w:tcW w:w="6810" w:type="dxa"/>
                  <w:vAlign w:val="center"/>
                </w:tcPr>
                <w:p w14:paraId="5A219FB0">
                  <w:pPr>
                    <w:rPr>
                      <w:rFonts w:hint="eastAsia" w:asciiTheme="minorEastAsia" w:hAnsiTheme="minorEastAsia" w:eastAsiaTheme="minorEastAsia"/>
                      <w:szCs w:val="18"/>
                    </w:rPr>
                  </w:pPr>
                  <w:r>
                    <w:rPr>
                      <w:rFonts w:hint="eastAsia" w:asciiTheme="minorEastAsia" w:hAnsiTheme="minorEastAsia" w:eastAsiaTheme="minorEastAsia"/>
                      <w:szCs w:val="18"/>
                    </w:rPr>
                    <w:t>4、数据服务</w:t>
                  </w:r>
                </w:p>
                <w:p w14:paraId="18CAE9DF">
                  <w:pPr>
                    <w:rPr>
                      <w:rFonts w:hint="eastAsia" w:asciiTheme="minorEastAsia" w:hAnsiTheme="minorEastAsia" w:eastAsiaTheme="minorEastAsia"/>
                      <w:szCs w:val="18"/>
                    </w:rPr>
                  </w:pPr>
                  <w:r>
                    <w:rPr>
                      <w:rFonts w:hint="eastAsia" w:asciiTheme="minorEastAsia" w:hAnsiTheme="minorEastAsia" w:eastAsiaTheme="minorEastAsia"/>
                      <w:szCs w:val="18"/>
                    </w:rPr>
                    <w:t>（</w:t>
                  </w:r>
                  <w:r>
                    <w:rPr>
                      <w:rFonts w:asciiTheme="minorEastAsia" w:hAnsiTheme="minorEastAsia" w:eastAsiaTheme="minorEastAsia"/>
                      <w:szCs w:val="18"/>
                    </w:rPr>
                    <w:t>1</w:t>
                  </w:r>
                  <w:r>
                    <w:rPr>
                      <w:rFonts w:hint="eastAsia" w:asciiTheme="minorEastAsia" w:hAnsiTheme="minorEastAsia" w:eastAsiaTheme="minorEastAsia"/>
                      <w:szCs w:val="18"/>
                    </w:rPr>
                    <w:t>）数据下载：根据医院用户要求协助下载审批数据、报表。</w:t>
                  </w:r>
                </w:p>
                <w:p w14:paraId="691C93D8">
                  <w:pPr>
                    <w:rPr>
                      <w:rFonts w:hint="eastAsia" w:asciiTheme="minorEastAsia" w:hAnsiTheme="minorEastAsia" w:eastAsiaTheme="minorEastAsia"/>
                      <w:szCs w:val="18"/>
                    </w:rPr>
                  </w:pPr>
                  <w:r>
                    <w:rPr>
                      <w:rFonts w:hint="eastAsia" w:asciiTheme="minorEastAsia" w:hAnsiTheme="minorEastAsia" w:eastAsiaTheme="minorEastAsia"/>
                      <w:szCs w:val="18"/>
                    </w:rPr>
                    <w:t>（2）数据恢复：</w:t>
                  </w:r>
                  <w:r>
                    <w:rPr>
                      <w:rFonts w:asciiTheme="minorEastAsia" w:hAnsiTheme="minorEastAsia" w:eastAsiaTheme="minorEastAsia"/>
                      <w:szCs w:val="18"/>
                    </w:rPr>
                    <w:t>误删OA审批恢复、误删文件恢复各10次；误删架构恢复、误解散内部群恢复、DING消息撤回、超时消息撤回各1次</w:t>
                  </w:r>
                  <w:r>
                    <w:rPr>
                      <w:rFonts w:hint="eastAsia" w:asciiTheme="minorEastAsia" w:hAnsiTheme="minorEastAsia" w:eastAsiaTheme="minorEastAsia"/>
                      <w:szCs w:val="18"/>
                    </w:rPr>
                    <w:t>。</w:t>
                  </w:r>
                </w:p>
                <w:p w14:paraId="70A79CE4">
                  <w:pPr>
                    <w:rPr>
                      <w:rFonts w:hint="eastAsia" w:asciiTheme="minorEastAsia" w:hAnsiTheme="minorEastAsia" w:eastAsiaTheme="minorEastAsia"/>
                    </w:rPr>
                  </w:pPr>
                  <w:r>
                    <w:rPr>
                      <w:rFonts w:hint="eastAsia" w:asciiTheme="minorEastAsia" w:hAnsiTheme="minorEastAsia" w:eastAsiaTheme="minorEastAsia"/>
                      <w:szCs w:val="18"/>
                    </w:rPr>
                    <w:t>（3）数据管理：协助医院对云端数据的存储、权限进行管理。</w:t>
                  </w:r>
                </w:p>
              </w:tc>
            </w:tr>
            <w:tr w14:paraId="12BB36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9" w:hRule="atLeast"/>
                <w:jc w:val="center"/>
              </w:trPr>
              <w:tc>
                <w:tcPr>
                  <w:tcW w:w="733" w:type="dxa"/>
                  <w:vMerge w:val="continue"/>
                  <w:vAlign w:val="center"/>
                </w:tcPr>
                <w:p w14:paraId="0B0581EE">
                  <w:pPr>
                    <w:jc w:val="center"/>
                    <w:rPr>
                      <w:rFonts w:hint="eastAsia" w:asciiTheme="minorEastAsia" w:hAnsiTheme="minorEastAsia" w:eastAsiaTheme="minorEastAsia"/>
                      <w:szCs w:val="18"/>
                    </w:rPr>
                  </w:pPr>
                </w:p>
              </w:tc>
              <w:tc>
                <w:tcPr>
                  <w:tcW w:w="709" w:type="dxa"/>
                  <w:vMerge w:val="continue"/>
                  <w:vAlign w:val="center"/>
                </w:tcPr>
                <w:p w14:paraId="03CE6796">
                  <w:pPr>
                    <w:rPr>
                      <w:rFonts w:hint="eastAsia" w:asciiTheme="minorEastAsia" w:hAnsiTheme="minorEastAsia" w:eastAsiaTheme="minorEastAsia"/>
                      <w:szCs w:val="18"/>
                    </w:rPr>
                  </w:pPr>
                </w:p>
              </w:tc>
              <w:tc>
                <w:tcPr>
                  <w:tcW w:w="6810" w:type="dxa"/>
                  <w:vAlign w:val="center"/>
                </w:tcPr>
                <w:p w14:paraId="698BFABD">
                  <w:pPr>
                    <w:rPr>
                      <w:rFonts w:hint="eastAsia" w:asciiTheme="minorEastAsia" w:hAnsiTheme="minorEastAsia" w:eastAsiaTheme="minorEastAsia"/>
                      <w:szCs w:val="18"/>
                    </w:rPr>
                  </w:pPr>
                  <w:r>
                    <w:rPr>
                      <w:rFonts w:asciiTheme="minorEastAsia" w:hAnsiTheme="minorEastAsia" w:eastAsiaTheme="minorEastAsia"/>
                      <w:szCs w:val="18"/>
                    </w:rPr>
                    <w:t>5</w:t>
                  </w:r>
                  <w:r>
                    <w:rPr>
                      <w:rFonts w:hint="eastAsia" w:asciiTheme="minorEastAsia" w:hAnsiTheme="minorEastAsia" w:eastAsiaTheme="minorEastAsia"/>
                      <w:szCs w:val="18"/>
                    </w:rPr>
                    <w:t>、培训服务</w:t>
                  </w:r>
                  <w:r>
                    <w:rPr>
                      <w:rFonts w:hint="eastAsia" w:asciiTheme="minorEastAsia" w:hAnsiTheme="minorEastAsia" w:eastAsiaTheme="minorEastAsia"/>
                      <w:szCs w:val="18"/>
                    </w:rPr>
                    <w:br w:type="textWrapping"/>
                  </w:r>
                  <w:r>
                    <w:rPr>
                      <w:rFonts w:hint="eastAsia" w:asciiTheme="minorEastAsia" w:hAnsiTheme="minorEastAsia" w:eastAsiaTheme="minorEastAsia"/>
                      <w:szCs w:val="18"/>
                    </w:rPr>
                    <w:t>（1）提供常见问题、新功能新应用的培训服务。</w:t>
                  </w:r>
                  <w:r>
                    <w:rPr>
                      <w:rFonts w:hint="eastAsia" w:asciiTheme="minorEastAsia" w:hAnsiTheme="minorEastAsia" w:eastAsiaTheme="minorEastAsia"/>
                      <w:szCs w:val="18"/>
                    </w:rPr>
                    <w:br w:type="textWrapping"/>
                  </w:r>
                  <w:r>
                    <w:rPr>
                      <w:rFonts w:hint="eastAsia" w:asciiTheme="minorEastAsia" w:hAnsiTheme="minorEastAsia" w:eastAsiaTheme="minorEastAsia"/>
                      <w:szCs w:val="18"/>
                    </w:rPr>
                    <w:t>（2）提供新用户使用培训。</w:t>
                  </w:r>
                </w:p>
              </w:tc>
            </w:tr>
            <w:tr w14:paraId="1C873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9" w:hRule="atLeast"/>
                <w:jc w:val="center"/>
              </w:trPr>
              <w:tc>
                <w:tcPr>
                  <w:tcW w:w="733" w:type="dxa"/>
                  <w:vAlign w:val="center"/>
                </w:tcPr>
                <w:p w14:paraId="7ED1739B">
                  <w:pPr>
                    <w:jc w:val="center"/>
                    <w:rPr>
                      <w:rFonts w:hint="eastAsia" w:asciiTheme="minorEastAsia" w:hAnsiTheme="minorEastAsia" w:eastAsiaTheme="minorEastAsia"/>
                      <w:szCs w:val="18"/>
                    </w:rPr>
                  </w:pPr>
                  <w:r>
                    <w:rPr>
                      <w:rFonts w:hint="eastAsia" w:asciiTheme="minorEastAsia" w:hAnsiTheme="minorEastAsia" w:eastAsiaTheme="minorEastAsia"/>
                      <w:szCs w:val="18"/>
                    </w:rPr>
                    <w:t>2</w:t>
                  </w:r>
                </w:p>
              </w:tc>
              <w:tc>
                <w:tcPr>
                  <w:tcW w:w="709" w:type="dxa"/>
                  <w:vAlign w:val="center"/>
                </w:tcPr>
                <w:p w14:paraId="22B225D6">
                  <w:pPr>
                    <w:rPr>
                      <w:rFonts w:hint="eastAsia" w:asciiTheme="minorEastAsia" w:hAnsiTheme="minorEastAsia" w:eastAsiaTheme="minorEastAsia"/>
                      <w:szCs w:val="18"/>
                    </w:rPr>
                  </w:pPr>
                  <w:r>
                    <w:rPr>
                      <w:rFonts w:asciiTheme="minorEastAsia" w:hAnsiTheme="minorEastAsia" w:eastAsiaTheme="minorEastAsia"/>
                      <w:szCs w:val="18"/>
                    </w:rPr>
                    <w:t>规格参数要求</w:t>
                  </w:r>
                </w:p>
              </w:tc>
              <w:tc>
                <w:tcPr>
                  <w:tcW w:w="6810" w:type="dxa"/>
                  <w:vAlign w:val="center"/>
                </w:tcPr>
                <w:p w14:paraId="0E7A7C13">
                  <w:pPr>
                    <w:rPr>
                      <w:rFonts w:hint="eastAsia" w:asciiTheme="minorEastAsia" w:hAnsiTheme="minorEastAsia" w:eastAsiaTheme="minorEastAsia"/>
                      <w:szCs w:val="18"/>
                    </w:rPr>
                  </w:pPr>
                  <w:r>
                    <w:rPr>
                      <w:rFonts w:hint="eastAsia" w:asciiTheme="minorEastAsia" w:hAnsiTheme="minorEastAsia" w:eastAsiaTheme="minorEastAsia"/>
                      <w:szCs w:val="21"/>
                    </w:rPr>
                    <w:t>▲</w:t>
                  </w:r>
                  <w:r>
                    <w:rPr>
                      <w:rFonts w:hint="eastAsia" w:asciiTheme="minorEastAsia" w:hAnsiTheme="minorEastAsia" w:eastAsiaTheme="minorEastAsia"/>
                      <w:szCs w:val="18"/>
                    </w:rPr>
                    <w:t>1、用户数量扩容至不少于5000人。</w:t>
                  </w:r>
                </w:p>
                <w:p w14:paraId="339B3886">
                  <w:pPr>
                    <w:rPr>
                      <w:rFonts w:hint="eastAsia" w:asciiTheme="minorEastAsia" w:hAnsiTheme="minorEastAsia" w:eastAsiaTheme="minorEastAsia"/>
                      <w:szCs w:val="18"/>
                    </w:rPr>
                  </w:pPr>
                  <w:r>
                    <w:rPr>
                      <w:rFonts w:hint="eastAsia" w:asciiTheme="minorEastAsia" w:hAnsiTheme="minorEastAsia" w:eastAsiaTheme="minorEastAsia"/>
                      <w:szCs w:val="18"/>
                    </w:rPr>
                    <w:t>2、云端存储容量扩容至不少于3.1T。</w:t>
                  </w:r>
                </w:p>
                <w:p w14:paraId="529C115F">
                  <w:pPr>
                    <w:rPr>
                      <w:rFonts w:hint="eastAsia" w:asciiTheme="minorEastAsia" w:hAnsiTheme="minorEastAsia" w:eastAsiaTheme="minorEastAsia"/>
                      <w:szCs w:val="18"/>
                    </w:rPr>
                  </w:pPr>
                  <w:r>
                    <w:rPr>
                      <w:rFonts w:hint="eastAsia" w:asciiTheme="minorEastAsia" w:hAnsiTheme="minorEastAsia" w:eastAsiaTheme="minorEastAsia"/>
                      <w:szCs w:val="18"/>
                    </w:rPr>
                    <w:t>3、沟通记录云端存储时效延长至不少于2年。</w:t>
                  </w:r>
                </w:p>
                <w:p w14:paraId="422B3CBA">
                  <w:pPr>
                    <w:rPr>
                      <w:rFonts w:hint="eastAsia" w:asciiTheme="minorEastAsia" w:hAnsiTheme="minorEastAsia" w:eastAsiaTheme="minorEastAsia"/>
                      <w:szCs w:val="18"/>
                    </w:rPr>
                  </w:pPr>
                  <w:r>
                    <w:rPr>
                      <w:rFonts w:hint="eastAsia" w:asciiTheme="minorEastAsia" w:hAnsiTheme="minorEastAsia" w:eastAsiaTheme="minorEastAsia"/>
                      <w:szCs w:val="18"/>
                    </w:rPr>
                    <w:t>4、电话短信通知扩容至不少于1000条。</w:t>
                  </w:r>
                </w:p>
                <w:p w14:paraId="15048F93">
                  <w:pPr>
                    <w:rPr>
                      <w:rFonts w:hint="eastAsia" w:asciiTheme="minorEastAsia" w:hAnsiTheme="minorEastAsia" w:eastAsiaTheme="minorEastAsia"/>
                      <w:szCs w:val="18"/>
                    </w:rPr>
                  </w:pPr>
                  <w:r>
                    <w:rPr>
                      <w:rFonts w:hint="eastAsia" w:asciiTheme="minorEastAsia" w:hAnsiTheme="minorEastAsia" w:eastAsiaTheme="minorEastAsia"/>
                      <w:szCs w:val="18"/>
                    </w:rPr>
                    <w:t>5、音视频会议室：增加至不少于3个40分钟100人标清会议室、2个24小时100人高清会议室。</w:t>
                  </w:r>
                </w:p>
                <w:p w14:paraId="14C8415C">
                  <w:pPr>
                    <w:rPr>
                      <w:rFonts w:hint="eastAsia" w:asciiTheme="minorEastAsia" w:hAnsiTheme="minorEastAsia" w:eastAsiaTheme="minorEastAsia"/>
                      <w:szCs w:val="18"/>
                    </w:rPr>
                  </w:pPr>
                  <w:r>
                    <w:rPr>
                      <w:rFonts w:hint="eastAsia" w:asciiTheme="minorEastAsia" w:hAnsiTheme="minorEastAsia" w:eastAsiaTheme="minorEastAsia"/>
                      <w:szCs w:val="18"/>
                    </w:rPr>
                    <w:t>6、直播间：增加至不少于1个40分钟300人标清直播间、1个24小时500人高清直播间。</w:t>
                  </w:r>
                </w:p>
                <w:p w14:paraId="151C7E45">
                  <w:pPr>
                    <w:rPr>
                      <w:rFonts w:hint="eastAsia" w:asciiTheme="minorEastAsia" w:hAnsiTheme="minorEastAsia" w:eastAsiaTheme="minorEastAsia"/>
                      <w:szCs w:val="18"/>
                    </w:rPr>
                  </w:pPr>
                  <w:r>
                    <w:rPr>
                      <w:rFonts w:hint="eastAsia" w:asciiTheme="minorEastAsia" w:hAnsiTheme="minorEastAsia" w:eastAsiaTheme="minorEastAsia"/>
                      <w:szCs w:val="21"/>
                    </w:rPr>
                    <w:t>▲</w:t>
                  </w:r>
                  <w:r>
                    <w:rPr>
                      <w:rFonts w:hint="eastAsia" w:asciiTheme="minorEastAsia" w:hAnsiTheme="minorEastAsia" w:eastAsiaTheme="minorEastAsia"/>
                      <w:szCs w:val="18"/>
                    </w:rPr>
                    <w:t>7、API并发权益提升至不低于40qps；API调用提升至不低于20万次/月；连接器连接流提升至不低于1万次/月； Webhook&amp;Stream调用次数提升至不低于5万次/月。</w:t>
                  </w:r>
                </w:p>
                <w:p w14:paraId="246C2E1F">
                  <w:pPr>
                    <w:rPr>
                      <w:rFonts w:hint="eastAsia" w:asciiTheme="minorEastAsia" w:hAnsiTheme="minorEastAsia" w:eastAsiaTheme="minorEastAsia"/>
                      <w:szCs w:val="18"/>
                    </w:rPr>
                  </w:pPr>
                  <w:r>
                    <w:rPr>
                      <w:rFonts w:hint="eastAsia" w:asciiTheme="minorEastAsia" w:hAnsiTheme="minorEastAsia" w:eastAsiaTheme="minorEastAsia"/>
                      <w:szCs w:val="21"/>
                    </w:rPr>
                    <w:t>▲</w:t>
                  </w:r>
                  <w:r>
                    <w:rPr>
                      <w:rFonts w:hint="eastAsia" w:asciiTheme="minorEastAsia" w:hAnsiTheme="minorEastAsia" w:eastAsiaTheme="minorEastAsia"/>
                      <w:szCs w:val="18"/>
                    </w:rPr>
                    <w:t>8、自定义移动端工作台。</w:t>
                  </w:r>
                  <w:r>
                    <w:rPr>
                      <w:rFonts w:asciiTheme="minorEastAsia" w:hAnsiTheme="minorEastAsia" w:eastAsiaTheme="minorEastAsia"/>
                      <w:szCs w:val="18"/>
                    </w:rPr>
                    <w:t>PC端/移动端</w:t>
                  </w:r>
                  <w:r>
                    <w:rPr>
                      <w:rFonts w:hint="eastAsia" w:asciiTheme="minorEastAsia" w:hAnsiTheme="minorEastAsia" w:eastAsiaTheme="minorEastAsia"/>
                      <w:szCs w:val="18"/>
                    </w:rPr>
                    <w:t>提升至不少于</w:t>
                  </w:r>
                  <w:r>
                    <w:rPr>
                      <w:rFonts w:asciiTheme="minorEastAsia" w:hAnsiTheme="minorEastAsia" w:eastAsiaTheme="minorEastAsia"/>
                      <w:szCs w:val="18"/>
                    </w:rPr>
                    <w:t>10个页面</w:t>
                  </w:r>
                  <w:r>
                    <w:rPr>
                      <w:rFonts w:hint="eastAsia" w:asciiTheme="minorEastAsia" w:hAnsiTheme="minorEastAsia" w:eastAsiaTheme="minorEastAsia"/>
                      <w:szCs w:val="18"/>
                    </w:rPr>
                    <w:t>。</w:t>
                  </w:r>
                </w:p>
              </w:tc>
            </w:tr>
          </w:tbl>
          <w:p w14:paraId="064BB1AA">
            <w:pPr>
              <w:rPr>
                <w:rFonts w:hint="eastAsia" w:asciiTheme="minorEastAsia" w:hAnsiTheme="minorEastAsia" w:eastAsiaTheme="minorEastAsia"/>
                <w:sz w:val="24"/>
                <w:szCs w:val="22"/>
              </w:rPr>
            </w:pPr>
          </w:p>
          <w:p w14:paraId="4FAAB68D">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注：修改或增加的功能项在原有功能范围内，范围外的系统开发和升级费用另议。</w:t>
            </w:r>
          </w:p>
          <w:p w14:paraId="340B0CD7">
            <w:pPr>
              <w:rPr>
                <w:rFonts w:hint="eastAsia" w:asciiTheme="minorEastAsia" w:hAnsiTheme="minorEastAsia" w:eastAsiaTheme="minorEastAsia"/>
                <w:b/>
                <w:sz w:val="24"/>
                <w:szCs w:val="22"/>
              </w:rPr>
            </w:pPr>
            <w:bookmarkStart w:id="4" w:name="_Toc191388068"/>
            <w:bookmarkStart w:id="5" w:name="_Toc118983037"/>
            <w:r>
              <w:rPr>
                <w:rFonts w:hint="eastAsia" w:asciiTheme="minorEastAsia" w:hAnsiTheme="minorEastAsia" w:eastAsiaTheme="minorEastAsia"/>
                <w:b/>
                <w:sz w:val="24"/>
                <w:szCs w:val="22"/>
              </w:rPr>
              <w:t>维护响应时间及解决问题时间</w:t>
            </w:r>
            <w:bookmarkEnd w:id="4"/>
            <w:bookmarkEnd w:id="5"/>
            <w:r>
              <w:rPr>
                <w:rFonts w:hint="eastAsia" w:asciiTheme="minorEastAsia" w:hAnsiTheme="minorEastAsia" w:eastAsiaTheme="minorEastAsia"/>
                <w:b/>
                <w:sz w:val="24"/>
                <w:szCs w:val="22"/>
              </w:rPr>
              <w:t>要求</w:t>
            </w:r>
          </w:p>
          <w:p w14:paraId="5B695653">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w:t>
            </w:r>
            <w:r>
              <w:rPr>
                <w:rFonts w:asciiTheme="minorEastAsia" w:hAnsiTheme="minorEastAsia" w:eastAsiaTheme="minorEastAsia"/>
                <w:sz w:val="24"/>
                <w:szCs w:val="22"/>
              </w:rPr>
              <w:t>1</w:t>
            </w:r>
            <w:r>
              <w:rPr>
                <w:rFonts w:hint="eastAsia" w:asciiTheme="minorEastAsia" w:hAnsiTheme="minorEastAsia" w:eastAsiaTheme="minorEastAsia"/>
                <w:sz w:val="24"/>
                <w:szCs w:val="22"/>
              </w:rPr>
              <w:t>）</w:t>
            </w:r>
            <w:r>
              <w:rPr>
                <w:rFonts w:asciiTheme="minorEastAsia" w:hAnsiTheme="minorEastAsia" w:eastAsiaTheme="minorEastAsia"/>
                <w:sz w:val="24"/>
                <w:szCs w:val="22"/>
              </w:rPr>
              <w:t>I</w:t>
            </w:r>
            <w:r>
              <w:rPr>
                <w:rFonts w:hint="eastAsia" w:asciiTheme="minorEastAsia" w:hAnsiTheme="minorEastAsia" w:eastAsiaTheme="minorEastAsia"/>
                <w:sz w:val="24"/>
                <w:szCs w:val="22"/>
              </w:rPr>
              <w:t>级：属于紧急问题，具体现象为：系统崩溃导致业务停止、数据丢失，</w:t>
            </w:r>
            <w:r>
              <w:rPr>
                <w:rFonts w:asciiTheme="minorEastAsia" w:hAnsiTheme="minorEastAsia" w:eastAsiaTheme="minorEastAsia"/>
                <w:sz w:val="24"/>
                <w:szCs w:val="22"/>
              </w:rPr>
              <w:t xml:space="preserve"> </w:t>
            </w:r>
            <w:r>
              <w:rPr>
                <w:rFonts w:hint="eastAsia" w:asciiTheme="minorEastAsia" w:hAnsiTheme="minorEastAsia" w:eastAsiaTheme="minorEastAsia"/>
                <w:sz w:val="24"/>
                <w:szCs w:val="22"/>
              </w:rPr>
              <w:t>响应时间</w:t>
            </w:r>
            <w:r>
              <w:rPr>
                <w:rFonts w:asciiTheme="minorEastAsia" w:hAnsiTheme="minorEastAsia" w:eastAsiaTheme="minorEastAsia"/>
                <w:sz w:val="24"/>
                <w:szCs w:val="22"/>
              </w:rPr>
              <w:t>30</w:t>
            </w:r>
            <w:r>
              <w:rPr>
                <w:rFonts w:hint="eastAsia" w:asciiTheme="minorEastAsia" w:hAnsiTheme="minorEastAsia" w:eastAsiaTheme="minorEastAsia"/>
                <w:sz w:val="24"/>
                <w:szCs w:val="22"/>
              </w:rPr>
              <w:t>分钟内，解决时间</w:t>
            </w:r>
            <w:r>
              <w:rPr>
                <w:rFonts w:asciiTheme="minorEastAsia" w:hAnsiTheme="minorEastAsia" w:eastAsiaTheme="minorEastAsia"/>
                <w:sz w:val="24"/>
                <w:szCs w:val="22"/>
              </w:rPr>
              <w:t>6</w:t>
            </w:r>
            <w:r>
              <w:rPr>
                <w:rFonts w:hint="eastAsia" w:asciiTheme="minorEastAsia" w:hAnsiTheme="minorEastAsia" w:eastAsiaTheme="minorEastAsia"/>
                <w:sz w:val="24"/>
                <w:szCs w:val="22"/>
              </w:rPr>
              <w:t>小时内；</w:t>
            </w:r>
          </w:p>
          <w:p w14:paraId="51AC2BEA">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w:t>
            </w:r>
            <w:r>
              <w:rPr>
                <w:rFonts w:asciiTheme="minorEastAsia" w:hAnsiTheme="minorEastAsia" w:eastAsiaTheme="minorEastAsia"/>
                <w:sz w:val="24"/>
                <w:szCs w:val="22"/>
              </w:rPr>
              <w:t>2</w:t>
            </w:r>
            <w:r>
              <w:rPr>
                <w:rFonts w:hint="eastAsia" w:asciiTheme="minorEastAsia" w:hAnsiTheme="minorEastAsia" w:eastAsiaTheme="minorEastAsia"/>
                <w:sz w:val="24"/>
                <w:szCs w:val="22"/>
              </w:rPr>
              <w:t>）</w:t>
            </w:r>
            <w:r>
              <w:rPr>
                <w:rFonts w:asciiTheme="minorEastAsia" w:hAnsiTheme="minorEastAsia" w:eastAsiaTheme="minorEastAsia"/>
                <w:sz w:val="24"/>
                <w:szCs w:val="22"/>
              </w:rPr>
              <w:t>II</w:t>
            </w:r>
            <w:r>
              <w:rPr>
                <w:rFonts w:hint="eastAsia" w:asciiTheme="minorEastAsia" w:hAnsiTheme="minorEastAsia" w:eastAsiaTheme="minorEastAsia"/>
                <w:sz w:val="24"/>
                <w:szCs w:val="22"/>
              </w:rPr>
              <w:t>级：属于严重问题，具体现象为：出现部分部件失效、系统性能下降但能正常运行，不影响正常业务运作，响应时间</w:t>
            </w:r>
            <w:r>
              <w:rPr>
                <w:rFonts w:asciiTheme="minorEastAsia" w:hAnsiTheme="minorEastAsia" w:eastAsiaTheme="minorEastAsia"/>
                <w:sz w:val="24"/>
                <w:szCs w:val="22"/>
              </w:rPr>
              <w:t>1</w:t>
            </w:r>
            <w:r>
              <w:rPr>
                <w:rFonts w:hint="eastAsia" w:asciiTheme="minorEastAsia" w:hAnsiTheme="minorEastAsia" w:eastAsiaTheme="minorEastAsia"/>
                <w:sz w:val="24"/>
                <w:szCs w:val="22"/>
              </w:rPr>
              <w:t>小时内，解决时间</w:t>
            </w:r>
            <w:r>
              <w:rPr>
                <w:rFonts w:asciiTheme="minorEastAsia" w:hAnsiTheme="minorEastAsia" w:eastAsiaTheme="minorEastAsia"/>
                <w:sz w:val="24"/>
                <w:szCs w:val="22"/>
              </w:rPr>
              <w:t>12</w:t>
            </w:r>
            <w:r>
              <w:rPr>
                <w:rFonts w:hint="eastAsia" w:asciiTheme="minorEastAsia" w:hAnsiTheme="minorEastAsia" w:eastAsiaTheme="minorEastAsia"/>
                <w:sz w:val="24"/>
                <w:szCs w:val="22"/>
              </w:rPr>
              <w:t>小时内；</w:t>
            </w:r>
          </w:p>
          <w:p w14:paraId="04AC093A">
            <w:pPr>
              <w:rPr>
                <w:rFonts w:hint="eastAsia" w:asciiTheme="minorEastAsia" w:hAnsiTheme="minorEastAsia" w:eastAsiaTheme="minorEastAsia"/>
                <w:sz w:val="24"/>
                <w:szCs w:val="22"/>
              </w:rPr>
            </w:pPr>
            <w:r>
              <w:rPr>
                <w:rFonts w:hint="eastAsia" w:asciiTheme="minorEastAsia" w:hAnsiTheme="minorEastAsia" w:eastAsiaTheme="minorEastAsia"/>
                <w:sz w:val="24"/>
                <w:szCs w:val="22"/>
              </w:rPr>
              <w:t>（</w:t>
            </w:r>
            <w:r>
              <w:rPr>
                <w:rFonts w:asciiTheme="minorEastAsia" w:hAnsiTheme="minorEastAsia" w:eastAsiaTheme="minorEastAsia"/>
                <w:sz w:val="24"/>
                <w:szCs w:val="22"/>
              </w:rPr>
              <w:t>3</w:t>
            </w:r>
            <w:r>
              <w:rPr>
                <w:rFonts w:hint="eastAsia" w:asciiTheme="minorEastAsia" w:hAnsiTheme="minorEastAsia" w:eastAsiaTheme="minorEastAsia"/>
                <w:sz w:val="24"/>
                <w:szCs w:val="22"/>
              </w:rPr>
              <w:t>）</w:t>
            </w:r>
            <w:r>
              <w:rPr>
                <w:rFonts w:asciiTheme="minorEastAsia" w:hAnsiTheme="minorEastAsia" w:eastAsiaTheme="minorEastAsia"/>
                <w:sz w:val="24"/>
                <w:szCs w:val="22"/>
              </w:rPr>
              <w:t>III</w:t>
            </w:r>
            <w:r>
              <w:rPr>
                <w:rFonts w:hint="eastAsia" w:asciiTheme="minorEastAsia" w:hAnsiTheme="minorEastAsia" w:eastAsiaTheme="minorEastAsia"/>
                <w:sz w:val="24"/>
                <w:szCs w:val="22"/>
              </w:rPr>
              <w:t>级：属于较严重问题，具体现象为：出现系统报错或警告，但业务系统能继续运行且性能不受影响，响应时间</w:t>
            </w:r>
            <w:r>
              <w:rPr>
                <w:rFonts w:asciiTheme="minorEastAsia" w:hAnsiTheme="minorEastAsia" w:eastAsiaTheme="minorEastAsia"/>
                <w:sz w:val="24"/>
                <w:szCs w:val="22"/>
              </w:rPr>
              <w:t>90</w:t>
            </w:r>
            <w:r>
              <w:rPr>
                <w:rFonts w:hint="eastAsia" w:asciiTheme="minorEastAsia" w:hAnsiTheme="minorEastAsia" w:eastAsiaTheme="minorEastAsia"/>
                <w:sz w:val="24"/>
                <w:szCs w:val="22"/>
              </w:rPr>
              <w:t>分钟内，解决时间</w:t>
            </w:r>
            <w:r>
              <w:rPr>
                <w:rFonts w:asciiTheme="minorEastAsia" w:hAnsiTheme="minorEastAsia" w:eastAsiaTheme="minorEastAsia"/>
                <w:sz w:val="24"/>
                <w:szCs w:val="22"/>
              </w:rPr>
              <w:t>12</w:t>
            </w:r>
            <w:r>
              <w:rPr>
                <w:rFonts w:hint="eastAsia" w:asciiTheme="minorEastAsia" w:hAnsiTheme="minorEastAsia" w:eastAsiaTheme="minorEastAsia"/>
                <w:sz w:val="24"/>
                <w:szCs w:val="22"/>
              </w:rPr>
              <w:t>小时内；</w:t>
            </w:r>
          </w:p>
          <w:p w14:paraId="3AF9AD1B">
            <w:pPr>
              <w:rPr>
                <w:rFonts w:hint="eastAsia" w:asciiTheme="minorEastAsia" w:hAnsiTheme="minorEastAsia" w:eastAsiaTheme="minorEastAsia"/>
                <w:sz w:val="24"/>
                <w:szCs w:val="22"/>
              </w:rPr>
            </w:pPr>
            <w:r>
              <w:rPr>
                <w:rFonts w:hint="eastAsia" w:asciiTheme="minorEastAsia" w:hAnsiTheme="minorEastAsia" w:eastAsiaTheme="minorEastAsia"/>
                <w:szCs w:val="21"/>
              </w:rPr>
              <w:t>▲</w:t>
            </w:r>
            <w:r>
              <w:rPr>
                <w:rFonts w:hint="eastAsia" w:asciiTheme="minorEastAsia" w:hAnsiTheme="minorEastAsia" w:eastAsiaTheme="minorEastAsia"/>
                <w:sz w:val="24"/>
                <w:szCs w:val="22"/>
              </w:rPr>
              <w:t>（</w:t>
            </w:r>
            <w:r>
              <w:rPr>
                <w:rFonts w:asciiTheme="minorEastAsia" w:hAnsiTheme="minorEastAsia" w:eastAsiaTheme="minorEastAsia"/>
                <w:sz w:val="24"/>
                <w:szCs w:val="22"/>
              </w:rPr>
              <w:t>4</w:t>
            </w:r>
            <w:r>
              <w:rPr>
                <w:rFonts w:hint="eastAsia" w:asciiTheme="minorEastAsia" w:hAnsiTheme="minorEastAsia" w:eastAsiaTheme="minorEastAsia"/>
                <w:sz w:val="24"/>
                <w:szCs w:val="22"/>
              </w:rPr>
              <w:t>）</w:t>
            </w:r>
            <w:r>
              <w:rPr>
                <w:rFonts w:asciiTheme="minorEastAsia" w:hAnsiTheme="minorEastAsia" w:eastAsiaTheme="minorEastAsia"/>
                <w:sz w:val="24"/>
                <w:szCs w:val="22"/>
              </w:rPr>
              <w:t>IV</w:t>
            </w:r>
            <w:r>
              <w:rPr>
                <w:rFonts w:hint="eastAsia" w:asciiTheme="minorEastAsia" w:hAnsiTheme="minorEastAsia" w:eastAsiaTheme="minorEastAsia"/>
                <w:sz w:val="24"/>
                <w:szCs w:val="22"/>
              </w:rPr>
              <w:t>级：属于普通问题，具体现象为：系统技术功能、安装或配置咨询，或其他显然不影响业务的预约服务，响应时间</w:t>
            </w:r>
            <w:r>
              <w:rPr>
                <w:rFonts w:asciiTheme="minorEastAsia" w:hAnsiTheme="minorEastAsia" w:eastAsiaTheme="minorEastAsia"/>
                <w:sz w:val="24"/>
                <w:szCs w:val="22"/>
              </w:rPr>
              <w:t>2</w:t>
            </w:r>
            <w:r>
              <w:rPr>
                <w:rFonts w:hint="eastAsia" w:asciiTheme="minorEastAsia" w:hAnsiTheme="minorEastAsia" w:eastAsiaTheme="minorEastAsia"/>
                <w:sz w:val="24"/>
                <w:szCs w:val="22"/>
              </w:rPr>
              <w:t>小时内，解决时间</w:t>
            </w:r>
            <w:r>
              <w:rPr>
                <w:rFonts w:asciiTheme="minorEastAsia" w:hAnsiTheme="minorEastAsia" w:eastAsiaTheme="minorEastAsia"/>
                <w:sz w:val="24"/>
                <w:szCs w:val="22"/>
              </w:rPr>
              <w:t>24</w:t>
            </w:r>
            <w:r>
              <w:rPr>
                <w:rFonts w:hint="eastAsia" w:asciiTheme="minorEastAsia" w:hAnsiTheme="minorEastAsia" w:eastAsiaTheme="minorEastAsia"/>
                <w:sz w:val="24"/>
                <w:szCs w:val="22"/>
              </w:rPr>
              <w:t>小时内。</w:t>
            </w:r>
          </w:p>
        </w:tc>
      </w:tr>
    </w:tbl>
    <w:p w14:paraId="70956BDF"/>
    <w:p w14:paraId="2758C33A"/>
    <w:p w14:paraId="06A6D41C">
      <w:pPr>
        <w:widowControl/>
        <w:jc w:val="left"/>
      </w:pPr>
      <w:r>
        <w:br w:type="page"/>
      </w:r>
    </w:p>
    <w:p w14:paraId="58051196"/>
    <w:p w14:paraId="33D9BE28"/>
    <w:p w14:paraId="6DC74B01"/>
    <w:p w14:paraId="27EC1B7E"/>
    <w:p w14:paraId="1F7EA041"/>
    <w:p w14:paraId="451518FC"/>
    <w:p w14:paraId="104B735F"/>
    <w:p w14:paraId="5CBFB461"/>
    <w:p w14:paraId="414618AA"/>
    <w:p w14:paraId="4451AAC1"/>
    <w:p w14:paraId="099FEB0B"/>
    <w:p w14:paraId="3422AFCE"/>
    <w:p w14:paraId="1EB41152"/>
    <w:p w14:paraId="4D1160FE">
      <w:pPr>
        <w:spacing w:line="360" w:lineRule="auto"/>
        <w:jc w:val="center"/>
        <w:rPr>
          <w:rFonts w:hint="eastAsia" w:ascii="宋体" w:hAnsi="宋体"/>
          <w:b/>
          <w:sz w:val="24"/>
          <w:szCs w:val="24"/>
        </w:rPr>
      </w:pPr>
      <w:r>
        <w:rPr>
          <w:rFonts w:hint="eastAsia" w:ascii="宋体" w:hAnsi="宋体"/>
          <w:b/>
          <w:sz w:val="24"/>
          <w:szCs w:val="24"/>
          <w:u w:val="single"/>
        </w:rPr>
        <w:t xml:space="preserve"> </w:t>
      </w:r>
      <w:r>
        <w:rPr>
          <w:rFonts w:hint="eastAsia"/>
          <w:b/>
          <w:bCs/>
          <w:sz w:val="22"/>
          <w:szCs w:val="22"/>
          <w:u w:val="single"/>
        </w:rPr>
        <w:t xml:space="preserve">                           </w:t>
      </w:r>
      <w:r>
        <w:rPr>
          <w:rFonts w:hint="eastAsia" w:ascii="宋体" w:hAnsi="宋体"/>
          <w:b/>
          <w:sz w:val="24"/>
          <w:szCs w:val="24"/>
        </w:rPr>
        <w:t>项目投标文件</w:t>
      </w:r>
    </w:p>
    <w:p w14:paraId="414893E3">
      <w:pPr>
        <w:spacing w:line="360" w:lineRule="auto"/>
        <w:rPr>
          <w:rFonts w:hint="eastAsia" w:ascii="宋体" w:hAnsi="宋体"/>
          <w:b/>
          <w:sz w:val="24"/>
          <w:szCs w:val="24"/>
        </w:rPr>
      </w:pPr>
    </w:p>
    <w:p w14:paraId="789FAE05">
      <w:pPr>
        <w:spacing w:line="360" w:lineRule="auto"/>
        <w:jc w:val="center"/>
        <w:rPr>
          <w:rFonts w:hint="eastAsia" w:ascii="宋体" w:hAnsi="宋体"/>
          <w:b/>
          <w:sz w:val="24"/>
          <w:szCs w:val="24"/>
        </w:rPr>
      </w:pPr>
    </w:p>
    <w:p w14:paraId="1977F6CE">
      <w:pPr>
        <w:spacing w:line="360" w:lineRule="auto"/>
        <w:rPr>
          <w:rFonts w:hint="eastAsia" w:ascii="宋体" w:hAnsi="宋体"/>
          <w:b/>
          <w:sz w:val="24"/>
          <w:szCs w:val="24"/>
        </w:rPr>
      </w:pPr>
    </w:p>
    <w:p w14:paraId="5C271046">
      <w:pPr>
        <w:spacing w:line="360" w:lineRule="auto"/>
        <w:rPr>
          <w:rFonts w:hint="eastAsia" w:ascii="宋体" w:hAnsi="宋体"/>
          <w:b/>
          <w:sz w:val="24"/>
          <w:szCs w:val="24"/>
        </w:rPr>
      </w:pPr>
    </w:p>
    <w:p w14:paraId="1E05A7F2">
      <w:pPr>
        <w:spacing w:line="360" w:lineRule="auto"/>
        <w:jc w:val="center"/>
        <w:rPr>
          <w:rFonts w:hint="eastAsia" w:ascii="宋体" w:hAnsi="宋体"/>
          <w:b/>
          <w:sz w:val="24"/>
          <w:szCs w:val="24"/>
        </w:rPr>
      </w:pPr>
      <w:r>
        <w:rPr>
          <w:rFonts w:hint="eastAsia" w:ascii="宋体" w:hAnsi="宋体"/>
          <w:b/>
          <w:sz w:val="24"/>
          <w:szCs w:val="24"/>
        </w:rPr>
        <w:t>开标一览表</w:t>
      </w:r>
    </w:p>
    <w:p w14:paraId="2079E4E6">
      <w:pPr>
        <w:spacing w:line="360" w:lineRule="auto"/>
        <w:rPr>
          <w:rFonts w:hint="eastAsia" w:ascii="宋体" w:hAnsi="宋体"/>
          <w:b/>
          <w:sz w:val="24"/>
          <w:szCs w:val="24"/>
        </w:rPr>
      </w:pPr>
    </w:p>
    <w:p w14:paraId="0FC6CEC7">
      <w:pPr>
        <w:spacing w:line="360" w:lineRule="auto"/>
        <w:rPr>
          <w:rFonts w:hint="eastAsia" w:ascii="宋体" w:hAnsi="宋体"/>
          <w:b/>
          <w:sz w:val="24"/>
          <w:szCs w:val="24"/>
        </w:rPr>
      </w:pPr>
    </w:p>
    <w:p w14:paraId="38A4FD8D">
      <w:pPr>
        <w:spacing w:line="360" w:lineRule="auto"/>
        <w:rPr>
          <w:rFonts w:hint="eastAsia" w:ascii="宋体" w:hAnsi="宋体"/>
          <w:b/>
          <w:sz w:val="24"/>
          <w:szCs w:val="24"/>
        </w:rPr>
      </w:pPr>
    </w:p>
    <w:p w14:paraId="6F2067FD">
      <w:pPr>
        <w:spacing w:line="360" w:lineRule="auto"/>
        <w:rPr>
          <w:rFonts w:hint="eastAsia" w:ascii="宋体" w:hAnsi="宋体"/>
          <w:b/>
          <w:sz w:val="24"/>
          <w:szCs w:val="24"/>
        </w:rPr>
      </w:pPr>
    </w:p>
    <w:p w14:paraId="556ADF61">
      <w:pPr>
        <w:spacing w:line="360" w:lineRule="auto"/>
        <w:rPr>
          <w:rFonts w:hint="eastAsia" w:ascii="宋体" w:hAnsi="宋体"/>
          <w:b/>
          <w:sz w:val="24"/>
          <w:szCs w:val="24"/>
        </w:rPr>
      </w:pPr>
    </w:p>
    <w:p w14:paraId="4A5F8A06">
      <w:pPr>
        <w:spacing w:line="360" w:lineRule="auto"/>
        <w:rPr>
          <w:rFonts w:hint="eastAsia" w:ascii="宋体" w:hAnsi="宋体"/>
          <w:b/>
          <w:sz w:val="24"/>
          <w:szCs w:val="24"/>
        </w:rPr>
      </w:pPr>
    </w:p>
    <w:p w14:paraId="49457903">
      <w:pPr>
        <w:spacing w:line="360" w:lineRule="auto"/>
        <w:rPr>
          <w:rFonts w:hint="eastAsia" w:ascii="宋体" w:hAnsi="宋体"/>
          <w:b/>
          <w:sz w:val="24"/>
          <w:szCs w:val="24"/>
        </w:rPr>
      </w:pPr>
    </w:p>
    <w:p w14:paraId="0B810595">
      <w:pPr>
        <w:spacing w:line="360" w:lineRule="auto"/>
        <w:rPr>
          <w:rFonts w:hint="eastAsia" w:ascii="宋体" w:hAnsi="宋体"/>
          <w:b/>
          <w:sz w:val="24"/>
          <w:szCs w:val="24"/>
        </w:rPr>
      </w:pPr>
    </w:p>
    <w:p w14:paraId="76A9E863">
      <w:pPr>
        <w:spacing w:line="360" w:lineRule="auto"/>
        <w:rPr>
          <w:rFonts w:hint="eastAsia" w:ascii="宋体" w:hAnsi="宋体"/>
          <w:b/>
          <w:sz w:val="24"/>
          <w:szCs w:val="24"/>
        </w:rPr>
      </w:pPr>
    </w:p>
    <w:p w14:paraId="5F96D114">
      <w:pPr>
        <w:spacing w:line="360" w:lineRule="auto"/>
        <w:ind w:firstLine="1084" w:firstLineChars="450"/>
        <w:jc w:val="left"/>
        <w:rPr>
          <w:rFonts w:hint="eastAsia" w:ascii="宋体" w:hAnsi="宋体"/>
          <w:b/>
          <w:sz w:val="24"/>
          <w:szCs w:val="24"/>
          <w:u w:val="single"/>
        </w:rPr>
      </w:pPr>
      <w:r>
        <w:rPr>
          <w:rFonts w:hint="eastAsia" w:ascii="宋体" w:hAnsi="宋体"/>
          <w:b/>
          <w:sz w:val="24"/>
          <w:szCs w:val="24"/>
        </w:rPr>
        <w:t>项目编号：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       </w:t>
      </w:r>
      <w:r>
        <w:rPr>
          <w:rFonts w:hint="eastAsia" w:ascii="宋体" w:hAnsi="宋体"/>
          <w:b/>
          <w:sz w:val="24"/>
          <w:szCs w:val="24"/>
          <w:u w:val="single"/>
        </w:rPr>
        <w:t xml:space="preserve">       </w:t>
      </w:r>
    </w:p>
    <w:p w14:paraId="677E66E7">
      <w:pPr>
        <w:spacing w:line="360" w:lineRule="auto"/>
        <w:ind w:firstLine="1084" w:firstLineChars="450"/>
        <w:jc w:val="left"/>
        <w:rPr>
          <w:rFonts w:hint="eastAsia"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15A76C4E">
      <w:pPr>
        <w:spacing w:line="360" w:lineRule="auto"/>
        <w:ind w:firstLine="1084" w:firstLineChars="450"/>
        <w:jc w:val="left"/>
        <w:rPr>
          <w:rFonts w:hint="eastAsia"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04444F26">
      <w:pPr>
        <w:spacing w:line="360" w:lineRule="auto"/>
        <w:ind w:firstLine="1084" w:firstLineChars="450"/>
        <w:jc w:val="left"/>
        <w:rPr>
          <w:rFonts w:hint="eastAsia"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5820261E">
      <w:pPr>
        <w:spacing w:line="300" w:lineRule="auto"/>
        <w:rPr>
          <w:rFonts w:hint="eastAsia"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2904D3FE">
      <w:pPr>
        <w:rPr>
          <w:rFonts w:hint="eastAsia" w:ascii="宋体" w:hAnsi="宋体"/>
          <w:color w:val="000000"/>
          <w:szCs w:val="21"/>
        </w:rPr>
      </w:pPr>
      <w:bookmarkStart w:id="6" w:name="_Toc211243316"/>
      <w:bookmarkStart w:id="7" w:name="_Toc311468376"/>
      <w:r>
        <w:rPr>
          <w:rFonts w:ascii="宋体" w:hAnsi="宋体"/>
          <w:color w:val="000000"/>
          <w:szCs w:val="21"/>
        </w:rPr>
        <w:t>格式2.</w:t>
      </w:r>
      <w:bookmarkEnd w:id="6"/>
      <w:r>
        <w:rPr>
          <w:rFonts w:ascii="宋体" w:hAnsi="宋体"/>
          <w:color w:val="000000"/>
          <w:szCs w:val="21"/>
        </w:rPr>
        <w:t xml:space="preserve"> 开标一览表格式</w:t>
      </w:r>
      <w:bookmarkEnd w:id="7"/>
    </w:p>
    <w:p w14:paraId="12BD202F">
      <w:pPr>
        <w:spacing w:before="120" w:after="240"/>
        <w:jc w:val="center"/>
        <w:rPr>
          <w:rFonts w:eastAsia="黑体"/>
          <w:color w:val="000000"/>
          <w:sz w:val="30"/>
          <w:szCs w:val="30"/>
        </w:rPr>
      </w:pPr>
      <w:r>
        <w:rPr>
          <w:rFonts w:eastAsia="黑体"/>
          <w:color w:val="000000"/>
          <w:sz w:val="30"/>
          <w:szCs w:val="30"/>
        </w:rPr>
        <w:t>开标一览表</w:t>
      </w:r>
    </w:p>
    <w:p w14:paraId="5DA14D73">
      <w:pPr>
        <w:spacing w:line="360" w:lineRule="auto"/>
        <w:jc w:val="left"/>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1C386DF">
      <w:pPr>
        <w:spacing w:line="360" w:lineRule="auto"/>
        <w:rPr>
          <w:color w:val="000000"/>
          <w:szCs w:val="21"/>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60A5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0FB31E5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投标单价（元/月）</w:t>
            </w:r>
          </w:p>
        </w:tc>
        <w:tc>
          <w:tcPr>
            <w:tcW w:w="1428" w:type="pct"/>
            <w:vAlign w:val="center"/>
          </w:tcPr>
          <w:p w14:paraId="08370F1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投标总价（元）</w:t>
            </w:r>
          </w:p>
        </w:tc>
        <w:tc>
          <w:tcPr>
            <w:tcW w:w="1428" w:type="pct"/>
            <w:vAlign w:val="center"/>
          </w:tcPr>
          <w:p w14:paraId="0629EF3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szCs w:val="24"/>
              </w:rPr>
              <w:t>服务期限</w:t>
            </w:r>
          </w:p>
        </w:tc>
        <w:tc>
          <w:tcPr>
            <w:tcW w:w="714" w:type="pct"/>
            <w:vAlign w:val="center"/>
          </w:tcPr>
          <w:p w14:paraId="49BE865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5481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tcPr>
          <w:p w14:paraId="6ACFE19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428" w:type="pct"/>
          </w:tcPr>
          <w:p w14:paraId="5B1E4C5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428" w:type="pct"/>
          </w:tcPr>
          <w:p w14:paraId="0B43A90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合同签订生效后</w:t>
            </w:r>
            <w:r>
              <w:rPr>
                <w:rFonts w:hint="eastAsia" w:ascii="宋体" w:hAnsi="宋体"/>
              </w:rPr>
              <w:t>至****年**月**日</w:t>
            </w:r>
          </w:p>
        </w:tc>
        <w:tc>
          <w:tcPr>
            <w:tcW w:w="714" w:type="pct"/>
          </w:tcPr>
          <w:p w14:paraId="7A4AB38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r w14:paraId="28CA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7829A711">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r>
              <w:rPr>
                <w:rFonts w:hint="eastAsia" w:ascii="宋体" w:hAnsi="宋体"/>
                <w:color w:val="000000"/>
                <w:szCs w:val="21"/>
              </w:rPr>
              <w:t>投标总价（人民币大写）：</w:t>
            </w:r>
          </w:p>
        </w:tc>
        <w:tc>
          <w:tcPr>
            <w:tcW w:w="714" w:type="pct"/>
          </w:tcPr>
          <w:p w14:paraId="2C065B1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bl>
    <w:p w14:paraId="3B985C15">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10616592">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2A0C3193">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BCD5DAC">
      <w:pPr>
        <w:spacing w:line="300" w:lineRule="auto"/>
        <w:rPr>
          <w:rFonts w:hint="eastAsia" w:ascii="宋体" w:hAnsi="宋体"/>
          <w:bCs/>
          <w:sz w:val="24"/>
          <w:szCs w:val="24"/>
        </w:rPr>
      </w:pPr>
      <w:r>
        <w:rPr>
          <w:rFonts w:ascii="宋体" w:hAnsi="宋体"/>
          <w:color w:val="000000"/>
          <w:szCs w:val="21"/>
        </w:rPr>
        <w:br w:type="page"/>
      </w:r>
    </w:p>
    <w:p w14:paraId="0DA399CD">
      <w:pPr>
        <w:rPr>
          <w:rFonts w:hint="eastAsia" w:ascii="宋体" w:hAnsi="宋体"/>
          <w:color w:val="000000"/>
          <w:szCs w:val="21"/>
        </w:rPr>
      </w:pPr>
      <w:bookmarkStart w:id="8" w:name="_Toc211243319"/>
      <w:bookmarkStart w:id="9" w:name="_Toc311468378"/>
      <w:r>
        <w:rPr>
          <w:rFonts w:ascii="宋体" w:hAnsi="宋体"/>
          <w:color w:val="000000"/>
          <w:szCs w:val="21"/>
        </w:rPr>
        <w:t>格式</w:t>
      </w:r>
      <w:r>
        <w:rPr>
          <w:rFonts w:hint="eastAsia" w:ascii="宋体" w:hAnsi="宋体"/>
          <w:color w:val="000000"/>
          <w:szCs w:val="21"/>
        </w:rPr>
        <w:t>3</w:t>
      </w:r>
      <w:r>
        <w:rPr>
          <w:rFonts w:ascii="宋体" w:hAnsi="宋体"/>
          <w:color w:val="000000"/>
          <w:szCs w:val="21"/>
        </w:rPr>
        <w:t>.</w:t>
      </w:r>
      <w:bookmarkEnd w:id="8"/>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9"/>
    </w:p>
    <w:p w14:paraId="746D25D5">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0018D664">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0C55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0E854FEB">
            <w:pPr>
              <w:jc w:val="center"/>
              <w:rPr>
                <w:color w:val="000000"/>
                <w:sz w:val="24"/>
                <w:szCs w:val="24"/>
              </w:rPr>
            </w:pPr>
            <w:r>
              <w:rPr>
                <w:color w:val="000000"/>
                <w:szCs w:val="24"/>
              </w:rPr>
              <w:t>需求名称</w:t>
            </w:r>
          </w:p>
        </w:tc>
        <w:tc>
          <w:tcPr>
            <w:tcW w:w="1980" w:type="dxa"/>
            <w:vAlign w:val="center"/>
          </w:tcPr>
          <w:p w14:paraId="34536743">
            <w:pPr>
              <w:jc w:val="center"/>
              <w:rPr>
                <w:color w:val="000000"/>
                <w:szCs w:val="24"/>
              </w:rPr>
            </w:pPr>
            <w:r>
              <w:rPr>
                <w:color w:val="000000"/>
                <w:szCs w:val="24"/>
              </w:rPr>
              <w:t>招标文件技术需求</w:t>
            </w:r>
          </w:p>
        </w:tc>
        <w:tc>
          <w:tcPr>
            <w:tcW w:w="1832" w:type="dxa"/>
            <w:vAlign w:val="center"/>
          </w:tcPr>
          <w:p w14:paraId="70E0AD5E">
            <w:pPr>
              <w:jc w:val="center"/>
              <w:rPr>
                <w:color w:val="000000"/>
                <w:sz w:val="24"/>
                <w:szCs w:val="24"/>
              </w:rPr>
            </w:pPr>
            <w:r>
              <w:rPr>
                <w:color w:val="000000"/>
                <w:szCs w:val="24"/>
              </w:rPr>
              <w:t>投标人响应情况</w:t>
            </w:r>
          </w:p>
        </w:tc>
        <w:tc>
          <w:tcPr>
            <w:tcW w:w="1675" w:type="dxa"/>
            <w:vAlign w:val="center"/>
          </w:tcPr>
          <w:p w14:paraId="52A49BDB">
            <w:pPr>
              <w:jc w:val="center"/>
              <w:rPr>
                <w:color w:val="000000"/>
                <w:szCs w:val="24"/>
              </w:rPr>
            </w:pPr>
            <w:r>
              <w:rPr>
                <w:color w:val="000000"/>
                <w:szCs w:val="24"/>
              </w:rPr>
              <w:t>是否有偏离</w:t>
            </w:r>
          </w:p>
          <w:p w14:paraId="5A1A3581">
            <w:pPr>
              <w:jc w:val="center"/>
              <w:rPr>
                <w:color w:val="000000"/>
                <w:sz w:val="24"/>
                <w:szCs w:val="24"/>
              </w:rPr>
            </w:pPr>
            <w:r>
              <w:rPr>
                <w:color w:val="000000"/>
                <w:szCs w:val="24"/>
              </w:rPr>
              <w:t>（填写有/无）</w:t>
            </w:r>
          </w:p>
        </w:tc>
        <w:tc>
          <w:tcPr>
            <w:tcW w:w="1673" w:type="dxa"/>
            <w:vAlign w:val="center"/>
          </w:tcPr>
          <w:p w14:paraId="5F0330FD">
            <w:pPr>
              <w:jc w:val="center"/>
              <w:rPr>
                <w:color w:val="000000"/>
                <w:sz w:val="24"/>
                <w:szCs w:val="24"/>
              </w:rPr>
            </w:pPr>
            <w:r>
              <w:rPr>
                <w:color w:val="000000"/>
                <w:szCs w:val="24"/>
              </w:rPr>
              <w:t>偏离说明</w:t>
            </w:r>
          </w:p>
        </w:tc>
      </w:tr>
      <w:tr w14:paraId="7B05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81CA7D5">
            <w:pPr>
              <w:spacing w:line="360" w:lineRule="auto"/>
              <w:rPr>
                <w:rFonts w:hint="eastAsia" w:ascii="宋体" w:hAnsi="宋体"/>
                <w:color w:val="000000"/>
                <w:szCs w:val="21"/>
                <w:u w:val="single"/>
              </w:rPr>
            </w:pPr>
          </w:p>
        </w:tc>
        <w:tc>
          <w:tcPr>
            <w:tcW w:w="1980" w:type="dxa"/>
          </w:tcPr>
          <w:p w14:paraId="64ECF213">
            <w:pPr>
              <w:spacing w:line="360" w:lineRule="auto"/>
              <w:rPr>
                <w:color w:val="000000"/>
                <w:szCs w:val="21"/>
                <w:u w:val="single"/>
              </w:rPr>
            </w:pPr>
          </w:p>
        </w:tc>
        <w:tc>
          <w:tcPr>
            <w:tcW w:w="1832" w:type="dxa"/>
          </w:tcPr>
          <w:p w14:paraId="212B8C23">
            <w:pPr>
              <w:spacing w:line="360" w:lineRule="auto"/>
              <w:rPr>
                <w:color w:val="000000"/>
                <w:szCs w:val="21"/>
                <w:u w:val="single"/>
              </w:rPr>
            </w:pPr>
          </w:p>
        </w:tc>
        <w:tc>
          <w:tcPr>
            <w:tcW w:w="1675" w:type="dxa"/>
          </w:tcPr>
          <w:p w14:paraId="3A454D16">
            <w:pPr>
              <w:spacing w:line="360" w:lineRule="auto"/>
              <w:rPr>
                <w:color w:val="000000"/>
                <w:szCs w:val="21"/>
                <w:u w:val="single"/>
              </w:rPr>
            </w:pPr>
          </w:p>
        </w:tc>
        <w:tc>
          <w:tcPr>
            <w:tcW w:w="1673" w:type="dxa"/>
          </w:tcPr>
          <w:p w14:paraId="2F43A2A9">
            <w:pPr>
              <w:spacing w:line="360" w:lineRule="auto"/>
              <w:rPr>
                <w:color w:val="000000"/>
                <w:szCs w:val="21"/>
                <w:u w:val="single"/>
              </w:rPr>
            </w:pPr>
          </w:p>
        </w:tc>
      </w:tr>
      <w:tr w14:paraId="0871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F1862F9">
            <w:pPr>
              <w:spacing w:line="360" w:lineRule="auto"/>
              <w:rPr>
                <w:color w:val="000000"/>
                <w:szCs w:val="21"/>
                <w:u w:val="single"/>
              </w:rPr>
            </w:pPr>
          </w:p>
        </w:tc>
        <w:tc>
          <w:tcPr>
            <w:tcW w:w="1980" w:type="dxa"/>
          </w:tcPr>
          <w:p w14:paraId="33C9A19E">
            <w:pPr>
              <w:spacing w:line="360" w:lineRule="auto"/>
              <w:rPr>
                <w:color w:val="000000"/>
                <w:szCs w:val="21"/>
                <w:u w:val="single"/>
              </w:rPr>
            </w:pPr>
          </w:p>
        </w:tc>
        <w:tc>
          <w:tcPr>
            <w:tcW w:w="1832" w:type="dxa"/>
          </w:tcPr>
          <w:p w14:paraId="5BFDD029">
            <w:pPr>
              <w:spacing w:line="360" w:lineRule="auto"/>
              <w:rPr>
                <w:color w:val="000000"/>
                <w:szCs w:val="21"/>
                <w:u w:val="single"/>
              </w:rPr>
            </w:pPr>
          </w:p>
        </w:tc>
        <w:tc>
          <w:tcPr>
            <w:tcW w:w="1675" w:type="dxa"/>
          </w:tcPr>
          <w:p w14:paraId="0045BE34">
            <w:pPr>
              <w:spacing w:line="360" w:lineRule="auto"/>
              <w:rPr>
                <w:color w:val="000000"/>
                <w:szCs w:val="21"/>
                <w:u w:val="single"/>
              </w:rPr>
            </w:pPr>
          </w:p>
        </w:tc>
        <w:tc>
          <w:tcPr>
            <w:tcW w:w="1673" w:type="dxa"/>
          </w:tcPr>
          <w:p w14:paraId="1004269F">
            <w:pPr>
              <w:spacing w:line="360" w:lineRule="auto"/>
              <w:rPr>
                <w:color w:val="000000"/>
                <w:szCs w:val="21"/>
                <w:u w:val="single"/>
              </w:rPr>
            </w:pPr>
          </w:p>
        </w:tc>
      </w:tr>
      <w:tr w14:paraId="4641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C00C424">
            <w:pPr>
              <w:spacing w:line="360" w:lineRule="auto"/>
              <w:rPr>
                <w:color w:val="000000"/>
                <w:szCs w:val="21"/>
                <w:u w:val="single"/>
              </w:rPr>
            </w:pPr>
          </w:p>
        </w:tc>
        <w:tc>
          <w:tcPr>
            <w:tcW w:w="1980" w:type="dxa"/>
          </w:tcPr>
          <w:p w14:paraId="7C669221">
            <w:pPr>
              <w:spacing w:line="360" w:lineRule="auto"/>
              <w:rPr>
                <w:color w:val="000000"/>
                <w:szCs w:val="21"/>
                <w:u w:val="single"/>
              </w:rPr>
            </w:pPr>
          </w:p>
        </w:tc>
        <w:tc>
          <w:tcPr>
            <w:tcW w:w="1832" w:type="dxa"/>
          </w:tcPr>
          <w:p w14:paraId="0B35A585">
            <w:pPr>
              <w:spacing w:line="360" w:lineRule="auto"/>
              <w:rPr>
                <w:color w:val="000000"/>
                <w:szCs w:val="21"/>
                <w:u w:val="single"/>
              </w:rPr>
            </w:pPr>
          </w:p>
        </w:tc>
        <w:tc>
          <w:tcPr>
            <w:tcW w:w="1675" w:type="dxa"/>
          </w:tcPr>
          <w:p w14:paraId="5C93CD86">
            <w:pPr>
              <w:spacing w:line="360" w:lineRule="auto"/>
              <w:rPr>
                <w:color w:val="000000"/>
                <w:szCs w:val="21"/>
                <w:u w:val="single"/>
              </w:rPr>
            </w:pPr>
          </w:p>
        </w:tc>
        <w:tc>
          <w:tcPr>
            <w:tcW w:w="1673" w:type="dxa"/>
          </w:tcPr>
          <w:p w14:paraId="7295D3D0">
            <w:pPr>
              <w:spacing w:line="360" w:lineRule="auto"/>
              <w:rPr>
                <w:color w:val="000000"/>
                <w:szCs w:val="21"/>
                <w:u w:val="single"/>
              </w:rPr>
            </w:pPr>
          </w:p>
        </w:tc>
      </w:tr>
      <w:tr w14:paraId="5F99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2CBA877">
            <w:pPr>
              <w:spacing w:line="360" w:lineRule="auto"/>
              <w:rPr>
                <w:color w:val="000000"/>
                <w:szCs w:val="21"/>
                <w:u w:val="single"/>
              </w:rPr>
            </w:pPr>
          </w:p>
        </w:tc>
        <w:tc>
          <w:tcPr>
            <w:tcW w:w="1980" w:type="dxa"/>
          </w:tcPr>
          <w:p w14:paraId="2F1D0B79">
            <w:pPr>
              <w:spacing w:line="360" w:lineRule="auto"/>
              <w:rPr>
                <w:color w:val="000000"/>
                <w:szCs w:val="21"/>
                <w:u w:val="single"/>
              </w:rPr>
            </w:pPr>
          </w:p>
        </w:tc>
        <w:tc>
          <w:tcPr>
            <w:tcW w:w="1832" w:type="dxa"/>
          </w:tcPr>
          <w:p w14:paraId="0E78F678">
            <w:pPr>
              <w:spacing w:line="360" w:lineRule="auto"/>
              <w:rPr>
                <w:color w:val="000000"/>
                <w:szCs w:val="21"/>
                <w:u w:val="single"/>
              </w:rPr>
            </w:pPr>
          </w:p>
        </w:tc>
        <w:tc>
          <w:tcPr>
            <w:tcW w:w="1675" w:type="dxa"/>
          </w:tcPr>
          <w:p w14:paraId="61478FD2">
            <w:pPr>
              <w:spacing w:line="360" w:lineRule="auto"/>
              <w:rPr>
                <w:color w:val="000000"/>
                <w:szCs w:val="21"/>
                <w:u w:val="single"/>
              </w:rPr>
            </w:pPr>
          </w:p>
        </w:tc>
        <w:tc>
          <w:tcPr>
            <w:tcW w:w="1673" w:type="dxa"/>
          </w:tcPr>
          <w:p w14:paraId="19C40E96">
            <w:pPr>
              <w:spacing w:line="360" w:lineRule="auto"/>
              <w:rPr>
                <w:color w:val="000000"/>
                <w:szCs w:val="21"/>
                <w:u w:val="single"/>
              </w:rPr>
            </w:pPr>
          </w:p>
        </w:tc>
      </w:tr>
      <w:tr w14:paraId="32F8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ED02BBF">
            <w:pPr>
              <w:spacing w:line="360" w:lineRule="auto"/>
              <w:rPr>
                <w:color w:val="000000"/>
                <w:szCs w:val="21"/>
                <w:u w:val="single"/>
              </w:rPr>
            </w:pPr>
          </w:p>
        </w:tc>
        <w:tc>
          <w:tcPr>
            <w:tcW w:w="1980" w:type="dxa"/>
          </w:tcPr>
          <w:p w14:paraId="518BDE16">
            <w:pPr>
              <w:spacing w:line="360" w:lineRule="auto"/>
              <w:rPr>
                <w:color w:val="000000"/>
                <w:szCs w:val="21"/>
                <w:u w:val="single"/>
              </w:rPr>
            </w:pPr>
          </w:p>
        </w:tc>
        <w:tc>
          <w:tcPr>
            <w:tcW w:w="1832" w:type="dxa"/>
          </w:tcPr>
          <w:p w14:paraId="23160B54">
            <w:pPr>
              <w:spacing w:line="360" w:lineRule="auto"/>
              <w:rPr>
                <w:color w:val="000000"/>
                <w:szCs w:val="21"/>
                <w:u w:val="single"/>
              </w:rPr>
            </w:pPr>
          </w:p>
        </w:tc>
        <w:tc>
          <w:tcPr>
            <w:tcW w:w="1675" w:type="dxa"/>
          </w:tcPr>
          <w:p w14:paraId="2CF137E3">
            <w:pPr>
              <w:spacing w:line="360" w:lineRule="auto"/>
              <w:rPr>
                <w:color w:val="000000"/>
                <w:szCs w:val="21"/>
                <w:u w:val="single"/>
              </w:rPr>
            </w:pPr>
          </w:p>
        </w:tc>
        <w:tc>
          <w:tcPr>
            <w:tcW w:w="1673" w:type="dxa"/>
          </w:tcPr>
          <w:p w14:paraId="0083D4FF">
            <w:pPr>
              <w:spacing w:line="360" w:lineRule="auto"/>
              <w:rPr>
                <w:color w:val="000000"/>
                <w:szCs w:val="21"/>
                <w:u w:val="single"/>
              </w:rPr>
            </w:pPr>
          </w:p>
        </w:tc>
      </w:tr>
      <w:tr w14:paraId="3E91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BCF0754">
            <w:pPr>
              <w:spacing w:line="360" w:lineRule="auto"/>
              <w:rPr>
                <w:color w:val="000000"/>
                <w:szCs w:val="21"/>
                <w:u w:val="single"/>
              </w:rPr>
            </w:pPr>
          </w:p>
        </w:tc>
        <w:tc>
          <w:tcPr>
            <w:tcW w:w="1980" w:type="dxa"/>
          </w:tcPr>
          <w:p w14:paraId="715BF920">
            <w:pPr>
              <w:spacing w:line="360" w:lineRule="auto"/>
              <w:rPr>
                <w:color w:val="000000"/>
                <w:szCs w:val="21"/>
                <w:u w:val="single"/>
              </w:rPr>
            </w:pPr>
          </w:p>
        </w:tc>
        <w:tc>
          <w:tcPr>
            <w:tcW w:w="1832" w:type="dxa"/>
          </w:tcPr>
          <w:p w14:paraId="0A5AE4F1">
            <w:pPr>
              <w:spacing w:line="360" w:lineRule="auto"/>
              <w:rPr>
                <w:color w:val="000000"/>
                <w:szCs w:val="21"/>
                <w:u w:val="single"/>
              </w:rPr>
            </w:pPr>
          </w:p>
        </w:tc>
        <w:tc>
          <w:tcPr>
            <w:tcW w:w="1675" w:type="dxa"/>
          </w:tcPr>
          <w:p w14:paraId="49D4D6EB">
            <w:pPr>
              <w:spacing w:line="360" w:lineRule="auto"/>
              <w:rPr>
                <w:color w:val="000000"/>
                <w:szCs w:val="21"/>
                <w:u w:val="single"/>
              </w:rPr>
            </w:pPr>
          </w:p>
        </w:tc>
        <w:tc>
          <w:tcPr>
            <w:tcW w:w="1673" w:type="dxa"/>
          </w:tcPr>
          <w:p w14:paraId="09DC5E51">
            <w:pPr>
              <w:spacing w:line="360" w:lineRule="auto"/>
              <w:rPr>
                <w:color w:val="000000"/>
                <w:szCs w:val="21"/>
                <w:u w:val="single"/>
              </w:rPr>
            </w:pPr>
          </w:p>
        </w:tc>
      </w:tr>
      <w:tr w14:paraId="430E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6B74F47">
            <w:pPr>
              <w:spacing w:line="360" w:lineRule="auto"/>
              <w:rPr>
                <w:color w:val="000000"/>
                <w:szCs w:val="21"/>
                <w:u w:val="single"/>
              </w:rPr>
            </w:pPr>
          </w:p>
        </w:tc>
        <w:tc>
          <w:tcPr>
            <w:tcW w:w="1980" w:type="dxa"/>
          </w:tcPr>
          <w:p w14:paraId="15FCBA18">
            <w:pPr>
              <w:spacing w:line="360" w:lineRule="auto"/>
              <w:rPr>
                <w:color w:val="000000"/>
                <w:szCs w:val="21"/>
                <w:u w:val="single"/>
              </w:rPr>
            </w:pPr>
          </w:p>
        </w:tc>
        <w:tc>
          <w:tcPr>
            <w:tcW w:w="1832" w:type="dxa"/>
          </w:tcPr>
          <w:p w14:paraId="117F5400">
            <w:pPr>
              <w:spacing w:line="360" w:lineRule="auto"/>
              <w:rPr>
                <w:color w:val="000000"/>
                <w:szCs w:val="21"/>
                <w:u w:val="single"/>
              </w:rPr>
            </w:pPr>
          </w:p>
        </w:tc>
        <w:tc>
          <w:tcPr>
            <w:tcW w:w="1675" w:type="dxa"/>
          </w:tcPr>
          <w:p w14:paraId="5B699895">
            <w:pPr>
              <w:spacing w:line="360" w:lineRule="auto"/>
              <w:rPr>
                <w:color w:val="000000"/>
                <w:szCs w:val="21"/>
                <w:u w:val="single"/>
              </w:rPr>
            </w:pPr>
          </w:p>
        </w:tc>
        <w:tc>
          <w:tcPr>
            <w:tcW w:w="1673" w:type="dxa"/>
          </w:tcPr>
          <w:p w14:paraId="1CFDDB59">
            <w:pPr>
              <w:spacing w:line="360" w:lineRule="auto"/>
              <w:rPr>
                <w:color w:val="000000"/>
                <w:szCs w:val="21"/>
                <w:u w:val="single"/>
              </w:rPr>
            </w:pPr>
          </w:p>
        </w:tc>
      </w:tr>
      <w:tr w14:paraId="53FB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2E5856A">
            <w:pPr>
              <w:spacing w:line="360" w:lineRule="auto"/>
              <w:rPr>
                <w:color w:val="000000"/>
                <w:szCs w:val="21"/>
                <w:u w:val="single"/>
              </w:rPr>
            </w:pPr>
          </w:p>
        </w:tc>
        <w:tc>
          <w:tcPr>
            <w:tcW w:w="1980" w:type="dxa"/>
          </w:tcPr>
          <w:p w14:paraId="62869173">
            <w:pPr>
              <w:spacing w:line="360" w:lineRule="auto"/>
              <w:rPr>
                <w:color w:val="000000"/>
                <w:szCs w:val="21"/>
                <w:u w:val="single"/>
              </w:rPr>
            </w:pPr>
          </w:p>
        </w:tc>
        <w:tc>
          <w:tcPr>
            <w:tcW w:w="1832" w:type="dxa"/>
          </w:tcPr>
          <w:p w14:paraId="40C2A7D3">
            <w:pPr>
              <w:spacing w:line="360" w:lineRule="auto"/>
              <w:rPr>
                <w:color w:val="000000"/>
                <w:szCs w:val="21"/>
                <w:u w:val="single"/>
              </w:rPr>
            </w:pPr>
          </w:p>
        </w:tc>
        <w:tc>
          <w:tcPr>
            <w:tcW w:w="1675" w:type="dxa"/>
          </w:tcPr>
          <w:p w14:paraId="25C8A5F3">
            <w:pPr>
              <w:spacing w:line="360" w:lineRule="auto"/>
              <w:rPr>
                <w:color w:val="000000"/>
                <w:szCs w:val="21"/>
                <w:u w:val="single"/>
              </w:rPr>
            </w:pPr>
          </w:p>
        </w:tc>
        <w:tc>
          <w:tcPr>
            <w:tcW w:w="1673" w:type="dxa"/>
          </w:tcPr>
          <w:p w14:paraId="5CFE430F">
            <w:pPr>
              <w:spacing w:line="360" w:lineRule="auto"/>
              <w:rPr>
                <w:color w:val="000000"/>
                <w:szCs w:val="21"/>
                <w:u w:val="single"/>
              </w:rPr>
            </w:pPr>
          </w:p>
        </w:tc>
      </w:tr>
      <w:tr w14:paraId="43D2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6B1CDB7">
            <w:pPr>
              <w:spacing w:line="360" w:lineRule="auto"/>
              <w:rPr>
                <w:color w:val="000000"/>
                <w:szCs w:val="21"/>
                <w:u w:val="single"/>
              </w:rPr>
            </w:pPr>
          </w:p>
        </w:tc>
        <w:tc>
          <w:tcPr>
            <w:tcW w:w="1980" w:type="dxa"/>
          </w:tcPr>
          <w:p w14:paraId="64569333">
            <w:pPr>
              <w:spacing w:line="360" w:lineRule="auto"/>
              <w:rPr>
                <w:color w:val="000000"/>
                <w:szCs w:val="21"/>
                <w:u w:val="single"/>
              </w:rPr>
            </w:pPr>
          </w:p>
        </w:tc>
        <w:tc>
          <w:tcPr>
            <w:tcW w:w="1832" w:type="dxa"/>
          </w:tcPr>
          <w:p w14:paraId="51512364">
            <w:pPr>
              <w:spacing w:line="360" w:lineRule="auto"/>
              <w:rPr>
                <w:color w:val="000000"/>
                <w:szCs w:val="21"/>
                <w:u w:val="single"/>
              </w:rPr>
            </w:pPr>
          </w:p>
        </w:tc>
        <w:tc>
          <w:tcPr>
            <w:tcW w:w="1675" w:type="dxa"/>
          </w:tcPr>
          <w:p w14:paraId="6CE245FE">
            <w:pPr>
              <w:spacing w:line="360" w:lineRule="auto"/>
              <w:rPr>
                <w:color w:val="000000"/>
                <w:szCs w:val="21"/>
                <w:u w:val="single"/>
              </w:rPr>
            </w:pPr>
          </w:p>
        </w:tc>
        <w:tc>
          <w:tcPr>
            <w:tcW w:w="1673" w:type="dxa"/>
          </w:tcPr>
          <w:p w14:paraId="1B51BE9C">
            <w:pPr>
              <w:spacing w:line="360" w:lineRule="auto"/>
              <w:rPr>
                <w:color w:val="000000"/>
                <w:szCs w:val="21"/>
                <w:u w:val="single"/>
              </w:rPr>
            </w:pPr>
          </w:p>
        </w:tc>
      </w:tr>
      <w:tr w14:paraId="123E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FB1B495">
            <w:pPr>
              <w:spacing w:line="360" w:lineRule="auto"/>
              <w:rPr>
                <w:color w:val="000000"/>
                <w:szCs w:val="21"/>
                <w:u w:val="single"/>
              </w:rPr>
            </w:pPr>
          </w:p>
        </w:tc>
        <w:tc>
          <w:tcPr>
            <w:tcW w:w="1980" w:type="dxa"/>
          </w:tcPr>
          <w:p w14:paraId="301AF44A">
            <w:pPr>
              <w:spacing w:line="360" w:lineRule="auto"/>
              <w:rPr>
                <w:color w:val="000000"/>
                <w:szCs w:val="21"/>
                <w:u w:val="single"/>
              </w:rPr>
            </w:pPr>
          </w:p>
        </w:tc>
        <w:tc>
          <w:tcPr>
            <w:tcW w:w="1832" w:type="dxa"/>
          </w:tcPr>
          <w:p w14:paraId="6C98D912">
            <w:pPr>
              <w:spacing w:line="360" w:lineRule="auto"/>
              <w:rPr>
                <w:color w:val="000000"/>
                <w:szCs w:val="21"/>
                <w:u w:val="single"/>
              </w:rPr>
            </w:pPr>
          </w:p>
        </w:tc>
        <w:tc>
          <w:tcPr>
            <w:tcW w:w="1675" w:type="dxa"/>
          </w:tcPr>
          <w:p w14:paraId="68B8271A">
            <w:pPr>
              <w:spacing w:line="360" w:lineRule="auto"/>
              <w:rPr>
                <w:color w:val="000000"/>
                <w:szCs w:val="21"/>
                <w:u w:val="single"/>
              </w:rPr>
            </w:pPr>
          </w:p>
        </w:tc>
        <w:tc>
          <w:tcPr>
            <w:tcW w:w="1673" w:type="dxa"/>
          </w:tcPr>
          <w:p w14:paraId="459F02FE">
            <w:pPr>
              <w:spacing w:line="360" w:lineRule="auto"/>
              <w:rPr>
                <w:color w:val="000000"/>
                <w:szCs w:val="21"/>
                <w:u w:val="single"/>
              </w:rPr>
            </w:pPr>
          </w:p>
        </w:tc>
      </w:tr>
      <w:tr w14:paraId="2A07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4C41E39">
            <w:pPr>
              <w:spacing w:line="360" w:lineRule="auto"/>
              <w:rPr>
                <w:color w:val="000000"/>
                <w:szCs w:val="21"/>
                <w:u w:val="single"/>
              </w:rPr>
            </w:pPr>
          </w:p>
        </w:tc>
        <w:tc>
          <w:tcPr>
            <w:tcW w:w="1980" w:type="dxa"/>
          </w:tcPr>
          <w:p w14:paraId="1B914EDA">
            <w:pPr>
              <w:spacing w:line="360" w:lineRule="auto"/>
              <w:rPr>
                <w:color w:val="000000"/>
                <w:szCs w:val="21"/>
                <w:u w:val="single"/>
              </w:rPr>
            </w:pPr>
          </w:p>
        </w:tc>
        <w:tc>
          <w:tcPr>
            <w:tcW w:w="1832" w:type="dxa"/>
          </w:tcPr>
          <w:p w14:paraId="4CB913A6">
            <w:pPr>
              <w:spacing w:line="360" w:lineRule="auto"/>
              <w:rPr>
                <w:color w:val="000000"/>
                <w:szCs w:val="21"/>
                <w:u w:val="single"/>
              </w:rPr>
            </w:pPr>
          </w:p>
        </w:tc>
        <w:tc>
          <w:tcPr>
            <w:tcW w:w="1675" w:type="dxa"/>
          </w:tcPr>
          <w:p w14:paraId="211F245E">
            <w:pPr>
              <w:spacing w:line="360" w:lineRule="auto"/>
              <w:rPr>
                <w:color w:val="000000"/>
                <w:szCs w:val="21"/>
                <w:u w:val="single"/>
              </w:rPr>
            </w:pPr>
          </w:p>
        </w:tc>
        <w:tc>
          <w:tcPr>
            <w:tcW w:w="1673" w:type="dxa"/>
          </w:tcPr>
          <w:p w14:paraId="4656A10A">
            <w:pPr>
              <w:spacing w:line="360" w:lineRule="auto"/>
              <w:rPr>
                <w:color w:val="000000"/>
                <w:szCs w:val="21"/>
                <w:u w:val="single"/>
              </w:rPr>
            </w:pPr>
          </w:p>
        </w:tc>
      </w:tr>
      <w:tr w14:paraId="507C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31A180F">
            <w:pPr>
              <w:spacing w:line="360" w:lineRule="auto"/>
              <w:rPr>
                <w:color w:val="000000"/>
                <w:szCs w:val="21"/>
                <w:u w:val="single"/>
              </w:rPr>
            </w:pPr>
          </w:p>
        </w:tc>
        <w:tc>
          <w:tcPr>
            <w:tcW w:w="1980" w:type="dxa"/>
          </w:tcPr>
          <w:p w14:paraId="0C38B11C">
            <w:pPr>
              <w:spacing w:line="360" w:lineRule="auto"/>
              <w:rPr>
                <w:color w:val="000000"/>
                <w:szCs w:val="21"/>
                <w:u w:val="single"/>
              </w:rPr>
            </w:pPr>
          </w:p>
        </w:tc>
        <w:tc>
          <w:tcPr>
            <w:tcW w:w="1832" w:type="dxa"/>
          </w:tcPr>
          <w:p w14:paraId="5481953B">
            <w:pPr>
              <w:spacing w:line="360" w:lineRule="auto"/>
              <w:rPr>
                <w:color w:val="000000"/>
                <w:szCs w:val="21"/>
                <w:u w:val="single"/>
              </w:rPr>
            </w:pPr>
          </w:p>
        </w:tc>
        <w:tc>
          <w:tcPr>
            <w:tcW w:w="1675" w:type="dxa"/>
          </w:tcPr>
          <w:p w14:paraId="1105CDAD">
            <w:pPr>
              <w:spacing w:line="360" w:lineRule="auto"/>
              <w:rPr>
                <w:color w:val="000000"/>
                <w:szCs w:val="21"/>
                <w:u w:val="single"/>
              </w:rPr>
            </w:pPr>
          </w:p>
        </w:tc>
        <w:tc>
          <w:tcPr>
            <w:tcW w:w="1673" w:type="dxa"/>
          </w:tcPr>
          <w:p w14:paraId="6E8A6573">
            <w:pPr>
              <w:spacing w:line="360" w:lineRule="auto"/>
              <w:rPr>
                <w:color w:val="000000"/>
                <w:szCs w:val="21"/>
                <w:u w:val="single"/>
              </w:rPr>
            </w:pPr>
          </w:p>
        </w:tc>
      </w:tr>
      <w:tr w14:paraId="4B61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59C5E13">
            <w:pPr>
              <w:spacing w:line="360" w:lineRule="auto"/>
              <w:rPr>
                <w:color w:val="000000"/>
                <w:szCs w:val="21"/>
                <w:u w:val="single"/>
              </w:rPr>
            </w:pPr>
          </w:p>
        </w:tc>
        <w:tc>
          <w:tcPr>
            <w:tcW w:w="1980" w:type="dxa"/>
          </w:tcPr>
          <w:p w14:paraId="0875CDBB">
            <w:pPr>
              <w:spacing w:line="360" w:lineRule="auto"/>
              <w:rPr>
                <w:color w:val="000000"/>
                <w:szCs w:val="21"/>
                <w:u w:val="single"/>
              </w:rPr>
            </w:pPr>
          </w:p>
        </w:tc>
        <w:tc>
          <w:tcPr>
            <w:tcW w:w="1832" w:type="dxa"/>
          </w:tcPr>
          <w:p w14:paraId="1701ABE2">
            <w:pPr>
              <w:spacing w:line="360" w:lineRule="auto"/>
              <w:rPr>
                <w:color w:val="000000"/>
                <w:szCs w:val="21"/>
                <w:u w:val="single"/>
              </w:rPr>
            </w:pPr>
          </w:p>
        </w:tc>
        <w:tc>
          <w:tcPr>
            <w:tcW w:w="1675" w:type="dxa"/>
          </w:tcPr>
          <w:p w14:paraId="789EB7B7">
            <w:pPr>
              <w:spacing w:line="360" w:lineRule="auto"/>
              <w:rPr>
                <w:color w:val="000000"/>
                <w:szCs w:val="21"/>
                <w:u w:val="single"/>
              </w:rPr>
            </w:pPr>
          </w:p>
        </w:tc>
        <w:tc>
          <w:tcPr>
            <w:tcW w:w="1673" w:type="dxa"/>
          </w:tcPr>
          <w:p w14:paraId="4CB294F1">
            <w:pPr>
              <w:spacing w:line="360" w:lineRule="auto"/>
              <w:rPr>
                <w:color w:val="000000"/>
                <w:szCs w:val="21"/>
                <w:u w:val="single"/>
              </w:rPr>
            </w:pPr>
          </w:p>
        </w:tc>
      </w:tr>
      <w:tr w14:paraId="1855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2C61222">
            <w:pPr>
              <w:spacing w:line="360" w:lineRule="auto"/>
              <w:rPr>
                <w:color w:val="000000"/>
                <w:szCs w:val="21"/>
                <w:u w:val="single"/>
              </w:rPr>
            </w:pPr>
          </w:p>
        </w:tc>
        <w:tc>
          <w:tcPr>
            <w:tcW w:w="1980" w:type="dxa"/>
          </w:tcPr>
          <w:p w14:paraId="2A7F08AE">
            <w:pPr>
              <w:spacing w:line="360" w:lineRule="auto"/>
              <w:rPr>
                <w:color w:val="000000"/>
                <w:szCs w:val="21"/>
                <w:u w:val="single"/>
              </w:rPr>
            </w:pPr>
          </w:p>
        </w:tc>
        <w:tc>
          <w:tcPr>
            <w:tcW w:w="1832" w:type="dxa"/>
          </w:tcPr>
          <w:p w14:paraId="696A2982">
            <w:pPr>
              <w:spacing w:line="360" w:lineRule="auto"/>
              <w:rPr>
                <w:color w:val="000000"/>
                <w:szCs w:val="21"/>
                <w:u w:val="single"/>
              </w:rPr>
            </w:pPr>
          </w:p>
        </w:tc>
        <w:tc>
          <w:tcPr>
            <w:tcW w:w="1675" w:type="dxa"/>
          </w:tcPr>
          <w:p w14:paraId="02FCB741">
            <w:pPr>
              <w:spacing w:line="360" w:lineRule="auto"/>
              <w:rPr>
                <w:color w:val="000000"/>
                <w:szCs w:val="21"/>
                <w:u w:val="single"/>
              </w:rPr>
            </w:pPr>
          </w:p>
        </w:tc>
        <w:tc>
          <w:tcPr>
            <w:tcW w:w="1673" w:type="dxa"/>
          </w:tcPr>
          <w:p w14:paraId="486366A3">
            <w:pPr>
              <w:spacing w:line="360" w:lineRule="auto"/>
              <w:rPr>
                <w:color w:val="000000"/>
                <w:szCs w:val="21"/>
                <w:u w:val="single"/>
              </w:rPr>
            </w:pPr>
          </w:p>
        </w:tc>
      </w:tr>
      <w:tr w14:paraId="11F5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9EB56B5">
            <w:pPr>
              <w:spacing w:line="360" w:lineRule="auto"/>
              <w:rPr>
                <w:color w:val="000000"/>
                <w:szCs w:val="21"/>
                <w:u w:val="single"/>
              </w:rPr>
            </w:pPr>
          </w:p>
        </w:tc>
        <w:tc>
          <w:tcPr>
            <w:tcW w:w="1980" w:type="dxa"/>
          </w:tcPr>
          <w:p w14:paraId="4458CA20">
            <w:pPr>
              <w:spacing w:line="360" w:lineRule="auto"/>
              <w:rPr>
                <w:color w:val="000000"/>
                <w:szCs w:val="21"/>
                <w:u w:val="single"/>
              </w:rPr>
            </w:pPr>
          </w:p>
        </w:tc>
        <w:tc>
          <w:tcPr>
            <w:tcW w:w="1832" w:type="dxa"/>
          </w:tcPr>
          <w:p w14:paraId="7F2EFE9C">
            <w:pPr>
              <w:spacing w:line="360" w:lineRule="auto"/>
              <w:rPr>
                <w:color w:val="000000"/>
                <w:szCs w:val="21"/>
                <w:u w:val="single"/>
              </w:rPr>
            </w:pPr>
          </w:p>
        </w:tc>
        <w:tc>
          <w:tcPr>
            <w:tcW w:w="1675" w:type="dxa"/>
          </w:tcPr>
          <w:p w14:paraId="41548C17">
            <w:pPr>
              <w:spacing w:line="360" w:lineRule="auto"/>
              <w:rPr>
                <w:color w:val="000000"/>
                <w:szCs w:val="21"/>
                <w:u w:val="single"/>
              </w:rPr>
            </w:pPr>
          </w:p>
        </w:tc>
        <w:tc>
          <w:tcPr>
            <w:tcW w:w="1673" w:type="dxa"/>
          </w:tcPr>
          <w:p w14:paraId="7E3E68EA">
            <w:pPr>
              <w:spacing w:line="360" w:lineRule="auto"/>
              <w:rPr>
                <w:color w:val="000000"/>
                <w:szCs w:val="21"/>
                <w:u w:val="single"/>
              </w:rPr>
            </w:pPr>
          </w:p>
        </w:tc>
      </w:tr>
      <w:tr w14:paraId="323F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859E0D">
            <w:pPr>
              <w:spacing w:line="360" w:lineRule="auto"/>
              <w:rPr>
                <w:color w:val="000000"/>
                <w:szCs w:val="21"/>
                <w:u w:val="single"/>
              </w:rPr>
            </w:pPr>
          </w:p>
        </w:tc>
        <w:tc>
          <w:tcPr>
            <w:tcW w:w="1980" w:type="dxa"/>
          </w:tcPr>
          <w:p w14:paraId="0C458926">
            <w:pPr>
              <w:spacing w:line="360" w:lineRule="auto"/>
              <w:rPr>
                <w:color w:val="000000"/>
                <w:szCs w:val="21"/>
                <w:u w:val="single"/>
              </w:rPr>
            </w:pPr>
          </w:p>
        </w:tc>
        <w:tc>
          <w:tcPr>
            <w:tcW w:w="1832" w:type="dxa"/>
          </w:tcPr>
          <w:p w14:paraId="0268A9C1">
            <w:pPr>
              <w:spacing w:line="360" w:lineRule="auto"/>
              <w:rPr>
                <w:color w:val="000000"/>
                <w:szCs w:val="21"/>
                <w:u w:val="single"/>
              </w:rPr>
            </w:pPr>
          </w:p>
        </w:tc>
        <w:tc>
          <w:tcPr>
            <w:tcW w:w="1675" w:type="dxa"/>
          </w:tcPr>
          <w:p w14:paraId="7930C6CB">
            <w:pPr>
              <w:spacing w:line="360" w:lineRule="auto"/>
              <w:rPr>
                <w:color w:val="000000"/>
                <w:szCs w:val="21"/>
                <w:u w:val="single"/>
              </w:rPr>
            </w:pPr>
          </w:p>
        </w:tc>
        <w:tc>
          <w:tcPr>
            <w:tcW w:w="1673" w:type="dxa"/>
          </w:tcPr>
          <w:p w14:paraId="1E22DE62">
            <w:pPr>
              <w:spacing w:line="360" w:lineRule="auto"/>
              <w:rPr>
                <w:color w:val="000000"/>
                <w:szCs w:val="21"/>
                <w:u w:val="single"/>
              </w:rPr>
            </w:pPr>
          </w:p>
        </w:tc>
      </w:tr>
      <w:tr w14:paraId="77C7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877D7A">
            <w:pPr>
              <w:spacing w:line="360" w:lineRule="auto"/>
              <w:rPr>
                <w:color w:val="000000"/>
                <w:szCs w:val="21"/>
                <w:u w:val="single"/>
              </w:rPr>
            </w:pPr>
          </w:p>
        </w:tc>
        <w:tc>
          <w:tcPr>
            <w:tcW w:w="1980" w:type="dxa"/>
          </w:tcPr>
          <w:p w14:paraId="20243ECA">
            <w:pPr>
              <w:spacing w:line="360" w:lineRule="auto"/>
              <w:rPr>
                <w:color w:val="000000"/>
                <w:szCs w:val="21"/>
                <w:u w:val="single"/>
              </w:rPr>
            </w:pPr>
          </w:p>
        </w:tc>
        <w:tc>
          <w:tcPr>
            <w:tcW w:w="1832" w:type="dxa"/>
          </w:tcPr>
          <w:p w14:paraId="76C15FDC">
            <w:pPr>
              <w:spacing w:line="360" w:lineRule="auto"/>
              <w:rPr>
                <w:color w:val="000000"/>
                <w:szCs w:val="21"/>
                <w:u w:val="single"/>
              </w:rPr>
            </w:pPr>
          </w:p>
        </w:tc>
        <w:tc>
          <w:tcPr>
            <w:tcW w:w="1675" w:type="dxa"/>
          </w:tcPr>
          <w:p w14:paraId="28350E30">
            <w:pPr>
              <w:spacing w:line="360" w:lineRule="auto"/>
              <w:rPr>
                <w:color w:val="000000"/>
                <w:szCs w:val="21"/>
                <w:u w:val="single"/>
              </w:rPr>
            </w:pPr>
          </w:p>
        </w:tc>
        <w:tc>
          <w:tcPr>
            <w:tcW w:w="1673" w:type="dxa"/>
          </w:tcPr>
          <w:p w14:paraId="06C8CBC9">
            <w:pPr>
              <w:spacing w:line="360" w:lineRule="auto"/>
              <w:rPr>
                <w:color w:val="000000"/>
                <w:szCs w:val="21"/>
                <w:u w:val="single"/>
              </w:rPr>
            </w:pPr>
          </w:p>
        </w:tc>
      </w:tr>
    </w:tbl>
    <w:p w14:paraId="7BEE4CE1">
      <w:pPr>
        <w:spacing w:line="360" w:lineRule="auto"/>
        <w:rPr>
          <w:rFonts w:hint="eastAsia" w:ascii="宋体" w:hAnsi="宋体"/>
          <w:color w:val="000000"/>
          <w:szCs w:val="21"/>
          <w:u w:val="single"/>
        </w:rPr>
      </w:pPr>
    </w:p>
    <w:p w14:paraId="67970777">
      <w:pPr>
        <w:spacing w:line="320" w:lineRule="exact"/>
        <w:rPr>
          <w:rFonts w:hint="eastAsia" w:ascii="宋体" w:hAnsi="宋体"/>
          <w:color w:val="000000"/>
          <w:sz w:val="18"/>
          <w:szCs w:val="24"/>
        </w:rPr>
      </w:pPr>
      <w:r>
        <w:rPr>
          <w:rFonts w:ascii="宋体" w:hAnsi="宋体"/>
          <w:color w:val="000000"/>
          <w:sz w:val="18"/>
          <w:szCs w:val="24"/>
        </w:rPr>
        <w:t>填报说明：</w:t>
      </w:r>
    </w:p>
    <w:p w14:paraId="5E7463DB">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4E83571F">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DAA6649">
      <w:pPr>
        <w:spacing w:line="320" w:lineRule="exact"/>
        <w:rPr>
          <w:rFonts w:hint="eastAsia"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759B3159">
      <w:pPr>
        <w:spacing w:line="360" w:lineRule="auto"/>
        <w:rPr>
          <w:rFonts w:hint="eastAsia" w:ascii="宋体" w:hAnsi="宋体"/>
          <w:color w:val="000000"/>
          <w:szCs w:val="21"/>
        </w:rPr>
      </w:pPr>
    </w:p>
    <w:p w14:paraId="00BD2844">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26B9E79D">
      <w:pPr>
        <w:spacing w:line="300" w:lineRule="auto"/>
        <w:rPr>
          <w:rFonts w:hint="eastAsia" w:ascii="宋体" w:hAnsi="宋体"/>
          <w:bCs/>
          <w:sz w:val="24"/>
          <w:szCs w:val="24"/>
        </w:rPr>
      </w:pPr>
    </w:p>
    <w:p w14:paraId="43FB86CC">
      <w:pPr>
        <w:spacing w:line="300" w:lineRule="auto"/>
        <w:rPr>
          <w:rFonts w:hint="eastAsia" w:ascii="宋体" w:hAnsi="宋体"/>
          <w:bCs/>
          <w:sz w:val="24"/>
          <w:szCs w:val="24"/>
        </w:rPr>
      </w:pPr>
    </w:p>
    <w:p w14:paraId="6F589EB1">
      <w:pPr>
        <w:spacing w:line="300" w:lineRule="auto"/>
        <w:rPr>
          <w:rFonts w:hint="eastAsia" w:ascii="宋体" w:hAnsi="宋体"/>
          <w:bCs/>
          <w:sz w:val="24"/>
          <w:szCs w:val="24"/>
        </w:rPr>
      </w:pPr>
    </w:p>
    <w:p w14:paraId="540E3749">
      <w:pPr>
        <w:spacing w:line="300" w:lineRule="auto"/>
        <w:rPr>
          <w:rFonts w:hint="eastAsia" w:ascii="宋体" w:hAnsi="宋体"/>
          <w:bCs/>
          <w:sz w:val="24"/>
          <w:szCs w:val="24"/>
        </w:rPr>
      </w:pPr>
    </w:p>
    <w:p w14:paraId="06CDCD0A">
      <w:pPr>
        <w:spacing w:line="300" w:lineRule="auto"/>
        <w:rPr>
          <w:rFonts w:hint="eastAsia" w:ascii="宋体" w:hAnsi="宋体"/>
          <w:bCs/>
          <w:sz w:val="24"/>
          <w:szCs w:val="24"/>
        </w:rPr>
      </w:pPr>
    </w:p>
    <w:p w14:paraId="3A90B6AD">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4</w:t>
      </w:r>
      <w:r>
        <w:rPr>
          <w:rFonts w:ascii="宋体" w:hAnsi="宋体"/>
          <w:color w:val="000000"/>
          <w:szCs w:val="21"/>
        </w:rPr>
        <w:t xml:space="preserve"> 商务条款响应/偏离表格式</w:t>
      </w:r>
    </w:p>
    <w:p w14:paraId="27DD1C40">
      <w:pPr>
        <w:spacing w:before="240" w:after="240"/>
        <w:jc w:val="center"/>
        <w:rPr>
          <w:rFonts w:eastAsia="黑体"/>
          <w:color w:val="000000"/>
          <w:sz w:val="30"/>
          <w:szCs w:val="30"/>
        </w:rPr>
      </w:pPr>
      <w:bookmarkStart w:id="10" w:name="_Toc211248420"/>
      <w:r>
        <w:rPr>
          <w:rFonts w:eastAsia="黑体"/>
          <w:color w:val="000000"/>
          <w:sz w:val="30"/>
          <w:szCs w:val="30"/>
        </w:rPr>
        <w:t>商务条款响应/偏离表</w:t>
      </w:r>
      <w:bookmarkEnd w:id="10"/>
    </w:p>
    <w:p w14:paraId="28991886">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7684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7255A7E6">
            <w:pPr>
              <w:jc w:val="center"/>
              <w:rPr>
                <w:color w:val="000000"/>
                <w:sz w:val="24"/>
                <w:szCs w:val="24"/>
              </w:rPr>
            </w:pPr>
            <w:r>
              <w:rPr>
                <w:color w:val="000000"/>
                <w:szCs w:val="24"/>
              </w:rPr>
              <w:t>需求名称</w:t>
            </w:r>
          </w:p>
        </w:tc>
        <w:tc>
          <w:tcPr>
            <w:tcW w:w="1980" w:type="dxa"/>
            <w:vAlign w:val="center"/>
          </w:tcPr>
          <w:p w14:paraId="49C70C1A">
            <w:pPr>
              <w:jc w:val="center"/>
              <w:rPr>
                <w:color w:val="000000"/>
                <w:sz w:val="24"/>
                <w:szCs w:val="24"/>
              </w:rPr>
            </w:pPr>
            <w:r>
              <w:rPr>
                <w:color w:val="000000"/>
                <w:szCs w:val="24"/>
              </w:rPr>
              <w:t>招标文件商务需求</w:t>
            </w:r>
          </w:p>
        </w:tc>
        <w:tc>
          <w:tcPr>
            <w:tcW w:w="1832" w:type="dxa"/>
            <w:vAlign w:val="center"/>
          </w:tcPr>
          <w:p w14:paraId="1B396663">
            <w:pPr>
              <w:jc w:val="center"/>
              <w:rPr>
                <w:color w:val="000000"/>
                <w:sz w:val="24"/>
                <w:szCs w:val="24"/>
              </w:rPr>
            </w:pPr>
            <w:r>
              <w:rPr>
                <w:color w:val="000000"/>
                <w:szCs w:val="24"/>
              </w:rPr>
              <w:t>投标人响应情况</w:t>
            </w:r>
          </w:p>
        </w:tc>
        <w:tc>
          <w:tcPr>
            <w:tcW w:w="1675" w:type="dxa"/>
            <w:vAlign w:val="center"/>
          </w:tcPr>
          <w:p w14:paraId="08EECF5E">
            <w:pPr>
              <w:jc w:val="center"/>
              <w:rPr>
                <w:color w:val="000000"/>
                <w:szCs w:val="24"/>
              </w:rPr>
            </w:pPr>
            <w:r>
              <w:rPr>
                <w:color w:val="000000"/>
                <w:szCs w:val="24"/>
              </w:rPr>
              <w:t>是否有偏离</w:t>
            </w:r>
          </w:p>
          <w:p w14:paraId="6F7B7340">
            <w:pPr>
              <w:jc w:val="center"/>
              <w:rPr>
                <w:color w:val="000000"/>
                <w:sz w:val="24"/>
                <w:szCs w:val="24"/>
              </w:rPr>
            </w:pPr>
            <w:r>
              <w:rPr>
                <w:color w:val="000000"/>
                <w:szCs w:val="24"/>
              </w:rPr>
              <w:t>（填写有/无）</w:t>
            </w:r>
          </w:p>
        </w:tc>
        <w:tc>
          <w:tcPr>
            <w:tcW w:w="1673" w:type="dxa"/>
            <w:vAlign w:val="center"/>
          </w:tcPr>
          <w:p w14:paraId="4F85C57B">
            <w:pPr>
              <w:jc w:val="center"/>
              <w:rPr>
                <w:color w:val="000000"/>
                <w:sz w:val="24"/>
                <w:szCs w:val="24"/>
              </w:rPr>
            </w:pPr>
            <w:r>
              <w:rPr>
                <w:color w:val="000000"/>
                <w:szCs w:val="24"/>
              </w:rPr>
              <w:t>偏离说明</w:t>
            </w:r>
          </w:p>
        </w:tc>
      </w:tr>
      <w:tr w14:paraId="6D28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20E456C">
            <w:pPr>
              <w:spacing w:line="360" w:lineRule="auto"/>
              <w:rPr>
                <w:rFonts w:hint="eastAsia" w:ascii="宋体" w:hAnsi="宋体"/>
                <w:color w:val="000000"/>
                <w:szCs w:val="21"/>
                <w:u w:val="single"/>
              </w:rPr>
            </w:pPr>
          </w:p>
        </w:tc>
        <w:tc>
          <w:tcPr>
            <w:tcW w:w="1980" w:type="dxa"/>
          </w:tcPr>
          <w:p w14:paraId="21E71670">
            <w:pPr>
              <w:spacing w:line="360" w:lineRule="auto"/>
              <w:rPr>
                <w:color w:val="000000"/>
                <w:szCs w:val="21"/>
                <w:u w:val="single"/>
              </w:rPr>
            </w:pPr>
          </w:p>
        </w:tc>
        <w:tc>
          <w:tcPr>
            <w:tcW w:w="1832" w:type="dxa"/>
          </w:tcPr>
          <w:p w14:paraId="2440FEA4">
            <w:pPr>
              <w:spacing w:line="360" w:lineRule="auto"/>
              <w:rPr>
                <w:color w:val="000000"/>
                <w:szCs w:val="21"/>
                <w:u w:val="single"/>
              </w:rPr>
            </w:pPr>
          </w:p>
        </w:tc>
        <w:tc>
          <w:tcPr>
            <w:tcW w:w="1675" w:type="dxa"/>
          </w:tcPr>
          <w:p w14:paraId="73294294">
            <w:pPr>
              <w:spacing w:line="360" w:lineRule="auto"/>
              <w:rPr>
                <w:color w:val="000000"/>
                <w:szCs w:val="21"/>
                <w:u w:val="single"/>
              </w:rPr>
            </w:pPr>
          </w:p>
        </w:tc>
        <w:tc>
          <w:tcPr>
            <w:tcW w:w="1673" w:type="dxa"/>
          </w:tcPr>
          <w:p w14:paraId="488847AE">
            <w:pPr>
              <w:spacing w:line="360" w:lineRule="auto"/>
              <w:rPr>
                <w:color w:val="000000"/>
                <w:szCs w:val="21"/>
                <w:u w:val="single"/>
              </w:rPr>
            </w:pPr>
          </w:p>
        </w:tc>
      </w:tr>
      <w:tr w14:paraId="065A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596475D">
            <w:pPr>
              <w:spacing w:line="360" w:lineRule="auto"/>
              <w:rPr>
                <w:color w:val="000000"/>
                <w:szCs w:val="21"/>
                <w:u w:val="single"/>
              </w:rPr>
            </w:pPr>
          </w:p>
        </w:tc>
        <w:tc>
          <w:tcPr>
            <w:tcW w:w="1980" w:type="dxa"/>
          </w:tcPr>
          <w:p w14:paraId="6DF464E3">
            <w:pPr>
              <w:spacing w:line="360" w:lineRule="auto"/>
              <w:rPr>
                <w:color w:val="000000"/>
                <w:szCs w:val="21"/>
                <w:u w:val="single"/>
              </w:rPr>
            </w:pPr>
          </w:p>
        </w:tc>
        <w:tc>
          <w:tcPr>
            <w:tcW w:w="1832" w:type="dxa"/>
          </w:tcPr>
          <w:p w14:paraId="41594B43">
            <w:pPr>
              <w:spacing w:line="360" w:lineRule="auto"/>
              <w:rPr>
                <w:color w:val="000000"/>
                <w:szCs w:val="21"/>
                <w:u w:val="single"/>
              </w:rPr>
            </w:pPr>
          </w:p>
        </w:tc>
        <w:tc>
          <w:tcPr>
            <w:tcW w:w="1675" w:type="dxa"/>
          </w:tcPr>
          <w:p w14:paraId="11630FA0">
            <w:pPr>
              <w:spacing w:line="360" w:lineRule="auto"/>
              <w:rPr>
                <w:color w:val="000000"/>
                <w:szCs w:val="21"/>
                <w:u w:val="single"/>
              </w:rPr>
            </w:pPr>
          </w:p>
        </w:tc>
        <w:tc>
          <w:tcPr>
            <w:tcW w:w="1673" w:type="dxa"/>
          </w:tcPr>
          <w:p w14:paraId="68FBA7A5">
            <w:pPr>
              <w:spacing w:line="360" w:lineRule="auto"/>
              <w:rPr>
                <w:color w:val="000000"/>
                <w:szCs w:val="21"/>
                <w:u w:val="single"/>
              </w:rPr>
            </w:pPr>
          </w:p>
        </w:tc>
      </w:tr>
      <w:tr w14:paraId="2A5C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E2608C8">
            <w:pPr>
              <w:spacing w:line="360" w:lineRule="auto"/>
              <w:rPr>
                <w:color w:val="000000"/>
                <w:szCs w:val="21"/>
                <w:u w:val="single"/>
              </w:rPr>
            </w:pPr>
          </w:p>
        </w:tc>
        <w:tc>
          <w:tcPr>
            <w:tcW w:w="1980" w:type="dxa"/>
          </w:tcPr>
          <w:p w14:paraId="3B3B5FBD">
            <w:pPr>
              <w:spacing w:line="360" w:lineRule="auto"/>
              <w:rPr>
                <w:color w:val="000000"/>
                <w:szCs w:val="21"/>
                <w:u w:val="single"/>
              </w:rPr>
            </w:pPr>
          </w:p>
        </w:tc>
        <w:tc>
          <w:tcPr>
            <w:tcW w:w="1832" w:type="dxa"/>
          </w:tcPr>
          <w:p w14:paraId="7DB0A7DC">
            <w:pPr>
              <w:spacing w:line="360" w:lineRule="auto"/>
              <w:rPr>
                <w:color w:val="000000"/>
                <w:szCs w:val="21"/>
                <w:u w:val="single"/>
              </w:rPr>
            </w:pPr>
          </w:p>
        </w:tc>
        <w:tc>
          <w:tcPr>
            <w:tcW w:w="1675" w:type="dxa"/>
          </w:tcPr>
          <w:p w14:paraId="620113F3">
            <w:pPr>
              <w:spacing w:line="360" w:lineRule="auto"/>
              <w:rPr>
                <w:color w:val="000000"/>
                <w:szCs w:val="21"/>
                <w:u w:val="single"/>
              </w:rPr>
            </w:pPr>
          </w:p>
        </w:tc>
        <w:tc>
          <w:tcPr>
            <w:tcW w:w="1673" w:type="dxa"/>
          </w:tcPr>
          <w:p w14:paraId="13BD094A">
            <w:pPr>
              <w:spacing w:line="360" w:lineRule="auto"/>
              <w:rPr>
                <w:color w:val="000000"/>
                <w:szCs w:val="21"/>
                <w:u w:val="single"/>
              </w:rPr>
            </w:pPr>
          </w:p>
        </w:tc>
      </w:tr>
      <w:tr w14:paraId="71A8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59DBADE">
            <w:pPr>
              <w:spacing w:line="360" w:lineRule="auto"/>
              <w:rPr>
                <w:color w:val="000000"/>
                <w:szCs w:val="21"/>
                <w:u w:val="single"/>
              </w:rPr>
            </w:pPr>
          </w:p>
        </w:tc>
        <w:tc>
          <w:tcPr>
            <w:tcW w:w="1980" w:type="dxa"/>
          </w:tcPr>
          <w:p w14:paraId="2397B307">
            <w:pPr>
              <w:spacing w:line="360" w:lineRule="auto"/>
              <w:rPr>
                <w:color w:val="000000"/>
                <w:szCs w:val="21"/>
                <w:u w:val="single"/>
              </w:rPr>
            </w:pPr>
          </w:p>
        </w:tc>
        <w:tc>
          <w:tcPr>
            <w:tcW w:w="1832" w:type="dxa"/>
          </w:tcPr>
          <w:p w14:paraId="5DB13BF2">
            <w:pPr>
              <w:spacing w:line="360" w:lineRule="auto"/>
              <w:rPr>
                <w:color w:val="000000"/>
                <w:szCs w:val="21"/>
                <w:u w:val="single"/>
              </w:rPr>
            </w:pPr>
          </w:p>
        </w:tc>
        <w:tc>
          <w:tcPr>
            <w:tcW w:w="1675" w:type="dxa"/>
          </w:tcPr>
          <w:p w14:paraId="79741201">
            <w:pPr>
              <w:spacing w:line="360" w:lineRule="auto"/>
              <w:rPr>
                <w:color w:val="000000"/>
                <w:szCs w:val="21"/>
                <w:u w:val="single"/>
              </w:rPr>
            </w:pPr>
          </w:p>
        </w:tc>
        <w:tc>
          <w:tcPr>
            <w:tcW w:w="1673" w:type="dxa"/>
          </w:tcPr>
          <w:p w14:paraId="6ED48DA5">
            <w:pPr>
              <w:spacing w:line="360" w:lineRule="auto"/>
              <w:rPr>
                <w:color w:val="000000"/>
                <w:szCs w:val="21"/>
                <w:u w:val="single"/>
              </w:rPr>
            </w:pPr>
          </w:p>
        </w:tc>
      </w:tr>
      <w:tr w14:paraId="294B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F2ED666">
            <w:pPr>
              <w:spacing w:line="360" w:lineRule="auto"/>
              <w:rPr>
                <w:color w:val="000000"/>
                <w:szCs w:val="21"/>
                <w:u w:val="single"/>
              </w:rPr>
            </w:pPr>
          </w:p>
        </w:tc>
        <w:tc>
          <w:tcPr>
            <w:tcW w:w="1980" w:type="dxa"/>
          </w:tcPr>
          <w:p w14:paraId="77AB52D8">
            <w:pPr>
              <w:spacing w:line="360" w:lineRule="auto"/>
              <w:rPr>
                <w:color w:val="000000"/>
                <w:szCs w:val="21"/>
                <w:u w:val="single"/>
              </w:rPr>
            </w:pPr>
          </w:p>
        </w:tc>
        <w:tc>
          <w:tcPr>
            <w:tcW w:w="1832" w:type="dxa"/>
          </w:tcPr>
          <w:p w14:paraId="60E37823">
            <w:pPr>
              <w:spacing w:line="360" w:lineRule="auto"/>
              <w:rPr>
                <w:color w:val="000000"/>
                <w:szCs w:val="21"/>
                <w:u w:val="single"/>
              </w:rPr>
            </w:pPr>
          </w:p>
        </w:tc>
        <w:tc>
          <w:tcPr>
            <w:tcW w:w="1675" w:type="dxa"/>
          </w:tcPr>
          <w:p w14:paraId="6BBF9923">
            <w:pPr>
              <w:spacing w:line="360" w:lineRule="auto"/>
              <w:rPr>
                <w:color w:val="000000"/>
                <w:szCs w:val="21"/>
                <w:u w:val="single"/>
              </w:rPr>
            </w:pPr>
          </w:p>
        </w:tc>
        <w:tc>
          <w:tcPr>
            <w:tcW w:w="1673" w:type="dxa"/>
          </w:tcPr>
          <w:p w14:paraId="3397A588">
            <w:pPr>
              <w:spacing w:line="360" w:lineRule="auto"/>
              <w:rPr>
                <w:color w:val="000000"/>
                <w:szCs w:val="21"/>
                <w:u w:val="single"/>
              </w:rPr>
            </w:pPr>
          </w:p>
        </w:tc>
      </w:tr>
      <w:tr w14:paraId="6404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1C2F37D">
            <w:pPr>
              <w:spacing w:line="360" w:lineRule="auto"/>
              <w:rPr>
                <w:color w:val="000000"/>
                <w:szCs w:val="21"/>
                <w:u w:val="single"/>
              </w:rPr>
            </w:pPr>
          </w:p>
        </w:tc>
        <w:tc>
          <w:tcPr>
            <w:tcW w:w="1980" w:type="dxa"/>
          </w:tcPr>
          <w:p w14:paraId="6A4209AE">
            <w:pPr>
              <w:spacing w:line="360" w:lineRule="auto"/>
              <w:rPr>
                <w:color w:val="000000"/>
                <w:szCs w:val="21"/>
                <w:u w:val="single"/>
              </w:rPr>
            </w:pPr>
          </w:p>
        </w:tc>
        <w:tc>
          <w:tcPr>
            <w:tcW w:w="1832" w:type="dxa"/>
          </w:tcPr>
          <w:p w14:paraId="2D190E70">
            <w:pPr>
              <w:spacing w:line="360" w:lineRule="auto"/>
              <w:rPr>
                <w:color w:val="000000"/>
                <w:szCs w:val="21"/>
                <w:u w:val="single"/>
              </w:rPr>
            </w:pPr>
          </w:p>
        </w:tc>
        <w:tc>
          <w:tcPr>
            <w:tcW w:w="1675" w:type="dxa"/>
          </w:tcPr>
          <w:p w14:paraId="33045E39">
            <w:pPr>
              <w:spacing w:line="360" w:lineRule="auto"/>
              <w:rPr>
                <w:color w:val="000000"/>
                <w:szCs w:val="21"/>
                <w:u w:val="single"/>
              </w:rPr>
            </w:pPr>
          </w:p>
        </w:tc>
        <w:tc>
          <w:tcPr>
            <w:tcW w:w="1673" w:type="dxa"/>
          </w:tcPr>
          <w:p w14:paraId="2FD684BA">
            <w:pPr>
              <w:spacing w:line="360" w:lineRule="auto"/>
              <w:rPr>
                <w:color w:val="000000"/>
                <w:szCs w:val="21"/>
                <w:u w:val="single"/>
              </w:rPr>
            </w:pPr>
          </w:p>
        </w:tc>
      </w:tr>
      <w:tr w14:paraId="071D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95FDAC3">
            <w:pPr>
              <w:spacing w:line="360" w:lineRule="auto"/>
              <w:rPr>
                <w:color w:val="000000"/>
                <w:szCs w:val="21"/>
                <w:u w:val="single"/>
              </w:rPr>
            </w:pPr>
          </w:p>
        </w:tc>
        <w:tc>
          <w:tcPr>
            <w:tcW w:w="1980" w:type="dxa"/>
          </w:tcPr>
          <w:p w14:paraId="1ECBE195">
            <w:pPr>
              <w:spacing w:line="360" w:lineRule="auto"/>
              <w:rPr>
                <w:color w:val="000000"/>
                <w:szCs w:val="21"/>
                <w:u w:val="single"/>
              </w:rPr>
            </w:pPr>
          </w:p>
        </w:tc>
        <w:tc>
          <w:tcPr>
            <w:tcW w:w="1832" w:type="dxa"/>
          </w:tcPr>
          <w:p w14:paraId="28F20644">
            <w:pPr>
              <w:spacing w:line="360" w:lineRule="auto"/>
              <w:rPr>
                <w:color w:val="000000"/>
                <w:szCs w:val="21"/>
                <w:u w:val="single"/>
              </w:rPr>
            </w:pPr>
          </w:p>
        </w:tc>
        <w:tc>
          <w:tcPr>
            <w:tcW w:w="1675" w:type="dxa"/>
          </w:tcPr>
          <w:p w14:paraId="77FBF3A1">
            <w:pPr>
              <w:spacing w:line="360" w:lineRule="auto"/>
              <w:rPr>
                <w:color w:val="000000"/>
                <w:szCs w:val="21"/>
                <w:u w:val="single"/>
              </w:rPr>
            </w:pPr>
          </w:p>
        </w:tc>
        <w:tc>
          <w:tcPr>
            <w:tcW w:w="1673" w:type="dxa"/>
          </w:tcPr>
          <w:p w14:paraId="0E5E1869">
            <w:pPr>
              <w:spacing w:line="360" w:lineRule="auto"/>
              <w:rPr>
                <w:color w:val="000000"/>
                <w:szCs w:val="21"/>
                <w:u w:val="single"/>
              </w:rPr>
            </w:pPr>
          </w:p>
        </w:tc>
      </w:tr>
      <w:tr w14:paraId="5B34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8E448DB">
            <w:pPr>
              <w:spacing w:line="360" w:lineRule="auto"/>
              <w:rPr>
                <w:color w:val="000000"/>
                <w:szCs w:val="21"/>
                <w:u w:val="single"/>
              </w:rPr>
            </w:pPr>
          </w:p>
        </w:tc>
        <w:tc>
          <w:tcPr>
            <w:tcW w:w="1980" w:type="dxa"/>
          </w:tcPr>
          <w:p w14:paraId="234269D3">
            <w:pPr>
              <w:spacing w:line="360" w:lineRule="auto"/>
              <w:rPr>
                <w:color w:val="000000"/>
                <w:szCs w:val="21"/>
                <w:u w:val="single"/>
              </w:rPr>
            </w:pPr>
          </w:p>
        </w:tc>
        <w:tc>
          <w:tcPr>
            <w:tcW w:w="1832" w:type="dxa"/>
          </w:tcPr>
          <w:p w14:paraId="2B6C1DDE">
            <w:pPr>
              <w:spacing w:line="360" w:lineRule="auto"/>
              <w:rPr>
                <w:color w:val="000000"/>
                <w:szCs w:val="21"/>
                <w:u w:val="single"/>
              </w:rPr>
            </w:pPr>
          </w:p>
        </w:tc>
        <w:tc>
          <w:tcPr>
            <w:tcW w:w="1675" w:type="dxa"/>
          </w:tcPr>
          <w:p w14:paraId="3594C32F">
            <w:pPr>
              <w:spacing w:line="360" w:lineRule="auto"/>
              <w:rPr>
                <w:color w:val="000000"/>
                <w:szCs w:val="21"/>
                <w:u w:val="single"/>
              </w:rPr>
            </w:pPr>
          </w:p>
        </w:tc>
        <w:tc>
          <w:tcPr>
            <w:tcW w:w="1673" w:type="dxa"/>
          </w:tcPr>
          <w:p w14:paraId="702E753D">
            <w:pPr>
              <w:spacing w:line="360" w:lineRule="auto"/>
              <w:rPr>
                <w:color w:val="000000"/>
                <w:szCs w:val="21"/>
                <w:u w:val="single"/>
              </w:rPr>
            </w:pPr>
          </w:p>
        </w:tc>
      </w:tr>
      <w:tr w14:paraId="156E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B1BCBED">
            <w:pPr>
              <w:spacing w:line="360" w:lineRule="auto"/>
              <w:rPr>
                <w:color w:val="000000"/>
                <w:szCs w:val="21"/>
                <w:u w:val="single"/>
              </w:rPr>
            </w:pPr>
          </w:p>
        </w:tc>
        <w:tc>
          <w:tcPr>
            <w:tcW w:w="1980" w:type="dxa"/>
          </w:tcPr>
          <w:p w14:paraId="2718042A">
            <w:pPr>
              <w:spacing w:line="360" w:lineRule="auto"/>
              <w:rPr>
                <w:color w:val="000000"/>
                <w:szCs w:val="21"/>
                <w:u w:val="single"/>
              </w:rPr>
            </w:pPr>
          </w:p>
        </w:tc>
        <w:tc>
          <w:tcPr>
            <w:tcW w:w="1832" w:type="dxa"/>
          </w:tcPr>
          <w:p w14:paraId="5F0DEC8B">
            <w:pPr>
              <w:spacing w:line="360" w:lineRule="auto"/>
              <w:rPr>
                <w:color w:val="000000"/>
                <w:szCs w:val="21"/>
                <w:u w:val="single"/>
              </w:rPr>
            </w:pPr>
          </w:p>
        </w:tc>
        <w:tc>
          <w:tcPr>
            <w:tcW w:w="1675" w:type="dxa"/>
          </w:tcPr>
          <w:p w14:paraId="07DEBEE7">
            <w:pPr>
              <w:spacing w:line="360" w:lineRule="auto"/>
              <w:rPr>
                <w:color w:val="000000"/>
                <w:szCs w:val="21"/>
                <w:u w:val="single"/>
              </w:rPr>
            </w:pPr>
          </w:p>
        </w:tc>
        <w:tc>
          <w:tcPr>
            <w:tcW w:w="1673" w:type="dxa"/>
          </w:tcPr>
          <w:p w14:paraId="6CA084A4">
            <w:pPr>
              <w:spacing w:line="360" w:lineRule="auto"/>
              <w:rPr>
                <w:color w:val="000000"/>
                <w:szCs w:val="21"/>
                <w:u w:val="single"/>
              </w:rPr>
            </w:pPr>
          </w:p>
        </w:tc>
      </w:tr>
      <w:tr w14:paraId="6C98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A48C4F6">
            <w:pPr>
              <w:spacing w:line="360" w:lineRule="auto"/>
              <w:rPr>
                <w:color w:val="000000"/>
                <w:szCs w:val="21"/>
                <w:u w:val="single"/>
              </w:rPr>
            </w:pPr>
          </w:p>
        </w:tc>
        <w:tc>
          <w:tcPr>
            <w:tcW w:w="1980" w:type="dxa"/>
          </w:tcPr>
          <w:p w14:paraId="2448DDDC">
            <w:pPr>
              <w:spacing w:line="360" w:lineRule="auto"/>
              <w:rPr>
                <w:color w:val="000000"/>
                <w:szCs w:val="21"/>
                <w:u w:val="single"/>
              </w:rPr>
            </w:pPr>
          </w:p>
        </w:tc>
        <w:tc>
          <w:tcPr>
            <w:tcW w:w="1832" w:type="dxa"/>
          </w:tcPr>
          <w:p w14:paraId="108B394B">
            <w:pPr>
              <w:spacing w:line="360" w:lineRule="auto"/>
              <w:rPr>
                <w:color w:val="000000"/>
                <w:szCs w:val="21"/>
                <w:u w:val="single"/>
              </w:rPr>
            </w:pPr>
          </w:p>
        </w:tc>
        <w:tc>
          <w:tcPr>
            <w:tcW w:w="1675" w:type="dxa"/>
          </w:tcPr>
          <w:p w14:paraId="2F5BF24E">
            <w:pPr>
              <w:spacing w:line="360" w:lineRule="auto"/>
              <w:rPr>
                <w:color w:val="000000"/>
                <w:szCs w:val="21"/>
                <w:u w:val="single"/>
              </w:rPr>
            </w:pPr>
          </w:p>
        </w:tc>
        <w:tc>
          <w:tcPr>
            <w:tcW w:w="1673" w:type="dxa"/>
          </w:tcPr>
          <w:p w14:paraId="242EF5A8">
            <w:pPr>
              <w:spacing w:line="360" w:lineRule="auto"/>
              <w:rPr>
                <w:color w:val="000000"/>
                <w:szCs w:val="21"/>
                <w:u w:val="single"/>
              </w:rPr>
            </w:pPr>
          </w:p>
        </w:tc>
      </w:tr>
      <w:tr w14:paraId="3AF9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BF7240D">
            <w:pPr>
              <w:spacing w:line="360" w:lineRule="auto"/>
              <w:rPr>
                <w:color w:val="000000"/>
                <w:szCs w:val="21"/>
                <w:u w:val="single"/>
              </w:rPr>
            </w:pPr>
          </w:p>
        </w:tc>
        <w:tc>
          <w:tcPr>
            <w:tcW w:w="1980" w:type="dxa"/>
          </w:tcPr>
          <w:p w14:paraId="1B5BC8B6">
            <w:pPr>
              <w:spacing w:line="360" w:lineRule="auto"/>
              <w:rPr>
                <w:color w:val="000000"/>
                <w:szCs w:val="21"/>
                <w:u w:val="single"/>
              </w:rPr>
            </w:pPr>
          </w:p>
        </w:tc>
        <w:tc>
          <w:tcPr>
            <w:tcW w:w="1832" w:type="dxa"/>
          </w:tcPr>
          <w:p w14:paraId="2F8832B5">
            <w:pPr>
              <w:spacing w:line="360" w:lineRule="auto"/>
              <w:rPr>
                <w:color w:val="000000"/>
                <w:szCs w:val="21"/>
                <w:u w:val="single"/>
              </w:rPr>
            </w:pPr>
          </w:p>
        </w:tc>
        <w:tc>
          <w:tcPr>
            <w:tcW w:w="1675" w:type="dxa"/>
          </w:tcPr>
          <w:p w14:paraId="31425B3B">
            <w:pPr>
              <w:spacing w:line="360" w:lineRule="auto"/>
              <w:rPr>
                <w:color w:val="000000"/>
                <w:szCs w:val="21"/>
                <w:u w:val="single"/>
              </w:rPr>
            </w:pPr>
          </w:p>
        </w:tc>
        <w:tc>
          <w:tcPr>
            <w:tcW w:w="1673" w:type="dxa"/>
          </w:tcPr>
          <w:p w14:paraId="31AA384B">
            <w:pPr>
              <w:spacing w:line="360" w:lineRule="auto"/>
              <w:rPr>
                <w:color w:val="000000"/>
                <w:szCs w:val="21"/>
                <w:u w:val="single"/>
              </w:rPr>
            </w:pPr>
          </w:p>
        </w:tc>
      </w:tr>
      <w:tr w14:paraId="1EFD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E8EA1CD">
            <w:pPr>
              <w:spacing w:line="360" w:lineRule="auto"/>
              <w:rPr>
                <w:color w:val="000000"/>
                <w:szCs w:val="21"/>
                <w:u w:val="single"/>
              </w:rPr>
            </w:pPr>
          </w:p>
        </w:tc>
        <w:tc>
          <w:tcPr>
            <w:tcW w:w="1980" w:type="dxa"/>
          </w:tcPr>
          <w:p w14:paraId="0ACDCD70">
            <w:pPr>
              <w:spacing w:line="360" w:lineRule="auto"/>
              <w:rPr>
                <w:color w:val="000000"/>
                <w:szCs w:val="21"/>
                <w:u w:val="single"/>
              </w:rPr>
            </w:pPr>
          </w:p>
        </w:tc>
        <w:tc>
          <w:tcPr>
            <w:tcW w:w="1832" w:type="dxa"/>
          </w:tcPr>
          <w:p w14:paraId="5E212B4A">
            <w:pPr>
              <w:spacing w:line="360" w:lineRule="auto"/>
              <w:rPr>
                <w:color w:val="000000"/>
                <w:szCs w:val="21"/>
                <w:u w:val="single"/>
              </w:rPr>
            </w:pPr>
          </w:p>
        </w:tc>
        <w:tc>
          <w:tcPr>
            <w:tcW w:w="1675" w:type="dxa"/>
          </w:tcPr>
          <w:p w14:paraId="4D1A8EE5">
            <w:pPr>
              <w:spacing w:line="360" w:lineRule="auto"/>
              <w:rPr>
                <w:color w:val="000000"/>
                <w:szCs w:val="21"/>
                <w:u w:val="single"/>
              </w:rPr>
            </w:pPr>
          </w:p>
        </w:tc>
        <w:tc>
          <w:tcPr>
            <w:tcW w:w="1673" w:type="dxa"/>
          </w:tcPr>
          <w:p w14:paraId="460C91B1">
            <w:pPr>
              <w:spacing w:line="360" w:lineRule="auto"/>
              <w:rPr>
                <w:color w:val="000000"/>
                <w:szCs w:val="21"/>
                <w:u w:val="single"/>
              </w:rPr>
            </w:pPr>
          </w:p>
        </w:tc>
      </w:tr>
      <w:tr w14:paraId="78FB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FB5A903">
            <w:pPr>
              <w:spacing w:line="360" w:lineRule="auto"/>
              <w:rPr>
                <w:color w:val="000000"/>
                <w:szCs w:val="21"/>
                <w:u w:val="single"/>
              </w:rPr>
            </w:pPr>
          </w:p>
        </w:tc>
        <w:tc>
          <w:tcPr>
            <w:tcW w:w="1980" w:type="dxa"/>
          </w:tcPr>
          <w:p w14:paraId="63CE1B76">
            <w:pPr>
              <w:spacing w:line="360" w:lineRule="auto"/>
              <w:rPr>
                <w:color w:val="000000"/>
                <w:szCs w:val="21"/>
                <w:u w:val="single"/>
              </w:rPr>
            </w:pPr>
          </w:p>
        </w:tc>
        <w:tc>
          <w:tcPr>
            <w:tcW w:w="1832" w:type="dxa"/>
          </w:tcPr>
          <w:p w14:paraId="60BC5C0C">
            <w:pPr>
              <w:spacing w:line="360" w:lineRule="auto"/>
              <w:rPr>
                <w:color w:val="000000"/>
                <w:szCs w:val="21"/>
                <w:u w:val="single"/>
              </w:rPr>
            </w:pPr>
          </w:p>
        </w:tc>
        <w:tc>
          <w:tcPr>
            <w:tcW w:w="1675" w:type="dxa"/>
          </w:tcPr>
          <w:p w14:paraId="19A87248">
            <w:pPr>
              <w:spacing w:line="360" w:lineRule="auto"/>
              <w:rPr>
                <w:color w:val="000000"/>
                <w:szCs w:val="21"/>
                <w:u w:val="single"/>
              </w:rPr>
            </w:pPr>
          </w:p>
        </w:tc>
        <w:tc>
          <w:tcPr>
            <w:tcW w:w="1673" w:type="dxa"/>
          </w:tcPr>
          <w:p w14:paraId="0A7055CA">
            <w:pPr>
              <w:spacing w:line="360" w:lineRule="auto"/>
              <w:rPr>
                <w:color w:val="000000"/>
                <w:szCs w:val="21"/>
                <w:u w:val="single"/>
              </w:rPr>
            </w:pPr>
          </w:p>
        </w:tc>
      </w:tr>
      <w:tr w14:paraId="1CC4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AE2D24C">
            <w:pPr>
              <w:spacing w:line="360" w:lineRule="auto"/>
              <w:rPr>
                <w:color w:val="000000"/>
                <w:szCs w:val="21"/>
                <w:u w:val="single"/>
              </w:rPr>
            </w:pPr>
          </w:p>
        </w:tc>
        <w:tc>
          <w:tcPr>
            <w:tcW w:w="1980" w:type="dxa"/>
          </w:tcPr>
          <w:p w14:paraId="40776A96">
            <w:pPr>
              <w:spacing w:line="360" w:lineRule="auto"/>
              <w:rPr>
                <w:color w:val="000000"/>
                <w:szCs w:val="21"/>
                <w:u w:val="single"/>
              </w:rPr>
            </w:pPr>
          </w:p>
        </w:tc>
        <w:tc>
          <w:tcPr>
            <w:tcW w:w="1832" w:type="dxa"/>
          </w:tcPr>
          <w:p w14:paraId="06F18575">
            <w:pPr>
              <w:spacing w:line="360" w:lineRule="auto"/>
              <w:rPr>
                <w:color w:val="000000"/>
                <w:szCs w:val="21"/>
                <w:u w:val="single"/>
              </w:rPr>
            </w:pPr>
          </w:p>
        </w:tc>
        <w:tc>
          <w:tcPr>
            <w:tcW w:w="1675" w:type="dxa"/>
          </w:tcPr>
          <w:p w14:paraId="6623920C">
            <w:pPr>
              <w:spacing w:line="360" w:lineRule="auto"/>
              <w:rPr>
                <w:color w:val="000000"/>
                <w:szCs w:val="21"/>
                <w:u w:val="single"/>
              </w:rPr>
            </w:pPr>
          </w:p>
        </w:tc>
        <w:tc>
          <w:tcPr>
            <w:tcW w:w="1673" w:type="dxa"/>
          </w:tcPr>
          <w:p w14:paraId="18404F2A">
            <w:pPr>
              <w:spacing w:line="360" w:lineRule="auto"/>
              <w:rPr>
                <w:color w:val="000000"/>
                <w:szCs w:val="21"/>
                <w:u w:val="single"/>
              </w:rPr>
            </w:pPr>
          </w:p>
        </w:tc>
      </w:tr>
      <w:tr w14:paraId="7B5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174EE80">
            <w:pPr>
              <w:spacing w:line="360" w:lineRule="auto"/>
              <w:rPr>
                <w:color w:val="000000"/>
                <w:szCs w:val="21"/>
                <w:u w:val="single"/>
              </w:rPr>
            </w:pPr>
          </w:p>
        </w:tc>
        <w:tc>
          <w:tcPr>
            <w:tcW w:w="1980" w:type="dxa"/>
          </w:tcPr>
          <w:p w14:paraId="23A047E3">
            <w:pPr>
              <w:spacing w:line="360" w:lineRule="auto"/>
              <w:rPr>
                <w:color w:val="000000"/>
                <w:szCs w:val="21"/>
                <w:u w:val="single"/>
              </w:rPr>
            </w:pPr>
          </w:p>
        </w:tc>
        <w:tc>
          <w:tcPr>
            <w:tcW w:w="1832" w:type="dxa"/>
          </w:tcPr>
          <w:p w14:paraId="36FEC0AD">
            <w:pPr>
              <w:spacing w:line="360" w:lineRule="auto"/>
              <w:rPr>
                <w:color w:val="000000"/>
                <w:szCs w:val="21"/>
                <w:u w:val="single"/>
              </w:rPr>
            </w:pPr>
          </w:p>
        </w:tc>
        <w:tc>
          <w:tcPr>
            <w:tcW w:w="1675" w:type="dxa"/>
          </w:tcPr>
          <w:p w14:paraId="571245EB">
            <w:pPr>
              <w:spacing w:line="360" w:lineRule="auto"/>
              <w:rPr>
                <w:color w:val="000000"/>
                <w:szCs w:val="21"/>
                <w:u w:val="single"/>
              </w:rPr>
            </w:pPr>
          </w:p>
        </w:tc>
        <w:tc>
          <w:tcPr>
            <w:tcW w:w="1673" w:type="dxa"/>
          </w:tcPr>
          <w:p w14:paraId="29682AC9">
            <w:pPr>
              <w:spacing w:line="360" w:lineRule="auto"/>
              <w:rPr>
                <w:color w:val="000000"/>
                <w:szCs w:val="21"/>
                <w:u w:val="single"/>
              </w:rPr>
            </w:pPr>
          </w:p>
        </w:tc>
      </w:tr>
      <w:tr w14:paraId="6F83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AC44F00">
            <w:pPr>
              <w:spacing w:line="360" w:lineRule="auto"/>
              <w:rPr>
                <w:color w:val="000000"/>
                <w:szCs w:val="21"/>
                <w:u w:val="single"/>
              </w:rPr>
            </w:pPr>
          </w:p>
        </w:tc>
        <w:tc>
          <w:tcPr>
            <w:tcW w:w="1980" w:type="dxa"/>
          </w:tcPr>
          <w:p w14:paraId="6B987FB1">
            <w:pPr>
              <w:spacing w:line="360" w:lineRule="auto"/>
              <w:rPr>
                <w:color w:val="000000"/>
                <w:szCs w:val="21"/>
                <w:u w:val="single"/>
              </w:rPr>
            </w:pPr>
          </w:p>
        </w:tc>
        <w:tc>
          <w:tcPr>
            <w:tcW w:w="1832" w:type="dxa"/>
          </w:tcPr>
          <w:p w14:paraId="68803095">
            <w:pPr>
              <w:spacing w:line="360" w:lineRule="auto"/>
              <w:rPr>
                <w:color w:val="000000"/>
                <w:szCs w:val="21"/>
                <w:u w:val="single"/>
              </w:rPr>
            </w:pPr>
          </w:p>
        </w:tc>
        <w:tc>
          <w:tcPr>
            <w:tcW w:w="1675" w:type="dxa"/>
          </w:tcPr>
          <w:p w14:paraId="6728B6B3">
            <w:pPr>
              <w:spacing w:line="360" w:lineRule="auto"/>
              <w:rPr>
                <w:color w:val="000000"/>
                <w:szCs w:val="21"/>
                <w:u w:val="single"/>
              </w:rPr>
            </w:pPr>
          </w:p>
        </w:tc>
        <w:tc>
          <w:tcPr>
            <w:tcW w:w="1673" w:type="dxa"/>
          </w:tcPr>
          <w:p w14:paraId="59964F6F">
            <w:pPr>
              <w:spacing w:line="360" w:lineRule="auto"/>
              <w:rPr>
                <w:color w:val="000000"/>
                <w:szCs w:val="21"/>
                <w:u w:val="single"/>
              </w:rPr>
            </w:pPr>
          </w:p>
        </w:tc>
      </w:tr>
      <w:tr w14:paraId="2BC0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9E5CFFD">
            <w:pPr>
              <w:spacing w:line="360" w:lineRule="auto"/>
              <w:rPr>
                <w:color w:val="000000"/>
                <w:szCs w:val="21"/>
                <w:u w:val="single"/>
              </w:rPr>
            </w:pPr>
          </w:p>
        </w:tc>
        <w:tc>
          <w:tcPr>
            <w:tcW w:w="1980" w:type="dxa"/>
          </w:tcPr>
          <w:p w14:paraId="784DC823">
            <w:pPr>
              <w:spacing w:line="360" w:lineRule="auto"/>
              <w:rPr>
                <w:color w:val="000000"/>
                <w:szCs w:val="21"/>
                <w:u w:val="single"/>
              </w:rPr>
            </w:pPr>
          </w:p>
        </w:tc>
        <w:tc>
          <w:tcPr>
            <w:tcW w:w="1832" w:type="dxa"/>
          </w:tcPr>
          <w:p w14:paraId="6AE7E56A">
            <w:pPr>
              <w:spacing w:line="360" w:lineRule="auto"/>
              <w:rPr>
                <w:color w:val="000000"/>
                <w:szCs w:val="21"/>
                <w:u w:val="single"/>
              </w:rPr>
            </w:pPr>
          </w:p>
        </w:tc>
        <w:tc>
          <w:tcPr>
            <w:tcW w:w="1675" w:type="dxa"/>
          </w:tcPr>
          <w:p w14:paraId="6CE8A2E4">
            <w:pPr>
              <w:spacing w:line="360" w:lineRule="auto"/>
              <w:rPr>
                <w:color w:val="000000"/>
                <w:szCs w:val="21"/>
                <w:u w:val="single"/>
              </w:rPr>
            </w:pPr>
          </w:p>
        </w:tc>
        <w:tc>
          <w:tcPr>
            <w:tcW w:w="1673" w:type="dxa"/>
          </w:tcPr>
          <w:p w14:paraId="1D7ACC60">
            <w:pPr>
              <w:spacing w:line="360" w:lineRule="auto"/>
              <w:rPr>
                <w:color w:val="000000"/>
                <w:szCs w:val="21"/>
                <w:u w:val="single"/>
              </w:rPr>
            </w:pPr>
          </w:p>
        </w:tc>
      </w:tr>
    </w:tbl>
    <w:p w14:paraId="4602AFBC">
      <w:pPr>
        <w:spacing w:line="360" w:lineRule="auto"/>
        <w:rPr>
          <w:color w:val="000000"/>
          <w:szCs w:val="21"/>
          <w:u w:val="single"/>
        </w:rPr>
      </w:pPr>
    </w:p>
    <w:p w14:paraId="7B789562">
      <w:pPr>
        <w:spacing w:line="320" w:lineRule="exact"/>
        <w:rPr>
          <w:rFonts w:hint="eastAsia" w:ascii="宋体" w:hAnsi="宋体"/>
          <w:color w:val="000000"/>
          <w:sz w:val="18"/>
          <w:szCs w:val="24"/>
        </w:rPr>
      </w:pPr>
      <w:r>
        <w:rPr>
          <w:rFonts w:ascii="宋体" w:hAnsi="宋体"/>
          <w:color w:val="000000"/>
          <w:sz w:val="18"/>
          <w:szCs w:val="24"/>
        </w:rPr>
        <w:t>填报说明：</w:t>
      </w:r>
    </w:p>
    <w:p w14:paraId="33914108">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6C28FCD7">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69B59285">
      <w:pPr>
        <w:spacing w:line="320" w:lineRule="exact"/>
        <w:rPr>
          <w:rFonts w:hint="eastAsia"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7A15BA4E">
      <w:pPr>
        <w:spacing w:line="320" w:lineRule="exact"/>
        <w:rPr>
          <w:rFonts w:hint="eastAsia" w:ascii="宋体" w:hAnsi="宋体"/>
          <w:color w:val="000000"/>
          <w:szCs w:val="21"/>
        </w:rPr>
      </w:pPr>
    </w:p>
    <w:p w14:paraId="78358C99">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65B47E1A">
      <w:pPr>
        <w:spacing w:line="360" w:lineRule="auto"/>
        <w:rPr>
          <w:rFonts w:hint="eastAsia" w:ascii="宋体" w:hAnsi="宋体"/>
          <w:color w:val="000000"/>
          <w:szCs w:val="21"/>
        </w:rPr>
      </w:pPr>
    </w:p>
    <w:p w14:paraId="02E9971C">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0A2D3321">
      <w:pPr>
        <w:spacing w:line="300" w:lineRule="auto"/>
        <w:rPr>
          <w:rFonts w:hint="eastAsia" w:ascii="宋体" w:hAnsi="宋体"/>
          <w:bCs/>
          <w:sz w:val="24"/>
          <w:szCs w:val="24"/>
        </w:rPr>
      </w:pPr>
      <w:r>
        <w:rPr>
          <w:rFonts w:ascii="宋体" w:hAnsi="宋体"/>
          <w:color w:val="000000"/>
          <w:szCs w:val="21"/>
        </w:rPr>
        <w:br w:type="page"/>
      </w:r>
    </w:p>
    <w:p w14:paraId="27874B63">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w:t>
      </w:r>
      <w:r>
        <w:rPr>
          <w:rFonts w:hint="eastAsia" w:ascii="宋体" w:hAnsi="宋体"/>
          <w:color w:val="000000"/>
          <w:szCs w:val="21"/>
        </w:rPr>
        <w:t>项目班子情况格式</w:t>
      </w:r>
    </w:p>
    <w:p w14:paraId="1D583E90">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4B6C44F7">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11" w:name="_Toc100052473"/>
      <w:bookmarkStart w:id="12" w:name="_Toc101074903"/>
    </w:p>
    <w:p w14:paraId="1B1B3988">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11"/>
      <w:bookmarkEnd w:id="12"/>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086E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07AF8C79">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34EBA6DA">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454AAFA7">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65C14BF9">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09DA51AB">
            <w:pPr>
              <w:jc w:val="center"/>
              <w:rPr>
                <w:rFonts w:hint="eastAsia" w:ascii="宋体" w:hAnsi="宋体"/>
                <w:color w:val="000000"/>
                <w:szCs w:val="21"/>
              </w:rPr>
            </w:pPr>
            <w:r>
              <w:rPr>
                <w:rFonts w:hint="eastAsia" w:ascii="宋体" w:hAnsi="宋体"/>
                <w:color w:val="000000"/>
                <w:szCs w:val="21"/>
              </w:rPr>
              <w:t>已承担项目情况</w:t>
            </w:r>
          </w:p>
        </w:tc>
      </w:tr>
      <w:tr w14:paraId="1BF3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5E00477D">
            <w:pPr>
              <w:jc w:val="center"/>
              <w:rPr>
                <w:rFonts w:hint="eastAsia" w:ascii="宋体" w:hAnsi="宋体"/>
                <w:color w:val="000000"/>
                <w:szCs w:val="21"/>
              </w:rPr>
            </w:pPr>
          </w:p>
        </w:tc>
        <w:tc>
          <w:tcPr>
            <w:tcW w:w="981" w:type="dxa"/>
            <w:vMerge w:val="continue"/>
            <w:vAlign w:val="center"/>
          </w:tcPr>
          <w:p w14:paraId="54D1DEB7">
            <w:pPr>
              <w:jc w:val="center"/>
              <w:rPr>
                <w:rFonts w:hint="eastAsia" w:ascii="宋体" w:hAnsi="宋体"/>
                <w:color w:val="000000"/>
                <w:szCs w:val="21"/>
              </w:rPr>
            </w:pPr>
          </w:p>
        </w:tc>
        <w:tc>
          <w:tcPr>
            <w:tcW w:w="976" w:type="dxa"/>
            <w:vMerge w:val="continue"/>
            <w:vAlign w:val="center"/>
          </w:tcPr>
          <w:p w14:paraId="27372EFA">
            <w:pPr>
              <w:jc w:val="center"/>
              <w:rPr>
                <w:rFonts w:hint="eastAsia" w:ascii="宋体" w:hAnsi="宋体"/>
                <w:color w:val="000000"/>
                <w:szCs w:val="21"/>
              </w:rPr>
            </w:pPr>
          </w:p>
        </w:tc>
        <w:tc>
          <w:tcPr>
            <w:tcW w:w="1501" w:type="dxa"/>
            <w:vAlign w:val="center"/>
          </w:tcPr>
          <w:p w14:paraId="3D62B69B">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18968B7B">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2D613292">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506C125F">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3C169A28">
            <w:pPr>
              <w:jc w:val="center"/>
              <w:rPr>
                <w:rFonts w:hint="eastAsia" w:ascii="宋体" w:hAnsi="宋体"/>
                <w:color w:val="000000"/>
                <w:szCs w:val="21"/>
              </w:rPr>
            </w:pPr>
            <w:r>
              <w:rPr>
                <w:rFonts w:hint="eastAsia" w:ascii="宋体" w:hAnsi="宋体"/>
                <w:color w:val="000000"/>
                <w:szCs w:val="21"/>
              </w:rPr>
              <w:t>项目获奖情况</w:t>
            </w:r>
          </w:p>
        </w:tc>
      </w:tr>
      <w:tr w14:paraId="4FE8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41AD7661">
            <w:pPr>
              <w:rPr>
                <w:rFonts w:hint="eastAsia" w:ascii="宋体" w:hAnsi="宋体"/>
                <w:color w:val="000000"/>
                <w:szCs w:val="21"/>
              </w:rPr>
            </w:pPr>
          </w:p>
        </w:tc>
        <w:tc>
          <w:tcPr>
            <w:tcW w:w="981" w:type="dxa"/>
          </w:tcPr>
          <w:p w14:paraId="24815E0A">
            <w:pPr>
              <w:rPr>
                <w:rFonts w:hint="eastAsia" w:ascii="宋体" w:hAnsi="宋体"/>
                <w:color w:val="000000"/>
                <w:szCs w:val="21"/>
              </w:rPr>
            </w:pPr>
          </w:p>
        </w:tc>
        <w:tc>
          <w:tcPr>
            <w:tcW w:w="976" w:type="dxa"/>
          </w:tcPr>
          <w:p w14:paraId="51481DD8">
            <w:pPr>
              <w:rPr>
                <w:rFonts w:hint="eastAsia" w:ascii="宋体" w:hAnsi="宋体"/>
                <w:color w:val="000000"/>
                <w:szCs w:val="21"/>
              </w:rPr>
            </w:pPr>
          </w:p>
        </w:tc>
        <w:tc>
          <w:tcPr>
            <w:tcW w:w="1501" w:type="dxa"/>
          </w:tcPr>
          <w:p w14:paraId="2D436111">
            <w:pPr>
              <w:rPr>
                <w:rFonts w:hint="eastAsia" w:ascii="宋体" w:hAnsi="宋体"/>
                <w:color w:val="000000"/>
                <w:szCs w:val="21"/>
              </w:rPr>
            </w:pPr>
          </w:p>
        </w:tc>
        <w:tc>
          <w:tcPr>
            <w:tcW w:w="785" w:type="dxa"/>
          </w:tcPr>
          <w:p w14:paraId="08B11833">
            <w:pPr>
              <w:rPr>
                <w:rFonts w:hint="eastAsia" w:ascii="宋体" w:hAnsi="宋体"/>
                <w:color w:val="000000"/>
                <w:szCs w:val="21"/>
              </w:rPr>
            </w:pPr>
          </w:p>
        </w:tc>
        <w:tc>
          <w:tcPr>
            <w:tcW w:w="786" w:type="dxa"/>
          </w:tcPr>
          <w:p w14:paraId="1AF814B8">
            <w:pPr>
              <w:rPr>
                <w:rFonts w:hint="eastAsia" w:ascii="宋体" w:hAnsi="宋体"/>
                <w:color w:val="000000"/>
                <w:szCs w:val="21"/>
              </w:rPr>
            </w:pPr>
          </w:p>
        </w:tc>
        <w:tc>
          <w:tcPr>
            <w:tcW w:w="1187" w:type="dxa"/>
          </w:tcPr>
          <w:p w14:paraId="0C25A846">
            <w:pPr>
              <w:rPr>
                <w:rFonts w:hint="eastAsia" w:ascii="宋体" w:hAnsi="宋体"/>
                <w:color w:val="000000"/>
                <w:szCs w:val="21"/>
              </w:rPr>
            </w:pPr>
          </w:p>
        </w:tc>
        <w:tc>
          <w:tcPr>
            <w:tcW w:w="1528" w:type="dxa"/>
          </w:tcPr>
          <w:p w14:paraId="7272E533">
            <w:pPr>
              <w:rPr>
                <w:rFonts w:hint="eastAsia" w:ascii="宋体" w:hAnsi="宋体"/>
                <w:color w:val="000000"/>
                <w:szCs w:val="21"/>
              </w:rPr>
            </w:pPr>
          </w:p>
        </w:tc>
      </w:tr>
      <w:tr w14:paraId="3415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16EBD47D">
            <w:pPr>
              <w:rPr>
                <w:rFonts w:hint="eastAsia" w:ascii="宋体" w:hAnsi="宋体"/>
                <w:color w:val="000000"/>
                <w:szCs w:val="21"/>
              </w:rPr>
            </w:pPr>
          </w:p>
        </w:tc>
        <w:tc>
          <w:tcPr>
            <w:tcW w:w="981" w:type="dxa"/>
          </w:tcPr>
          <w:p w14:paraId="1A424B92">
            <w:pPr>
              <w:rPr>
                <w:rFonts w:hint="eastAsia" w:ascii="宋体" w:hAnsi="宋体"/>
                <w:color w:val="000000"/>
                <w:szCs w:val="21"/>
              </w:rPr>
            </w:pPr>
          </w:p>
        </w:tc>
        <w:tc>
          <w:tcPr>
            <w:tcW w:w="976" w:type="dxa"/>
          </w:tcPr>
          <w:p w14:paraId="6CDBCEFD">
            <w:pPr>
              <w:rPr>
                <w:rFonts w:hint="eastAsia" w:ascii="宋体" w:hAnsi="宋体"/>
                <w:color w:val="000000"/>
                <w:szCs w:val="21"/>
              </w:rPr>
            </w:pPr>
          </w:p>
        </w:tc>
        <w:tc>
          <w:tcPr>
            <w:tcW w:w="1501" w:type="dxa"/>
          </w:tcPr>
          <w:p w14:paraId="027FCCE8">
            <w:pPr>
              <w:rPr>
                <w:rFonts w:hint="eastAsia" w:ascii="宋体" w:hAnsi="宋体"/>
                <w:color w:val="000000"/>
                <w:szCs w:val="21"/>
              </w:rPr>
            </w:pPr>
          </w:p>
        </w:tc>
        <w:tc>
          <w:tcPr>
            <w:tcW w:w="785" w:type="dxa"/>
          </w:tcPr>
          <w:p w14:paraId="655697D4">
            <w:pPr>
              <w:rPr>
                <w:rFonts w:hint="eastAsia" w:ascii="宋体" w:hAnsi="宋体"/>
                <w:color w:val="000000"/>
                <w:szCs w:val="21"/>
              </w:rPr>
            </w:pPr>
          </w:p>
        </w:tc>
        <w:tc>
          <w:tcPr>
            <w:tcW w:w="786" w:type="dxa"/>
          </w:tcPr>
          <w:p w14:paraId="67CDC983">
            <w:pPr>
              <w:rPr>
                <w:rFonts w:hint="eastAsia" w:ascii="宋体" w:hAnsi="宋体"/>
                <w:color w:val="000000"/>
                <w:szCs w:val="21"/>
              </w:rPr>
            </w:pPr>
          </w:p>
        </w:tc>
        <w:tc>
          <w:tcPr>
            <w:tcW w:w="1187" w:type="dxa"/>
          </w:tcPr>
          <w:p w14:paraId="25C36EED">
            <w:pPr>
              <w:rPr>
                <w:rFonts w:hint="eastAsia" w:ascii="宋体" w:hAnsi="宋体"/>
                <w:color w:val="000000"/>
                <w:szCs w:val="21"/>
              </w:rPr>
            </w:pPr>
          </w:p>
        </w:tc>
        <w:tc>
          <w:tcPr>
            <w:tcW w:w="1528" w:type="dxa"/>
          </w:tcPr>
          <w:p w14:paraId="3A3ED8B8">
            <w:pPr>
              <w:rPr>
                <w:rFonts w:hint="eastAsia" w:ascii="宋体" w:hAnsi="宋体"/>
                <w:color w:val="000000"/>
                <w:szCs w:val="21"/>
              </w:rPr>
            </w:pPr>
          </w:p>
        </w:tc>
      </w:tr>
    </w:tbl>
    <w:p w14:paraId="60E5FB73">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52D03A53">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6AD0FFEF">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7A07422D">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475F895D">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5、提供的资料必须齐全。</w:t>
      </w:r>
    </w:p>
    <w:p w14:paraId="09A2DFFC">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6DFD8B74">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5A2AC700">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4DADF20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101074904"/>
      <w:bookmarkStart w:id="14" w:name="_Toc73521707"/>
      <w:bookmarkStart w:id="15" w:name="_Toc73521619"/>
      <w:bookmarkStart w:id="16" w:name="_Toc100052474"/>
    </w:p>
    <w:p w14:paraId="5068822B">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13"/>
      <w:bookmarkEnd w:id="14"/>
      <w:bookmarkEnd w:id="15"/>
      <w:bookmarkEnd w:id="16"/>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2A49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D760204">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07BAE04D">
            <w:pPr>
              <w:jc w:val="center"/>
              <w:rPr>
                <w:rFonts w:hint="eastAsia" w:ascii="宋体" w:hAnsi="宋体"/>
                <w:color w:val="000000"/>
                <w:szCs w:val="21"/>
              </w:rPr>
            </w:pPr>
          </w:p>
        </w:tc>
        <w:tc>
          <w:tcPr>
            <w:tcW w:w="972" w:type="dxa"/>
            <w:vAlign w:val="center"/>
          </w:tcPr>
          <w:p w14:paraId="6760CFAB">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06B1896F">
            <w:pPr>
              <w:jc w:val="center"/>
              <w:rPr>
                <w:rFonts w:hint="eastAsia" w:ascii="宋体" w:hAnsi="宋体"/>
                <w:color w:val="000000"/>
                <w:szCs w:val="21"/>
              </w:rPr>
            </w:pPr>
          </w:p>
        </w:tc>
        <w:tc>
          <w:tcPr>
            <w:tcW w:w="1007" w:type="dxa"/>
            <w:gridSpan w:val="2"/>
            <w:vAlign w:val="center"/>
          </w:tcPr>
          <w:p w14:paraId="609A2D48">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30707BD5">
            <w:pPr>
              <w:jc w:val="center"/>
              <w:rPr>
                <w:rFonts w:hint="eastAsia" w:ascii="宋体" w:hAnsi="宋体"/>
                <w:color w:val="000000"/>
                <w:szCs w:val="21"/>
              </w:rPr>
            </w:pPr>
          </w:p>
        </w:tc>
      </w:tr>
      <w:tr w14:paraId="1867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19E1281B">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6482E735">
            <w:pPr>
              <w:jc w:val="center"/>
              <w:rPr>
                <w:rFonts w:hint="eastAsia" w:ascii="宋体" w:hAnsi="宋体"/>
                <w:color w:val="000000"/>
                <w:szCs w:val="21"/>
              </w:rPr>
            </w:pPr>
          </w:p>
        </w:tc>
        <w:tc>
          <w:tcPr>
            <w:tcW w:w="972" w:type="dxa"/>
            <w:vAlign w:val="center"/>
          </w:tcPr>
          <w:p w14:paraId="748CD32A">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6B6F2F90">
            <w:pPr>
              <w:jc w:val="center"/>
              <w:rPr>
                <w:rFonts w:hint="eastAsia" w:ascii="宋体" w:hAnsi="宋体"/>
                <w:color w:val="000000"/>
                <w:szCs w:val="21"/>
              </w:rPr>
            </w:pPr>
          </w:p>
        </w:tc>
        <w:tc>
          <w:tcPr>
            <w:tcW w:w="1007" w:type="dxa"/>
            <w:gridSpan w:val="2"/>
            <w:vAlign w:val="center"/>
          </w:tcPr>
          <w:p w14:paraId="03B42EB7">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195E565F">
            <w:pPr>
              <w:jc w:val="center"/>
              <w:rPr>
                <w:rFonts w:hint="eastAsia" w:ascii="宋体" w:hAnsi="宋体"/>
                <w:color w:val="000000"/>
                <w:szCs w:val="21"/>
              </w:rPr>
            </w:pPr>
          </w:p>
        </w:tc>
      </w:tr>
      <w:tr w14:paraId="487B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3E3061A7">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1DEED867">
            <w:pPr>
              <w:jc w:val="center"/>
              <w:rPr>
                <w:rFonts w:hint="eastAsia" w:ascii="宋体" w:hAnsi="宋体"/>
                <w:color w:val="000000"/>
                <w:szCs w:val="21"/>
              </w:rPr>
            </w:pPr>
          </w:p>
        </w:tc>
      </w:tr>
      <w:tr w14:paraId="587D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134326E4">
            <w:pPr>
              <w:jc w:val="center"/>
              <w:rPr>
                <w:rFonts w:hint="eastAsia" w:ascii="宋体" w:hAnsi="宋体"/>
                <w:color w:val="000000"/>
                <w:szCs w:val="21"/>
              </w:rPr>
            </w:pPr>
            <w:r>
              <w:rPr>
                <w:rFonts w:hint="eastAsia" w:ascii="宋体" w:hAnsi="宋体"/>
                <w:color w:val="000000"/>
                <w:szCs w:val="21"/>
              </w:rPr>
              <w:t>在执行和已完项目情况</w:t>
            </w:r>
          </w:p>
        </w:tc>
      </w:tr>
      <w:tr w14:paraId="3858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FDC0A72">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9F1F0DC">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293ED547">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385FDFCC">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6B4BAA2E">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4C70BDE2">
            <w:pPr>
              <w:jc w:val="center"/>
              <w:rPr>
                <w:rFonts w:hint="eastAsia" w:ascii="宋体" w:hAnsi="宋体"/>
                <w:color w:val="000000"/>
                <w:szCs w:val="21"/>
              </w:rPr>
            </w:pPr>
            <w:r>
              <w:rPr>
                <w:rFonts w:hint="eastAsia" w:ascii="宋体" w:hAnsi="宋体"/>
                <w:color w:val="000000"/>
                <w:szCs w:val="21"/>
              </w:rPr>
              <w:t>项目获奖情况</w:t>
            </w:r>
          </w:p>
        </w:tc>
      </w:tr>
      <w:tr w14:paraId="26FD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23439599">
            <w:pPr>
              <w:rPr>
                <w:rFonts w:hint="eastAsia" w:ascii="宋体" w:hAnsi="宋体"/>
                <w:color w:val="000000"/>
                <w:szCs w:val="21"/>
              </w:rPr>
            </w:pPr>
          </w:p>
        </w:tc>
        <w:tc>
          <w:tcPr>
            <w:tcW w:w="1622" w:type="dxa"/>
            <w:gridSpan w:val="2"/>
            <w:vAlign w:val="center"/>
          </w:tcPr>
          <w:p w14:paraId="22253DAA">
            <w:pPr>
              <w:rPr>
                <w:rFonts w:hint="eastAsia" w:ascii="宋体" w:hAnsi="宋体"/>
                <w:color w:val="000000"/>
                <w:szCs w:val="21"/>
              </w:rPr>
            </w:pPr>
          </w:p>
        </w:tc>
        <w:tc>
          <w:tcPr>
            <w:tcW w:w="1326" w:type="dxa"/>
            <w:gridSpan w:val="3"/>
            <w:vAlign w:val="center"/>
          </w:tcPr>
          <w:p w14:paraId="1C0E5274">
            <w:pPr>
              <w:rPr>
                <w:rFonts w:hint="eastAsia" w:ascii="宋体" w:hAnsi="宋体"/>
                <w:color w:val="000000"/>
                <w:szCs w:val="21"/>
              </w:rPr>
            </w:pPr>
          </w:p>
        </w:tc>
        <w:tc>
          <w:tcPr>
            <w:tcW w:w="1592" w:type="dxa"/>
            <w:gridSpan w:val="2"/>
            <w:vAlign w:val="center"/>
          </w:tcPr>
          <w:p w14:paraId="17E9711D">
            <w:pPr>
              <w:rPr>
                <w:rFonts w:hint="eastAsia" w:ascii="宋体" w:hAnsi="宋体"/>
                <w:color w:val="000000"/>
                <w:szCs w:val="21"/>
              </w:rPr>
            </w:pPr>
          </w:p>
        </w:tc>
        <w:tc>
          <w:tcPr>
            <w:tcW w:w="1461" w:type="dxa"/>
            <w:gridSpan w:val="2"/>
            <w:vAlign w:val="center"/>
          </w:tcPr>
          <w:p w14:paraId="2712F558">
            <w:pPr>
              <w:rPr>
                <w:rFonts w:hint="eastAsia" w:ascii="宋体" w:hAnsi="宋体"/>
                <w:color w:val="000000"/>
                <w:szCs w:val="21"/>
              </w:rPr>
            </w:pPr>
          </w:p>
        </w:tc>
        <w:tc>
          <w:tcPr>
            <w:tcW w:w="1068" w:type="dxa"/>
            <w:vAlign w:val="center"/>
          </w:tcPr>
          <w:p w14:paraId="52FF0E80">
            <w:pPr>
              <w:rPr>
                <w:rFonts w:hint="eastAsia" w:ascii="宋体" w:hAnsi="宋体"/>
                <w:color w:val="000000"/>
                <w:szCs w:val="21"/>
              </w:rPr>
            </w:pPr>
          </w:p>
        </w:tc>
      </w:tr>
    </w:tbl>
    <w:p w14:paraId="299BE72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7" w:name="_Toc101074905"/>
      <w:bookmarkStart w:id="18" w:name="_Toc100052475"/>
      <w:bookmarkStart w:id="19" w:name="_Toc73521620"/>
      <w:bookmarkStart w:id="20" w:name="_Toc73521708"/>
      <w:r>
        <w:rPr>
          <w:rFonts w:hint="eastAsia" w:ascii="宋体" w:hAnsi="宋体"/>
          <w:color w:val="000000"/>
          <w:szCs w:val="21"/>
        </w:rPr>
        <w:t>投标单位公章：</w:t>
      </w:r>
    </w:p>
    <w:p w14:paraId="242B8B6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23B1FB7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0C1925AA">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7"/>
      <w:bookmarkEnd w:id="18"/>
      <w:bookmarkEnd w:id="19"/>
      <w:bookmarkEnd w:id="20"/>
    </w:p>
    <w:p w14:paraId="4146CF83">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0DD5C25A">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21" w:name="_Toc201401658"/>
      <w:bookmarkStart w:id="22" w:name="_Toc201997946"/>
      <w:bookmarkStart w:id="23" w:name="_Toc201743116"/>
      <w:bookmarkStart w:id="24" w:name="_Toc201719118"/>
      <w:bookmarkStart w:id="25" w:name="_Toc201742861"/>
    </w:p>
    <w:p w14:paraId="1017072B">
      <w:pPr>
        <w:spacing w:line="300" w:lineRule="auto"/>
        <w:rPr>
          <w:rFonts w:hint="eastAsia" w:ascii="宋体" w:hAnsi="宋体"/>
          <w:color w:val="000000"/>
          <w:szCs w:val="21"/>
        </w:rPr>
      </w:pPr>
      <w:r>
        <w:rPr>
          <w:rFonts w:hint="eastAsia" w:ascii="宋体" w:hAnsi="宋体"/>
          <w:color w:val="000000"/>
          <w:szCs w:val="21"/>
        </w:rPr>
        <w:t>格式6：法人授权书</w:t>
      </w:r>
    </w:p>
    <w:p w14:paraId="512AFB72">
      <w:pPr>
        <w:spacing w:line="300" w:lineRule="auto"/>
        <w:ind w:firstLine="2891" w:firstLineChars="1200"/>
        <w:rPr>
          <w:rFonts w:hint="eastAsia" w:ascii="宋体" w:hAnsi="宋体"/>
          <w:bCs/>
          <w:sz w:val="24"/>
          <w:szCs w:val="24"/>
        </w:rPr>
      </w:pPr>
      <w:r>
        <w:rPr>
          <w:rFonts w:hint="eastAsia" w:ascii="宋体" w:hAnsi="宋体"/>
          <w:b/>
          <w:sz w:val="24"/>
          <w:szCs w:val="24"/>
        </w:rPr>
        <w:t>法定代表人授权委托书</w:t>
      </w:r>
    </w:p>
    <w:p w14:paraId="50A54C3C">
      <w:pPr>
        <w:spacing w:line="400" w:lineRule="exact"/>
        <w:jc w:val="left"/>
        <w:rPr>
          <w:rFonts w:hint="eastAsia" w:ascii="宋体" w:hAnsi="宋体" w:cs="Courier New"/>
          <w:b/>
          <w:sz w:val="24"/>
          <w:szCs w:val="24"/>
        </w:rPr>
      </w:pPr>
      <w:r>
        <w:rPr>
          <w:rFonts w:hint="eastAsia" w:ascii="宋体" w:hAnsi="宋体" w:cs="Courier New"/>
          <w:b/>
          <w:sz w:val="24"/>
          <w:szCs w:val="24"/>
        </w:rPr>
        <w:t>本授权书声明：</w:t>
      </w:r>
    </w:p>
    <w:p w14:paraId="1119D8C6">
      <w:pPr>
        <w:spacing w:line="360" w:lineRule="auto"/>
        <w:ind w:firstLine="480" w:firstLineChars="200"/>
        <w:rPr>
          <w:rFonts w:hint="eastAsia"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4011EAB3">
      <w:pPr>
        <w:spacing w:line="500" w:lineRule="exact"/>
        <w:ind w:firstLine="480" w:firstLineChars="200"/>
        <w:rPr>
          <w:rFonts w:hint="eastAsia"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7EE91385">
      <w:pPr>
        <w:spacing w:line="500" w:lineRule="exact"/>
        <w:ind w:firstLine="480" w:firstLineChars="200"/>
        <w:jc w:val="left"/>
        <w:rPr>
          <w:rFonts w:hint="eastAsia" w:ascii="宋体" w:hAnsi="宋体"/>
          <w:bCs/>
          <w:sz w:val="24"/>
          <w:szCs w:val="24"/>
        </w:rPr>
      </w:pPr>
    </w:p>
    <w:p w14:paraId="671F26EB">
      <w:pPr>
        <w:spacing w:line="360" w:lineRule="auto"/>
        <w:ind w:firstLine="480" w:firstLineChars="200"/>
        <w:rPr>
          <w:rFonts w:hint="eastAsia"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57EA819A">
      <w:pPr>
        <w:spacing w:line="360" w:lineRule="auto"/>
        <w:ind w:firstLine="480" w:firstLineChars="200"/>
        <w:rPr>
          <w:rFonts w:hint="eastAsia"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16944D41">
      <w:pPr>
        <w:spacing w:line="360" w:lineRule="auto"/>
        <w:ind w:firstLine="480" w:firstLineChars="200"/>
        <w:rPr>
          <w:rFonts w:hint="eastAsia"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2A77F3BA">
      <w:pPr>
        <w:spacing w:line="500" w:lineRule="exact"/>
        <w:ind w:firstLine="555"/>
        <w:jc w:val="left"/>
        <w:rPr>
          <w:rFonts w:hint="eastAsia"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211D11FF">
                            <w:pPr>
                              <w:rPr>
                                <w:rFonts w:eastAsia="黑体"/>
                                <w:b/>
                                <w:sz w:val="30"/>
                              </w:rPr>
                            </w:pPr>
                          </w:p>
                          <w:p w14:paraId="02DB9108">
                            <w:pPr>
                              <w:jc w:val="center"/>
                              <w:rPr>
                                <w:rFonts w:eastAsia="华文中宋"/>
                                <w:b/>
                                <w:sz w:val="28"/>
                              </w:rPr>
                            </w:pPr>
                            <w:r>
                              <w:rPr>
                                <w:rFonts w:hint="eastAsia" w:eastAsia="华文中宋"/>
                                <w:b/>
                                <w:sz w:val="28"/>
                              </w:rPr>
                              <w:t>法人代表</w:t>
                            </w:r>
                          </w:p>
                          <w:p w14:paraId="6B7230BF">
                            <w:pPr>
                              <w:jc w:val="center"/>
                              <w:rPr>
                                <w:rFonts w:eastAsia="华文中宋"/>
                                <w:b/>
                                <w:sz w:val="28"/>
                              </w:rPr>
                            </w:pPr>
                            <w:r>
                              <w:rPr>
                                <w:rFonts w:hint="eastAsia" w:eastAsia="华文中宋"/>
                                <w:b/>
                                <w:sz w:val="28"/>
                              </w:rPr>
                              <w:t>居民身份证复印件粘贴处</w:t>
                            </w:r>
                          </w:p>
                          <w:p w14:paraId="4FA1B571">
                            <w:pPr>
                              <w:pStyle w:val="33"/>
                              <w:rPr>
                                <w:rFonts w:hint="eastAsia"/>
                              </w:rPr>
                            </w:pPr>
                            <w:r>
                              <w:rPr>
                                <w:rFonts w:hint="eastAsia"/>
                              </w:rPr>
                              <w:t>（请加盖骑缝章）</w:t>
                            </w:r>
                          </w:p>
                          <w:p w14:paraId="6AF41F0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211D11FF">
                      <w:pPr>
                        <w:rPr>
                          <w:rFonts w:eastAsia="黑体"/>
                          <w:b/>
                          <w:sz w:val="30"/>
                        </w:rPr>
                      </w:pPr>
                    </w:p>
                    <w:p w14:paraId="02DB9108">
                      <w:pPr>
                        <w:jc w:val="center"/>
                        <w:rPr>
                          <w:rFonts w:eastAsia="华文中宋"/>
                          <w:b/>
                          <w:sz w:val="28"/>
                        </w:rPr>
                      </w:pPr>
                      <w:r>
                        <w:rPr>
                          <w:rFonts w:hint="eastAsia" w:eastAsia="华文中宋"/>
                          <w:b/>
                          <w:sz w:val="28"/>
                        </w:rPr>
                        <w:t>法人代表</w:t>
                      </w:r>
                    </w:p>
                    <w:p w14:paraId="6B7230BF">
                      <w:pPr>
                        <w:jc w:val="center"/>
                        <w:rPr>
                          <w:rFonts w:eastAsia="华文中宋"/>
                          <w:b/>
                          <w:sz w:val="28"/>
                        </w:rPr>
                      </w:pPr>
                      <w:r>
                        <w:rPr>
                          <w:rFonts w:hint="eastAsia" w:eastAsia="华文中宋"/>
                          <w:b/>
                          <w:sz w:val="28"/>
                        </w:rPr>
                        <w:t>居民身份证复印件粘贴处</w:t>
                      </w:r>
                    </w:p>
                    <w:p w14:paraId="4FA1B571">
                      <w:pPr>
                        <w:pStyle w:val="33"/>
                        <w:rPr>
                          <w:rFonts w:hint="eastAsia"/>
                        </w:rPr>
                      </w:pPr>
                      <w:r>
                        <w:rPr>
                          <w:rFonts w:hint="eastAsia"/>
                        </w:rPr>
                        <w:t>（请加盖骑缝章）</w:t>
                      </w:r>
                    </w:p>
                    <w:p w14:paraId="6AF41F0D">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625087F1">
                            <w:pPr>
                              <w:rPr>
                                <w:rFonts w:eastAsia="黑体"/>
                                <w:b/>
                                <w:sz w:val="30"/>
                              </w:rPr>
                            </w:pPr>
                          </w:p>
                          <w:p w14:paraId="6190DBC0">
                            <w:pPr>
                              <w:jc w:val="center"/>
                              <w:rPr>
                                <w:rFonts w:eastAsia="华文中宋"/>
                                <w:b/>
                                <w:sz w:val="28"/>
                              </w:rPr>
                            </w:pPr>
                            <w:r>
                              <w:rPr>
                                <w:rFonts w:hint="eastAsia" w:eastAsia="华文中宋"/>
                                <w:b/>
                                <w:sz w:val="28"/>
                              </w:rPr>
                              <w:t>被授权人</w:t>
                            </w:r>
                          </w:p>
                          <w:p w14:paraId="738A7D03">
                            <w:pPr>
                              <w:jc w:val="center"/>
                              <w:rPr>
                                <w:rFonts w:eastAsia="华文中宋"/>
                                <w:b/>
                                <w:sz w:val="28"/>
                              </w:rPr>
                            </w:pPr>
                            <w:r>
                              <w:rPr>
                                <w:rFonts w:hint="eastAsia" w:eastAsia="华文中宋"/>
                                <w:b/>
                                <w:sz w:val="28"/>
                              </w:rPr>
                              <w:t>居民身份证复印件粘贴处</w:t>
                            </w:r>
                          </w:p>
                          <w:p w14:paraId="29274D04">
                            <w:pPr>
                              <w:pStyle w:val="33"/>
                              <w:rPr>
                                <w:rFonts w:hint="eastAsia"/>
                              </w:rPr>
                            </w:pPr>
                            <w:r>
                              <w:rPr>
                                <w:rFonts w:hint="eastAsia"/>
                              </w:rPr>
                              <w:t>（请加盖骑缝章）</w:t>
                            </w:r>
                          </w:p>
                          <w:p w14:paraId="2C818D8F">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625087F1">
                      <w:pPr>
                        <w:rPr>
                          <w:rFonts w:eastAsia="黑体"/>
                          <w:b/>
                          <w:sz w:val="30"/>
                        </w:rPr>
                      </w:pPr>
                    </w:p>
                    <w:p w14:paraId="6190DBC0">
                      <w:pPr>
                        <w:jc w:val="center"/>
                        <w:rPr>
                          <w:rFonts w:eastAsia="华文中宋"/>
                          <w:b/>
                          <w:sz w:val="28"/>
                        </w:rPr>
                      </w:pPr>
                      <w:r>
                        <w:rPr>
                          <w:rFonts w:hint="eastAsia" w:eastAsia="华文中宋"/>
                          <w:b/>
                          <w:sz w:val="28"/>
                        </w:rPr>
                        <w:t>被授权人</w:t>
                      </w:r>
                    </w:p>
                    <w:p w14:paraId="738A7D03">
                      <w:pPr>
                        <w:jc w:val="center"/>
                        <w:rPr>
                          <w:rFonts w:eastAsia="华文中宋"/>
                          <w:b/>
                          <w:sz w:val="28"/>
                        </w:rPr>
                      </w:pPr>
                      <w:r>
                        <w:rPr>
                          <w:rFonts w:hint="eastAsia" w:eastAsia="华文中宋"/>
                          <w:b/>
                          <w:sz w:val="28"/>
                        </w:rPr>
                        <w:t>居民身份证复印件粘贴处</w:t>
                      </w:r>
                    </w:p>
                    <w:p w14:paraId="29274D04">
                      <w:pPr>
                        <w:pStyle w:val="33"/>
                        <w:rPr>
                          <w:rFonts w:hint="eastAsia"/>
                        </w:rPr>
                      </w:pPr>
                      <w:r>
                        <w:rPr>
                          <w:rFonts w:hint="eastAsia"/>
                        </w:rPr>
                        <w:t>（请加盖骑缝章）</w:t>
                      </w:r>
                    </w:p>
                    <w:p w14:paraId="2C818D8F">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31160181">
                            <w:pPr>
                              <w:rPr>
                                <w:rFonts w:eastAsia="黑体"/>
                                <w:b/>
                                <w:sz w:val="30"/>
                              </w:rPr>
                            </w:pPr>
                          </w:p>
                          <w:p w14:paraId="4A14B8BA">
                            <w:pPr>
                              <w:jc w:val="center"/>
                              <w:rPr>
                                <w:rFonts w:eastAsia="华文中宋"/>
                                <w:b/>
                                <w:sz w:val="28"/>
                              </w:rPr>
                            </w:pPr>
                            <w:r>
                              <w:rPr>
                                <w:rFonts w:hint="eastAsia" w:eastAsia="华文中宋"/>
                                <w:b/>
                                <w:sz w:val="28"/>
                              </w:rPr>
                              <w:t>被授权人</w:t>
                            </w:r>
                          </w:p>
                          <w:p w14:paraId="560FDEE5">
                            <w:pPr>
                              <w:jc w:val="center"/>
                              <w:rPr>
                                <w:rFonts w:eastAsia="华文中宋"/>
                                <w:b/>
                                <w:sz w:val="28"/>
                              </w:rPr>
                            </w:pPr>
                            <w:r>
                              <w:rPr>
                                <w:rFonts w:hint="eastAsia" w:eastAsia="华文中宋"/>
                                <w:b/>
                                <w:sz w:val="28"/>
                              </w:rPr>
                              <w:t>居民身份证复印件粘贴处</w:t>
                            </w:r>
                          </w:p>
                          <w:p w14:paraId="64D813FD">
                            <w:pPr>
                              <w:pStyle w:val="33"/>
                              <w:rPr>
                                <w:rFonts w:hint="eastAsia"/>
                              </w:rPr>
                            </w:pPr>
                            <w:r>
                              <w:rPr>
                                <w:rFonts w:hint="eastAsia"/>
                              </w:rPr>
                              <w:t>（请加盖骑缝章）</w:t>
                            </w:r>
                          </w:p>
                          <w:p w14:paraId="7AC4A3C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31160181">
                      <w:pPr>
                        <w:rPr>
                          <w:rFonts w:eastAsia="黑体"/>
                          <w:b/>
                          <w:sz w:val="30"/>
                        </w:rPr>
                      </w:pPr>
                    </w:p>
                    <w:p w14:paraId="4A14B8BA">
                      <w:pPr>
                        <w:jc w:val="center"/>
                        <w:rPr>
                          <w:rFonts w:eastAsia="华文中宋"/>
                          <w:b/>
                          <w:sz w:val="28"/>
                        </w:rPr>
                      </w:pPr>
                      <w:r>
                        <w:rPr>
                          <w:rFonts w:hint="eastAsia" w:eastAsia="华文中宋"/>
                          <w:b/>
                          <w:sz w:val="28"/>
                        </w:rPr>
                        <w:t>被授权人</w:t>
                      </w:r>
                    </w:p>
                    <w:p w14:paraId="560FDEE5">
                      <w:pPr>
                        <w:jc w:val="center"/>
                        <w:rPr>
                          <w:rFonts w:eastAsia="华文中宋"/>
                          <w:b/>
                          <w:sz w:val="28"/>
                        </w:rPr>
                      </w:pPr>
                      <w:r>
                        <w:rPr>
                          <w:rFonts w:hint="eastAsia" w:eastAsia="华文中宋"/>
                          <w:b/>
                          <w:sz w:val="28"/>
                        </w:rPr>
                        <w:t>居民身份证复印件粘贴处</w:t>
                      </w:r>
                    </w:p>
                    <w:p w14:paraId="64D813FD">
                      <w:pPr>
                        <w:pStyle w:val="33"/>
                        <w:rPr>
                          <w:rFonts w:hint="eastAsia"/>
                        </w:rPr>
                      </w:pPr>
                      <w:r>
                        <w:rPr>
                          <w:rFonts w:hint="eastAsia"/>
                        </w:rPr>
                        <w:t>（请加盖骑缝章）</w:t>
                      </w:r>
                    </w:p>
                    <w:p w14:paraId="7AC4A3C9">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207873B6">
                            <w:pPr>
                              <w:rPr>
                                <w:rFonts w:eastAsia="黑体"/>
                                <w:b/>
                                <w:sz w:val="30"/>
                              </w:rPr>
                            </w:pPr>
                          </w:p>
                          <w:p w14:paraId="4AAB56E2">
                            <w:pPr>
                              <w:jc w:val="center"/>
                              <w:rPr>
                                <w:rFonts w:eastAsia="华文中宋"/>
                                <w:b/>
                                <w:sz w:val="28"/>
                              </w:rPr>
                            </w:pPr>
                            <w:r>
                              <w:rPr>
                                <w:rFonts w:hint="eastAsia" w:eastAsia="华文中宋"/>
                                <w:b/>
                                <w:sz w:val="28"/>
                              </w:rPr>
                              <w:t>法人代表</w:t>
                            </w:r>
                          </w:p>
                          <w:p w14:paraId="07CC9F74">
                            <w:pPr>
                              <w:jc w:val="center"/>
                              <w:rPr>
                                <w:rFonts w:eastAsia="华文中宋"/>
                                <w:b/>
                                <w:sz w:val="28"/>
                              </w:rPr>
                            </w:pPr>
                            <w:r>
                              <w:rPr>
                                <w:rFonts w:hint="eastAsia" w:eastAsia="华文中宋"/>
                                <w:b/>
                                <w:sz w:val="28"/>
                              </w:rPr>
                              <w:t>居民身份证复印件粘贴处</w:t>
                            </w:r>
                          </w:p>
                          <w:p w14:paraId="7CA38205">
                            <w:pPr>
                              <w:pStyle w:val="33"/>
                              <w:rPr>
                                <w:rFonts w:hint="eastAsia"/>
                              </w:rPr>
                            </w:pPr>
                            <w:r>
                              <w:rPr>
                                <w:rFonts w:hint="eastAsia"/>
                              </w:rPr>
                              <w:t>（请加盖骑缝章）</w:t>
                            </w:r>
                          </w:p>
                          <w:p w14:paraId="390000C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207873B6">
                      <w:pPr>
                        <w:rPr>
                          <w:rFonts w:eastAsia="黑体"/>
                          <w:b/>
                          <w:sz w:val="30"/>
                        </w:rPr>
                      </w:pPr>
                    </w:p>
                    <w:p w14:paraId="4AAB56E2">
                      <w:pPr>
                        <w:jc w:val="center"/>
                        <w:rPr>
                          <w:rFonts w:eastAsia="华文中宋"/>
                          <w:b/>
                          <w:sz w:val="28"/>
                        </w:rPr>
                      </w:pPr>
                      <w:r>
                        <w:rPr>
                          <w:rFonts w:hint="eastAsia" w:eastAsia="华文中宋"/>
                          <w:b/>
                          <w:sz w:val="28"/>
                        </w:rPr>
                        <w:t>法人代表</w:t>
                      </w:r>
                    </w:p>
                    <w:p w14:paraId="07CC9F74">
                      <w:pPr>
                        <w:jc w:val="center"/>
                        <w:rPr>
                          <w:rFonts w:eastAsia="华文中宋"/>
                          <w:b/>
                          <w:sz w:val="28"/>
                        </w:rPr>
                      </w:pPr>
                      <w:r>
                        <w:rPr>
                          <w:rFonts w:hint="eastAsia" w:eastAsia="华文中宋"/>
                          <w:b/>
                          <w:sz w:val="28"/>
                        </w:rPr>
                        <w:t>居民身份证复印件粘贴处</w:t>
                      </w:r>
                    </w:p>
                    <w:p w14:paraId="7CA38205">
                      <w:pPr>
                        <w:pStyle w:val="33"/>
                        <w:rPr>
                          <w:rFonts w:hint="eastAsia"/>
                        </w:rPr>
                      </w:pPr>
                      <w:r>
                        <w:rPr>
                          <w:rFonts w:hint="eastAsia"/>
                        </w:rPr>
                        <w:t>（请加盖骑缝章）</w:t>
                      </w:r>
                    </w:p>
                    <w:p w14:paraId="390000C9">
                      <w:pPr>
                        <w:jc w:val="center"/>
                        <w:rPr>
                          <w:rFonts w:eastAsia="华文中宋"/>
                          <w:sz w:val="28"/>
                        </w:rPr>
                      </w:pPr>
                    </w:p>
                  </w:txbxContent>
                </v:textbox>
              </v:rect>
            </w:pict>
          </mc:Fallback>
        </mc:AlternateContent>
      </w:r>
    </w:p>
    <w:p w14:paraId="7FA03A90">
      <w:pPr>
        <w:spacing w:line="500" w:lineRule="exact"/>
        <w:ind w:firstLine="555"/>
        <w:jc w:val="left"/>
        <w:rPr>
          <w:rFonts w:hint="eastAsia" w:ascii="宋体" w:hAnsi="宋体"/>
          <w:bCs/>
          <w:sz w:val="24"/>
          <w:szCs w:val="24"/>
          <w:u w:val="single"/>
        </w:rPr>
      </w:pPr>
    </w:p>
    <w:p w14:paraId="64927986">
      <w:pPr>
        <w:spacing w:line="500" w:lineRule="exact"/>
        <w:ind w:firstLine="555"/>
        <w:jc w:val="left"/>
        <w:rPr>
          <w:rFonts w:hint="eastAsia" w:ascii="宋体" w:hAnsi="宋体"/>
          <w:bCs/>
          <w:sz w:val="24"/>
          <w:szCs w:val="24"/>
          <w:u w:val="single"/>
        </w:rPr>
      </w:pPr>
    </w:p>
    <w:p w14:paraId="51FCB429">
      <w:pPr>
        <w:spacing w:line="500" w:lineRule="exact"/>
        <w:ind w:firstLine="555"/>
        <w:jc w:val="left"/>
        <w:rPr>
          <w:rFonts w:hint="eastAsia" w:ascii="宋体" w:hAnsi="宋体"/>
          <w:bCs/>
          <w:sz w:val="24"/>
          <w:szCs w:val="24"/>
          <w:u w:val="single"/>
        </w:rPr>
      </w:pPr>
    </w:p>
    <w:p w14:paraId="563901E9">
      <w:pPr>
        <w:tabs>
          <w:tab w:val="left" w:pos="0"/>
        </w:tabs>
        <w:spacing w:line="276" w:lineRule="auto"/>
        <w:jc w:val="left"/>
        <w:rPr>
          <w:rFonts w:hint="eastAsia" w:ascii="宋体" w:hAnsi="宋体"/>
          <w:sz w:val="24"/>
          <w:szCs w:val="24"/>
        </w:rPr>
      </w:pPr>
    </w:p>
    <w:p w14:paraId="3FEF15C3">
      <w:pPr>
        <w:rPr>
          <w:rFonts w:hint="eastAsia" w:ascii="宋体" w:hAnsi="宋体"/>
          <w:sz w:val="24"/>
          <w:szCs w:val="24"/>
        </w:rPr>
      </w:pPr>
    </w:p>
    <w:p w14:paraId="36B57D93">
      <w:pPr>
        <w:rPr>
          <w:rFonts w:hint="eastAsia" w:ascii="宋体" w:hAnsi="宋体"/>
          <w:sz w:val="24"/>
          <w:szCs w:val="24"/>
        </w:rPr>
      </w:pPr>
    </w:p>
    <w:p w14:paraId="410F5837">
      <w:pPr>
        <w:spacing w:line="300" w:lineRule="auto"/>
        <w:rPr>
          <w:rFonts w:hint="eastAsia" w:ascii="宋体" w:hAnsi="宋体"/>
          <w:sz w:val="24"/>
          <w:szCs w:val="24"/>
        </w:rPr>
      </w:pPr>
    </w:p>
    <w:p w14:paraId="7CFEDE4C">
      <w:pPr>
        <w:spacing w:line="300" w:lineRule="auto"/>
        <w:rPr>
          <w:rFonts w:hint="eastAsia" w:ascii="宋体" w:hAnsi="宋体"/>
          <w:sz w:val="24"/>
          <w:szCs w:val="24"/>
        </w:rPr>
      </w:pPr>
    </w:p>
    <w:p w14:paraId="76CDEA57">
      <w:pPr>
        <w:spacing w:line="300" w:lineRule="auto"/>
        <w:rPr>
          <w:rFonts w:hint="eastAsia" w:ascii="宋体" w:hAnsi="宋体"/>
          <w:sz w:val="24"/>
          <w:szCs w:val="24"/>
        </w:rPr>
      </w:pPr>
    </w:p>
    <w:p w14:paraId="550AE564">
      <w:pPr>
        <w:spacing w:line="300" w:lineRule="auto"/>
        <w:rPr>
          <w:rFonts w:hint="eastAsia" w:ascii="宋体" w:hAnsi="宋体"/>
          <w:sz w:val="24"/>
          <w:szCs w:val="24"/>
        </w:rPr>
      </w:pPr>
    </w:p>
    <w:p w14:paraId="1A27977A">
      <w:pPr>
        <w:spacing w:line="300" w:lineRule="auto"/>
        <w:rPr>
          <w:rFonts w:hint="eastAsia" w:ascii="宋体" w:hAnsi="宋体"/>
          <w:sz w:val="24"/>
          <w:szCs w:val="24"/>
        </w:rPr>
      </w:pPr>
    </w:p>
    <w:p w14:paraId="26D46E07">
      <w:pPr>
        <w:spacing w:line="300" w:lineRule="auto"/>
        <w:rPr>
          <w:rFonts w:hint="eastAsia" w:ascii="宋体" w:hAnsi="宋体"/>
          <w:sz w:val="24"/>
          <w:szCs w:val="24"/>
        </w:rPr>
      </w:pPr>
    </w:p>
    <w:p w14:paraId="294CEB02">
      <w:pPr>
        <w:spacing w:line="300" w:lineRule="auto"/>
        <w:rPr>
          <w:rFonts w:hint="eastAsia" w:ascii="宋体" w:hAnsi="宋体"/>
          <w:sz w:val="24"/>
          <w:szCs w:val="24"/>
        </w:rPr>
      </w:pPr>
    </w:p>
    <w:p w14:paraId="08143652">
      <w:pPr>
        <w:spacing w:line="300" w:lineRule="auto"/>
        <w:rPr>
          <w:rFonts w:hint="eastAsia" w:ascii="宋体" w:hAnsi="宋体"/>
          <w:sz w:val="24"/>
          <w:szCs w:val="24"/>
        </w:rPr>
      </w:pPr>
    </w:p>
    <w:p w14:paraId="59FD90CD">
      <w:pPr>
        <w:spacing w:line="300" w:lineRule="auto"/>
        <w:rPr>
          <w:rFonts w:hint="eastAsia" w:ascii="宋体" w:hAnsi="宋体"/>
          <w:sz w:val="24"/>
          <w:szCs w:val="24"/>
        </w:rPr>
      </w:pPr>
    </w:p>
    <w:bookmarkEnd w:id="21"/>
    <w:bookmarkEnd w:id="22"/>
    <w:bookmarkEnd w:id="23"/>
    <w:bookmarkEnd w:id="24"/>
    <w:bookmarkEnd w:id="25"/>
    <w:p w14:paraId="68497576">
      <w:pPr>
        <w:rPr>
          <w:rFonts w:hint="eastAsia" w:ascii="宋体" w:hAnsi="宋体"/>
          <w:bCs/>
          <w:sz w:val="24"/>
          <w:szCs w:val="24"/>
        </w:rPr>
      </w:pPr>
    </w:p>
    <w:p w14:paraId="6FEA93B1">
      <w:pPr>
        <w:rPr>
          <w:rFonts w:hint="eastAsia" w:ascii="宋体" w:hAnsi="宋体"/>
          <w:bCs/>
          <w:sz w:val="24"/>
          <w:szCs w:val="24"/>
        </w:rPr>
      </w:pPr>
    </w:p>
    <w:p w14:paraId="61FE5296">
      <w:pPr>
        <w:rPr>
          <w:rFonts w:hint="eastAsia" w:ascii="宋体" w:hAnsi="宋体"/>
          <w:bCs/>
          <w:sz w:val="24"/>
          <w:szCs w:val="24"/>
        </w:rPr>
      </w:pPr>
    </w:p>
    <w:p w14:paraId="6ACBAE8C">
      <w:pPr>
        <w:rPr>
          <w:rFonts w:hint="eastAsia" w:ascii="宋体" w:hAnsi="宋体"/>
          <w:bCs/>
          <w:sz w:val="24"/>
          <w:szCs w:val="24"/>
        </w:rPr>
      </w:pPr>
    </w:p>
    <w:p w14:paraId="2F999636">
      <w:pPr>
        <w:rPr>
          <w:rFonts w:hint="eastAsia" w:ascii="宋体" w:hAnsi="宋体"/>
          <w:bCs/>
          <w:sz w:val="24"/>
          <w:szCs w:val="24"/>
        </w:rPr>
      </w:pPr>
    </w:p>
    <w:p w14:paraId="1DDA0379">
      <w:pPr>
        <w:rPr>
          <w:rFonts w:hint="eastAsia" w:ascii="宋体" w:hAnsi="宋体"/>
          <w:bCs/>
          <w:sz w:val="24"/>
          <w:szCs w:val="24"/>
        </w:rPr>
      </w:pPr>
    </w:p>
    <w:p w14:paraId="71856F16">
      <w:pPr>
        <w:rPr>
          <w:rFonts w:hint="eastAsia" w:ascii="宋体" w:hAnsi="宋体"/>
          <w:bCs/>
          <w:sz w:val="24"/>
          <w:szCs w:val="24"/>
        </w:rPr>
      </w:pPr>
      <w:r>
        <w:rPr>
          <w:rFonts w:hint="eastAsia" w:ascii="宋体" w:hAnsi="宋体"/>
          <w:bCs/>
          <w:sz w:val="24"/>
          <w:szCs w:val="24"/>
        </w:rPr>
        <w:t>格式7：诚信承诺函</w:t>
      </w:r>
    </w:p>
    <w:p w14:paraId="6E34CC70">
      <w:pPr>
        <w:jc w:val="center"/>
        <w:rPr>
          <w:rFonts w:hint="eastAsia" w:ascii="宋体" w:hAnsi="宋体"/>
          <w:b/>
          <w:sz w:val="24"/>
          <w:szCs w:val="24"/>
        </w:rPr>
      </w:pPr>
      <w:r>
        <w:rPr>
          <w:rFonts w:hint="eastAsia" w:ascii="宋体" w:hAnsi="宋体"/>
          <w:b/>
          <w:bCs/>
          <w:sz w:val="24"/>
          <w:szCs w:val="24"/>
        </w:rPr>
        <w:t>诚信情况承诺函</w:t>
      </w:r>
    </w:p>
    <w:p w14:paraId="1F7EE0B7">
      <w:pPr>
        <w:spacing w:line="312" w:lineRule="auto"/>
        <w:rPr>
          <w:rFonts w:hint="eastAsia" w:ascii="宋体" w:hAnsi="宋体"/>
          <w:sz w:val="24"/>
          <w:szCs w:val="24"/>
        </w:rPr>
      </w:pPr>
    </w:p>
    <w:p w14:paraId="3C97C76E">
      <w:pPr>
        <w:spacing w:line="360" w:lineRule="auto"/>
        <w:rPr>
          <w:rFonts w:hint="eastAsia" w:ascii="宋体" w:hAnsi="宋体"/>
          <w:i/>
          <w:iCs/>
          <w:sz w:val="24"/>
          <w:szCs w:val="24"/>
        </w:rPr>
      </w:pPr>
      <w:r>
        <w:rPr>
          <w:rFonts w:hint="eastAsia" w:ascii="宋体" w:hAnsi="宋体"/>
          <w:sz w:val="24"/>
          <w:szCs w:val="24"/>
        </w:rPr>
        <w:t>致：深圳市儿童医院</w:t>
      </w:r>
    </w:p>
    <w:p w14:paraId="073B447E">
      <w:pPr>
        <w:spacing w:line="360" w:lineRule="auto"/>
        <w:ind w:firstLine="525"/>
        <w:rPr>
          <w:rFonts w:hint="eastAsia"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747ED934">
      <w:pPr>
        <w:spacing w:line="360" w:lineRule="auto"/>
        <w:ind w:firstLine="525"/>
        <w:rPr>
          <w:rFonts w:hint="eastAsia"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3357C15A">
      <w:pPr>
        <w:numPr>
          <w:ilvl w:val="1"/>
          <w:numId w:val="2"/>
        </w:numPr>
        <w:spacing w:line="360" w:lineRule="auto"/>
        <w:rPr>
          <w:rFonts w:hint="eastAsia" w:ascii="宋体" w:hAnsi="宋体"/>
          <w:sz w:val="24"/>
          <w:szCs w:val="24"/>
        </w:rPr>
      </w:pPr>
      <w:r>
        <w:rPr>
          <w:rFonts w:hint="eastAsia" w:ascii="宋体" w:hAnsi="宋体"/>
          <w:sz w:val="24"/>
          <w:szCs w:val="24"/>
        </w:rPr>
        <w:t>被纪检监察部门立案调查，违法违规事实成立的；</w:t>
      </w:r>
    </w:p>
    <w:p w14:paraId="494681D0">
      <w:pPr>
        <w:numPr>
          <w:ilvl w:val="1"/>
          <w:numId w:val="2"/>
        </w:numPr>
        <w:spacing w:line="360" w:lineRule="auto"/>
        <w:rPr>
          <w:rFonts w:hint="eastAsia" w:ascii="宋体" w:hAnsi="宋体"/>
          <w:sz w:val="24"/>
          <w:szCs w:val="24"/>
        </w:rPr>
      </w:pPr>
      <w:r>
        <w:rPr>
          <w:rFonts w:hint="eastAsia" w:ascii="宋体" w:hAnsi="宋体"/>
          <w:sz w:val="24"/>
          <w:szCs w:val="24"/>
        </w:rPr>
        <w:t>未按规定签订、履行采购合同，造成严重后果的；</w:t>
      </w:r>
    </w:p>
    <w:p w14:paraId="66870322">
      <w:pPr>
        <w:numPr>
          <w:ilvl w:val="1"/>
          <w:numId w:val="2"/>
        </w:numPr>
        <w:spacing w:line="360" w:lineRule="auto"/>
        <w:rPr>
          <w:rFonts w:hint="eastAsia" w:ascii="宋体" w:hAnsi="宋体"/>
          <w:sz w:val="24"/>
          <w:szCs w:val="24"/>
        </w:rPr>
      </w:pPr>
      <w:r>
        <w:rPr>
          <w:rFonts w:hint="eastAsia" w:ascii="宋体" w:hAnsi="宋体"/>
          <w:sz w:val="24"/>
          <w:szCs w:val="24"/>
        </w:rPr>
        <w:t>隐瞒真实情况，提供虚假资料的；</w:t>
      </w:r>
    </w:p>
    <w:p w14:paraId="46345619">
      <w:pPr>
        <w:numPr>
          <w:ilvl w:val="1"/>
          <w:numId w:val="2"/>
        </w:numPr>
        <w:spacing w:line="360" w:lineRule="auto"/>
        <w:rPr>
          <w:rFonts w:hint="eastAsia" w:ascii="宋体" w:hAnsi="宋体"/>
          <w:sz w:val="24"/>
          <w:szCs w:val="24"/>
        </w:rPr>
      </w:pPr>
      <w:r>
        <w:rPr>
          <w:rFonts w:hint="eastAsia" w:ascii="宋体" w:hAnsi="宋体"/>
          <w:sz w:val="24"/>
          <w:szCs w:val="24"/>
        </w:rPr>
        <w:t>以非法手段排斥其他供应商参与竞争的；</w:t>
      </w:r>
    </w:p>
    <w:p w14:paraId="482CE8F5">
      <w:pPr>
        <w:numPr>
          <w:ilvl w:val="1"/>
          <w:numId w:val="2"/>
        </w:numPr>
        <w:spacing w:line="360" w:lineRule="auto"/>
        <w:rPr>
          <w:rFonts w:hint="eastAsia" w:ascii="宋体" w:hAnsi="宋体"/>
          <w:sz w:val="24"/>
          <w:szCs w:val="24"/>
        </w:rPr>
      </w:pPr>
      <w:r>
        <w:rPr>
          <w:rFonts w:hint="eastAsia" w:ascii="宋体" w:hAnsi="宋体"/>
          <w:sz w:val="24"/>
          <w:szCs w:val="24"/>
        </w:rPr>
        <w:t>与其他采购参加人串通投标的；</w:t>
      </w:r>
    </w:p>
    <w:p w14:paraId="016D030C">
      <w:pPr>
        <w:numPr>
          <w:ilvl w:val="1"/>
          <w:numId w:val="2"/>
        </w:numPr>
        <w:spacing w:line="360" w:lineRule="auto"/>
        <w:rPr>
          <w:rFonts w:hint="eastAsia" w:ascii="宋体" w:hAnsi="宋体"/>
          <w:sz w:val="24"/>
          <w:szCs w:val="24"/>
        </w:rPr>
      </w:pPr>
      <w:r>
        <w:rPr>
          <w:rFonts w:hint="eastAsia" w:ascii="宋体" w:hAnsi="宋体"/>
          <w:sz w:val="24"/>
          <w:szCs w:val="24"/>
        </w:rPr>
        <w:t>在采购活动中应当回避而未回避的；</w:t>
      </w:r>
    </w:p>
    <w:p w14:paraId="31FE4DD1">
      <w:pPr>
        <w:numPr>
          <w:ilvl w:val="1"/>
          <w:numId w:val="2"/>
        </w:numPr>
        <w:spacing w:line="360" w:lineRule="auto"/>
        <w:rPr>
          <w:rFonts w:hint="eastAsia" w:ascii="宋体" w:hAnsi="宋体"/>
          <w:sz w:val="24"/>
          <w:szCs w:val="24"/>
        </w:rPr>
      </w:pPr>
      <w:r>
        <w:rPr>
          <w:rFonts w:hint="eastAsia" w:ascii="宋体" w:hAnsi="宋体"/>
          <w:sz w:val="24"/>
          <w:szCs w:val="24"/>
        </w:rPr>
        <w:t>恶意投诉的；</w:t>
      </w:r>
    </w:p>
    <w:p w14:paraId="6C9A2886">
      <w:pPr>
        <w:numPr>
          <w:ilvl w:val="1"/>
          <w:numId w:val="2"/>
        </w:numPr>
        <w:spacing w:line="360" w:lineRule="auto"/>
        <w:rPr>
          <w:rFonts w:hint="eastAsia" w:ascii="宋体" w:hAnsi="宋体"/>
          <w:sz w:val="24"/>
          <w:szCs w:val="24"/>
        </w:rPr>
      </w:pPr>
      <w:r>
        <w:rPr>
          <w:rFonts w:hint="eastAsia" w:ascii="宋体" w:hAnsi="宋体"/>
          <w:sz w:val="24"/>
          <w:szCs w:val="24"/>
        </w:rPr>
        <w:t>向采购项目相关人行贿或者提供其他不当利益的；</w:t>
      </w:r>
    </w:p>
    <w:p w14:paraId="258642B1">
      <w:pPr>
        <w:numPr>
          <w:ilvl w:val="1"/>
          <w:numId w:val="2"/>
        </w:numPr>
        <w:spacing w:line="360" w:lineRule="auto"/>
        <w:rPr>
          <w:rFonts w:hint="eastAsia" w:ascii="宋体" w:hAnsi="宋体"/>
          <w:sz w:val="24"/>
          <w:szCs w:val="24"/>
        </w:rPr>
      </w:pPr>
      <w:r>
        <w:rPr>
          <w:rFonts w:hint="eastAsia" w:ascii="宋体" w:hAnsi="宋体"/>
          <w:sz w:val="24"/>
          <w:szCs w:val="24"/>
        </w:rPr>
        <w:t>阻碍、抗拒主管部门监督检查的；</w:t>
      </w:r>
    </w:p>
    <w:p w14:paraId="251D4CC9">
      <w:pPr>
        <w:numPr>
          <w:ilvl w:val="1"/>
          <w:numId w:val="2"/>
        </w:numPr>
        <w:spacing w:line="360" w:lineRule="auto"/>
        <w:rPr>
          <w:rFonts w:hint="eastAsia" w:ascii="宋体" w:hAnsi="宋体"/>
          <w:sz w:val="24"/>
          <w:szCs w:val="24"/>
        </w:rPr>
      </w:pPr>
      <w:r>
        <w:rPr>
          <w:rFonts w:hint="eastAsia" w:ascii="宋体" w:hAnsi="宋体"/>
          <w:sz w:val="24"/>
          <w:szCs w:val="24"/>
        </w:rPr>
        <w:t>在政府采购主管部门履约检查中不及格或评价为差的；</w:t>
      </w:r>
    </w:p>
    <w:p w14:paraId="79B1D79D">
      <w:pPr>
        <w:spacing w:line="360" w:lineRule="auto"/>
        <w:ind w:left="420"/>
        <w:rPr>
          <w:rFonts w:hint="eastAsia" w:ascii="宋体" w:hAnsi="宋体"/>
          <w:sz w:val="24"/>
          <w:szCs w:val="24"/>
        </w:rPr>
      </w:pPr>
      <w:r>
        <w:rPr>
          <w:rFonts w:hint="eastAsia" w:ascii="宋体" w:hAnsi="宋体"/>
          <w:sz w:val="24"/>
          <w:szCs w:val="24"/>
        </w:rPr>
        <w:t>（十一）主管部门认定的其他情形。</w:t>
      </w:r>
    </w:p>
    <w:p w14:paraId="489A1E2A">
      <w:pPr>
        <w:spacing w:line="360" w:lineRule="auto"/>
        <w:ind w:firstLine="540"/>
        <w:rPr>
          <w:rFonts w:hint="eastAsia"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C4EAA0A">
      <w:pPr>
        <w:spacing w:line="312" w:lineRule="auto"/>
        <w:ind w:firstLine="525"/>
        <w:rPr>
          <w:rFonts w:hint="eastAsia" w:ascii="宋体" w:hAnsi="宋体"/>
          <w:sz w:val="24"/>
          <w:szCs w:val="24"/>
        </w:rPr>
      </w:pPr>
    </w:p>
    <w:p w14:paraId="32CFA675">
      <w:pPr>
        <w:spacing w:line="312" w:lineRule="auto"/>
        <w:ind w:firstLine="525"/>
        <w:rPr>
          <w:rFonts w:hint="eastAsia" w:ascii="宋体" w:hAnsi="宋体"/>
          <w:sz w:val="24"/>
          <w:szCs w:val="24"/>
        </w:rPr>
      </w:pPr>
    </w:p>
    <w:p w14:paraId="6CEFC159">
      <w:pPr>
        <w:spacing w:line="312" w:lineRule="auto"/>
        <w:ind w:firstLine="525"/>
        <w:rPr>
          <w:rFonts w:hint="eastAsia" w:ascii="宋体" w:hAnsi="宋体"/>
          <w:sz w:val="24"/>
          <w:szCs w:val="24"/>
        </w:rPr>
      </w:pPr>
      <w:bookmarkStart w:id="26" w:name="_GoBack"/>
      <w:bookmarkEnd w:id="26"/>
    </w:p>
    <w:p w14:paraId="00813BB4">
      <w:pPr>
        <w:spacing w:line="312" w:lineRule="auto"/>
        <w:ind w:firstLine="525"/>
        <w:rPr>
          <w:rFonts w:hint="eastAsia" w:ascii="宋体" w:hAnsi="宋体"/>
          <w:sz w:val="24"/>
          <w:szCs w:val="24"/>
        </w:rPr>
      </w:pPr>
    </w:p>
    <w:p w14:paraId="13247EF1">
      <w:pPr>
        <w:spacing w:line="312" w:lineRule="auto"/>
        <w:ind w:firstLine="525"/>
        <w:rPr>
          <w:rFonts w:hint="eastAsia" w:ascii="宋体" w:hAnsi="宋体"/>
          <w:sz w:val="24"/>
          <w:szCs w:val="24"/>
        </w:rPr>
      </w:pPr>
    </w:p>
    <w:p w14:paraId="223F65C2">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02F02E02">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278020CA">
      <w:pPr>
        <w:spacing w:line="360" w:lineRule="auto"/>
        <w:ind w:firstLine="360" w:firstLineChars="150"/>
        <w:rPr>
          <w:rFonts w:hint="eastAsia" w:ascii="宋体" w:hAnsi="宋体"/>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p>
    <w:p w14:paraId="7C2B7C73"/>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AB5E">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2079B86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2F301">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74C04F18">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2B81C1AE">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3CFC9F97">
    <w:pPr>
      <w:pStyle w:val="11"/>
    </w:pPr>
  </w:p>
  <w:p w14:paraId="32A1E02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E987">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5381">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FF90E"/>
    <w:multiLevelType w:val="singleLevel"/>
    <w:tmpl w:val="F5EFF90E"/>
    <w:lvl w:ilvl="0" w:tentative="0">
      <w:start w:val="2"/>
      <w:numFmt w:val="decimal"/>
      <w:suff w:val="nothing"/>
      <w:lvlText w:val="%1、"/>
      <w:lvlJc w:val="left"/>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HorizontalSpacing w:val="18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0351"/>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150F"/>
    <w:rsid w:val="00075954"/>
    <w:rsid w:val="00080BD5"/>
    <w:rsid w:val="00083404"/>
    <w:rsid w:val="000836AF"/>
    <w:rsid w:val="00083A47"/>
    <w:rsid w:val="00084721"/>
    <w:rsid w:val="0008570C"/>
    <w:rsid w:val="0008669D"/>
    <w:rsid w:val="00092B42"/>
    <w:rsid w:val="0009552F"/>
    <w:rsid w:val="000A304E"/>
    <w:rsid w:val="000B5209"/>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27EE"/>
    <w:rsid w:val="00112C4B"/>
    <w:rsid w:val="00114BE0"/>
    <w:rsid w:val="00115603"/>
    <w:rsid w:val="00116BF0"/>
    <w:rsid w:val="0011722B"/>
    <w:rsid w:val="00122F80"/>
    <w:rsid w:val="0012533E"/>
    <w:rsid w:val="00133B20"/>
    <w:rsid w:val="00134856"/>
    <w:rsid w:val="00135B1F"/>
    <w:rsid w:val="0013707B"/>
    <w:rsid w:val="001373A7"/>
    <w:rsid w:val="00137EC9"/>
    <w:rsid w:val="001411D4"/>
    <w:rsid w:val="00141CCB"/>
    <w:rsid w:val="00152900"/>
    <w:rsid w:val="00153DA7"/>
    <w:rsid w:val="0015400F"/>
    <w:rsid w:val="00167261"/>
    <w:rsid w:val="00167A10"/>
    <w:rsid w:val="001715CF"/>
    <w:rsid w:val="001725FE"/>
    <w:rsid w:val="00175934"/>
    <w:rsid w:val="0018241B"/>
    <w:rsid w:val="00182C85"/>
    <w:rsid w:val="00182CCD"/>
    <w:rsid w:val="001853C9"/>
    <w:rsid w:val="001932B1"/>
    <w:rsid w:val="0019659C"/>
    <w:rsid w:val="001A2CD2"/>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3B1"/>
    <w:rsid w:val="001D24D8"/>
    <w:rsid w:val="001D2C08"/>
    <w:rsid w:val="001D3BFB"/>
    <w:rsid w:val="001D5A55"/>
    <w:rsid w:val="001E099D"/>
    <w:rsid w:val="001E2E77"/>
    <w:rsid w:val="001E32B1"/>
    <w:rsid w:val="001E53DD"/>
    <w:rsid w:val="001E6086"/>
    <w:rsid w:val="001E6851"/>
    <w:rsid w:val="001F0AED"/>
    <w:rsid w:val="001F2B5F"/>
    <w:rsid w:val="00200DC9"/>
    <w:rsid w:val="00201659"/>
    <w:rsid w:val="00201883"/>
    <w:rsid w:val="002043CC"/>
    <w:rsid w:val="002045CA"/>
    <w:rsid w:val="0020481A"/>
    <w:rsid w:val="002055E3"/>
    <w:rsid w:val="002154E0"/>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351"/>
    <w:rsid w:val="00257804"/>
    <w:rsid w:val="00260329"/>
    <w:rsid w:val="0026104C"/>
    <w:rsid w:val="00261750"/>
    <w:rsid w:val="002617F0"/>
    <w:rsid w:val="0026330B"/>
    <w:rsid w:val="00265EEE"/>
    <w:rsid w:val="00270814"/>
    <w:rsid w:val="00271EF6"/>
    <w:rsid w:val="00280A87"/>
    <w:rsid w:val="0028588B"/>
    <w:rsid w:val="00285ED3"/>
    <w:rsid w:val="002864A0"/>
    <w:rsid w:val="00286596"/>
    <w:rsid w:val="0029076B"/>
    <w:rsid w:val="002917BE"/>
    <w:rsid w:val="002924B9"/>
    <w:rsid w:val="00293AAF"/>
    <w:rsid w:val="00295412"/>
    <w:rsid w:val="00296639"/>
    <w:rsid w:val="00296D49"/>
    <w:rsid w:val="002A0D0F"/>
    <w:rsid w:val="002A1496"/>
    <w:rsid w:val="002A2286"/>
    <w:rsid w:val="002A26A7"/>
    <w:rsid w:val="002A2AD5"/>
    <w:rsid w:val="002A558A"/>
    <w:rsid w:val="002A6065"/>
    <w:rsid w:val="002B31C0"/>
    <w:rsid w:val="002B36C4"/>
    <w:rsid w:val="002B3BBD"/>
    <w:rsid w:val="002B5ED7"/>
    <w:rsid w:val="002C142E"/>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354F5"/>
    <w:rsid w:val="00351A41"/>
    <w:rsid w:val="00352C5E"/>
    <w:rsid w:val="003535C3"/>
    <w:rsid w:val="00354756"/>
    <w:rsid w:val="00356898"/>
    <w:rsid w:val="00362692"/>
    <w:rsid w:val="00364969"/>
    <w:rsid w:val="00373C64"/>
    <w:rsid w:val="00374B13"/>
    <w:rsid w:val="003768C3"/>
    <w:rsid w:val="00381037"/>
    <w:rsid w:val="00385AD8"/>
    <w:rsid w:val="00391820"/>
    <w:rsid w:val="003923C5"/>
    <w:rsid w:val="0039384B"/>
    <w:rsid w:val="0039455D"/>
    <w:rsid w:val="00394A6B"/>
    <w:rsid w:val="003A0643"/>
    <w:rsid w:val="003A0833"/>
    <w:rsid w:val="003A1C95"/>
    <w:rsid w:val="003A3355"/>
    <w:rsid w:val="003A55B2"/>
    <w:rsid w:val="003A5E7D"/>
    <w:rsid w:val="003B26D7"/>
    <w:rsid w:val="003C0A63"/>
    <w:rsid w:val="003C463E"/>
    <w:rsid w:val="003C4CCE"/>
    <w:rsid w:val="003D0315"/>
    <w:rsid w:val="003D11FB"/>
    <w:rsid w:val="003D2A0C"/>
    <w:rsid w:val="003E09DA"/>
    <w:rsid w:val="003E1AC0"/>
    <w:rsid w:val="003E2F87"/>
    <w:rsid w:val="003E4D6D"/>
    <w:rsid w:val="003F01CF"/>
    <w:rsid w:val="003F062F"/>
    <w:rsid w:val="003F2E5D"/>
    <w:rsid w:val="003F3596"/>
    <w:rsid w:val="003F49BC"/>
    <w:rsid w:val="003F775B"/>
    <w:rsid w:val="003F7868"/>
    <w:rsid w:val="00402852"/>
    <w:rsid w:val="004073CB"/>
    <w:rsid w:val="00411989"/>
    <w:rsid w:val="004134FE"/>
    <w:rsid w:val="00414004"/>
    <w:rsid w:val="00415DEB"/>
    <w:rsid w:val="00416626"/>
    <w:rsid w:val="0041747A"/>
    <w:rsid w:val="00420502"/>
    <w:rsid w:val="00421520"/>
    <w:rsid w:val="004220F1"/>
    <w:rsid w:val="00423253"/>
    <w:rsid w:val="004242A3"/>
    <w:rsid w:val="00425F74"/>
    <w:rsid w:val="00427478"/>
    <w:rsid w:val="00431EEF"/>
    <w:rsid w:val="00432F4D"/>
    <w:rsid w:val="00435EDC"/>
    <w:rsid w:val="00441CAD"/>
    <w:rsid w:val="0044353F"/>
    <w:rsid w:val="00447C5B"/>
    <w:rsid w:val="004549A4"/>
    <w:rsid w:val="004564F2"/>
    <w:rsid w:val="00457FAD"/>
    <w:rsid w:val="00466317"/>
    <w:rsid w:val="00466CFB"/>
    <w:rsid w:val="00473982"/>
    <w:rsid w:val="0048019C"/>
    <w:rsid w:val="00482665"/>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D27FD"/>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103"/>
    <w:rsid w:val="00524C9C"/>
    <w:rsid w:val="005273B9"/>
    <w:rsid w:val="00530F5C"/>
    <w:rsid w:val="00532D9C"/>
    <w:rsid w:val="0053638E"/>
    <w:rsid w:val="00536B44"/>
    <w:rsid w:val="005428B4"/>
    <w:rsid w:val="005432CD"/>
    <w:rsid w:val="005435D3"/>
    <w:rsid w:val="005437E4"/>
    <w:rsid w:val="00544B58"/>
    <w:rsid w:val="005538AF"/>
    <w:rsid w:val="0055409A"/>
    <w:rsid w:val="005540AC"/>
    <w:rsid w:val="00555D92"/>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86082"/>
    <w:rsid w:val="0059022F"/>
    <w:rsid w:val="00590E2B"/>
    <w:rsid w:val="00594540"/>
    <w:rsid w:val="00595A23"/>
    <w:rsid w:val="00596748"/>
    <w:rsid w:val="005977C4"/>
    <w:rsid w:val="0059793B"/>
    <w:rsid w:val="005A27C7"/>
    <w:rsid w:val="005A2CAC"/>
    <w:rsid w:val="005A2CE3"/>
    <w:rsid w:val="005A43EB"/>
    <w:rsid w:val="005A5D6D"/>
    <w:rsid w:val="005B19E7"/>
    <w:rsid w:val="005B4CC8"/>
    <w:rsid w:val="005B5700"/>
    <w:rsid w:val="005B65C1"/>
    <w:rsid w:val="005B66E3"/>
    <w:rsid w:val="005C214B"/>
    <w:rsid w:val="005C6100"/>
    <w:rsid w:val="005C6E7D"/>
    <w:rsid w:val="005C75A1"/>
    <w:rsid w:val="005D1E07"/>
    <w:rsid w:val="005D30CC"/>
    <w:rsid w:val="005E06FB"/>
    <w:rsid w:val="005E728D"/>
    <w:rsid w:val="005F38B8"/>
    <w:rsid w:val="005F395A"/>
    <w:rsid w:val="005F45B2"/>
    <w:rsid w:val="00601565"/>
    <w:rsid w:val="00602FEC"/>
    <w:rsid w:val="006040A1"/>
    <w:rsid w:val="00604399"/>
    <w:rsid w:val="00605A62"/>
    <w:rsid w:val="0060617D"/>
    <w:rsid w:val="006064D0"/>
    <w:rsid w:val="00606C57"/>
    <w:rsid w:val="00611191"/>
    <w:rsid w:val="00612675"/>
    <w:rsid w:val="00613283"/>
    <w:rsid w:val="0061705E"/>
    <w:rsid w:val="006171A5"/>
    <w:rsid w:val="0062105F"/>
    <w:rsid w:val="00621ED5"/>
    <w:rsid w:val="00625211"/>
    <w:rsid w:val="006318AB"/>
    <w:rsid w:val="0063283F"/>
    <w:rsid w:val="00632958"/>
    <w:rsid w:val="006333AD"/>
    <w:rsid w:val="00641AE3"/>
    <w:rsid w:val="006424B5"/>
    <w:rsid w:val="00642EAB"/>
    <w:rsid w:val="006438DB"/>
    <w:rsid w:val="006530A7"/>
    <w:rsid w:val="00653CEF"/>
    <w:rsid w:val="00655B2A"/>
    <w:rsid w:val="00655D1C"/>
    <w:rsid w:val="006562B7"/>
    <w:rsid w:val="00660864"/>
    <w:rsid w:val="00662189"/>
    <w:rsid w:val="00671FBA"/>
    <w:rsid w:val="00672AF2"/>
    <w:rsid w:val="00675F48"/>
    <w:rsid w:val="00677A8B"/>
    <w:rsid w:val="00686086"/>
    <w:rsid w:val="006863BE"/>
    <w:rsid w:val="00695DF7"/>
    <w:rsid w:val="006960B9"/>
    <w:rsid w:val="006A16AF"/>
    <w:rsid w:val="006A1B6C"/>
    <w:rsid w:val="006A3657"/>
    <w:rsid w:val="006A4C32"/>
    <w:rsid w:val="006A7125"/>
    <w:rsid w:val="006B4543"/>
    <w:rsid w:val="006B6A74"/>
    <w:rsid w:val="006B7B3C"/>
    <w:rsid w:val="006C05B0"/>
    <w:rsid w:val="006C0CA8"/>
    <w:rsid w:val="006C0D92"/>
    <w:rsid w:val="006C2406"/>
    <w:rsid w:val="006C3254"/>
    <w:rsid w:val="006C7070"/>
    <w:rsid w:val="006D250B"/>
    <w:rsid w:val="006D29CC"/>
    <w:rsid w:val="006D472C"/>
    <w:rsid w:val="006D7EC8"/>
    <w:rsid w:val="006E18C6"/>
    <w:rsid w:val="006E2F82"/>
    <w:rsid w:val="006E387E"/>
    <w:rsid w:val="006E535F"/>
    <w:rsid w:val="006F486D"/>
    <w:rsid w:val="006F5830"/>
    <w:rsid w:val="006F7E87"/>
    <w:rsid w:val="00700CE0"/>
    <w:rsid w:val="007025D1"/>
    <w:rsid w:val="00705B2E"/>
    <w:rsid w:val="007070E5"/>
    <w:rsid w:val="007103F7"/>
    <w:rsid w:val="0071231F"/>
    <w:rsid w:val="007146BA"/>
    <w:rsid w:val="0071752A"/>
    <w:rsid w:val="00717FD9"/>
    <w:rsid w:val="007204F5"/>
    <w:rsid w:val="0072132F"/>
    <w:rsid w:val="0072155B"/>
    <w:rsid w:val="00721D51"/>
    <w:rsid w:val="007246C7"/>
    <w:rsid w:val="00724AAC"/>
    <w:rsid w:val="007328D0"/>
    <w:rsid w:val="00732F0E"/>
    <w:rsid w:val="007333AB"/>
    <w:rsid w:val="00743E83"/>
    <w:rsid w:val="00745210"/>
    <w:rsid w:val="00745A30"/>
    <w:rsid w:val="00746579"/>
    <w:rsid w:val="0075278C"/>
    <w:rsid w:val="007538A1"/>
    <w:rsid w:val="007541B4"/>
    <w:rsid w:val="00755783"/>
    <w:rsid w:val="0076198F"/>
    <w:rsid w:val="0076227D"/>
    <w:rsid w:val="00762CF5"/>
    <w:rsid w:val="00764657"/>
    <w:rsid w:val="007750CA"/>
    <w:rsid w:val="007767C5"/>
    <w:rsid w:val="00776DFE"/>
    <w:rsid w:val="007778C6"/>
    <w:rsid w:val="00782591"/>
    <w:rsid w:val="0078308C"/>
    <w:rsid w:val="00785B84"/>
    <w:rsid w:val="007872EC"/>
    <w:rsid w:val="007919DC"/>
    <w:rsid w:val="00791FC5"/>
    <w:rsid w:val="0079384E"/>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2D9C"/>
    <w:rsid w:val="008251A2"/>
    <w:rsid w:val="00826771"/>
    <w:rsid w:val="00834B5F"/>
    <w:rsid w:val="0083649A"/>
    <w:rsid w:val="008368B9"/>
    <w:rsid w:val="00842432"/>
    <w:rsid w:val="00843602"/>
    <w:rsid w:val="008447A9"/>
    <w:rsid w:val="00850A4F"/>
    <w:rsid w:val="008510D3"/>
    <w:rsid w:val="008521D7"/>
    <w:rsid w:val="00864455"/>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3C71"/>
    <w:rsid w:val="008B6211"/>
    <w:rsid w:val="008B6DE1"/>
    <w:rsid w:val="008C545E"/>
    <w:rsid w:val="008C71C2"/>
    <w:rsid w:val="008C7511"/>
    <w:rsid w:val="008C76B7"/>
    <w:rsid w:val="008D282A"/>
    <w:rsid w:val="008D5095"/>
    <w:rsid w:val="008D6C13"/>
    <w:rsid w:val="008D7E0F"/>
    <w:rsid w:val="008F107D"/>
    <w:rsid w:val="008F2097"/>
    <w:rsid w:val="008F2267"/>
    <w:rsid w:val="008F42FA"/>
    <w:rsid w:val="008F59E2"/>
    <w:rsid w:val="008F78D4"/>
    <w:rsid w:val="00900F05"/>
    <w:rsid w:val="00901C8E"/>
    <w:rsid w:val="00904143"/>
    <w:rsid w:val="0090488F"/>
    <w:rsid w:val="00907638"/>
    <w:rsid w:val="009120A1"/>
    <w:rsid w:val="009125F3"/>
    <w:rsid w:val="00913047"/>
    <w:rsid w:val="009138D7"/>
    <w:rsid w:val="00915C0A"/>
    <w:rsid w:val="00917753"/>
    <w:rsid w:val="0092116B"/>
    <w:rsid w:val="009228EF"/>
    <w:rsid w:val="00924954"/>
    <w:rsid w:val="009258D1"/>
    <w:rsid w:val="009302C7"/>
    <w:rsid w:val="00932550"/>
    <w:rsid w:val="00934549"/>
    <w:rsid w:val="00935B2F"/>
    <w:rsid w:val="00935BA7"/>
    <w:rsid w:val="00937707"/>
    <w:rsid w:val="009401C7"/>
    <w:rsid w:val="009412C1"/>
    <w:rsid w:val="00941335"/>
    <w:rsid w:val="00942334"/>
    <w:rsid w:val="0094408C"/>
    <w:rsid w:val="0094692A"/>
    <w:rsid w:val="00947D2D"/>
    <w:rsid w:val="00951F3E"/>
    <w:rsid w:val="00952949"/>
    <w:rsid w:val="00960F37"/>
    <w:rsid w:val="009649C7"/>
    <w:rsid w:val="0096594A"/>
    <w:rsid w:val="00966E18"/>
    <w:rsid w:val="00970E75"/>
    <w:rsid w:val="009713BB"/>
    <w:rsid w:val="00973E6A"/>
    <w:rsid w:val="009773B9"/>
    <w:rsid w:val="009811C4"/>
    <w:rsid w:val="00985677"/>
    <w:rsid w:val="0098580E"/>
    <w:rsid w:val="00985C87"/>
    <w:rsid w:val="00986BBE"/>
    <w:rsid w:val="0099143A"/>
    <w:rsid w:val="00996324"/>
    <w:rsid w:val="0099667A"/>
    <w:rsid w:val="009A08ED"/>
    <w:rsid w:val="009A1551"/>
    <w:rsid w:val="009A5E46"/>
    <w:rsid w:val="009B072B"/>
    <w:rsid w:val="009B379D"/>
    <w:rsid w:val="009B5FC5"/>
    <w:rsid w:val="009B6B2D"/>
    <w:rsid w:val="009B783F"/>
    <w:rsid w:val="009C1E2A"/>
    <w:rsid w:val="009C2E28"/>
    <w:rsid w:val="009C6116"/>
    <w:rsid w:val="009E2E81"/>
    <w:rsid w:val="009E3AE1"/>
    <w:rsid w:val="009E6836"/>
    <w:rsid w:val="009E7C0E"/>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03C"/>
    <w:rsid w:val="00A72E27"/>
    <w:rsid w:val="00A72ECE"/>
    <w:rsid w:val="00A770F1"/>
    <w:rsid w:val="00A846AA"/>
    <w:rsid w:val="00A85E21"/>
    <w:rsid w:val="00A85FFF"/>
    <w:rsid w:val="00A92096"/>
    <w:rsid w:val="00AA118A"/>
    <w:rsid w:val="00AA20E6"/>
    <w:rsid w:val="00AA4BFA"/>
    <w:rsid w:val="00AA4D96"/>
    <w:rsid w:val="00AA723C"/>
    <w:rsid w:val="00AB07C3"/>
    <w:rsid w:val="00AB486C"/>
    <w:rsid w:val="00AB4A8E"/>
    <w:rsid w:val="00AC16ED"/>
    <w:rsid w:val="00AC7573"/>
    <w:rsid w:val="00AD646C"/>
    <w:rsid w:val="00AE05E2"/>
    <w:rsid w:val="00AE0C6D"/>
    <w:rsid w:val="00AE2569"/>
    <w:rsid w:val="00AE3ADA"/>
    <w:rsid w:val="00AE442C"/>
    <w:rsid w:val="00AE541D"/>
    <w:rsid w:val="00AE6012"/>
    <w:rsid w:val="00AE6B42"/>
    <w:rsid w:val="00AE7930"/>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2B35"/>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919"/>
    <w:rsid w:val="00BB3E82"/>
    <w:rsid w:val="00BB42D0"/>
    <w:rsid w:val="00BC3407"/>
    <w:rsid w:val="00BC3A55"/>
    <w:rsid w:val="00BC6763"/>
    <w:rsid w:val="00BC7D63"/>
    <w:rsid w:val="00BD2215"/>
    <w:rsid w:val="00BD3961"/>
    <w:rsid w:val="00BD42ED"/>
    <w:rsid w:val="00BD54D6"/>
    <w:rsid w:val="00BE19F8"/>
    <w:rsid w:val="00BE490E"/>
    <w:rsid w:val="00BE68A7"/>
    <w:rsid w:val="00BE68B9"/>
    <w:rsid w:val="00BE73FB"/>
    <w:rsid w:val="00BF0006"/>
    <w:rsid w:val="00C01958"/>
    <w:rsid w:val="00C034E7"/>
    <w:rsid w:val="00C06830"/>
    <w:rsid w:val="00C1512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1053"/>
    <w:rsid w:val="00CA3F1D"/>
    <w:rsid w:val="00CA400C"/>
    <w:rsid w:val="00CA465F"/>
    <w:rsid w:val="00CA60E9"/>
    <w:rsid w:val="00CB0DD5"/>
    <w:rsid w:val="00CB152D"/>
    <w:rsid w:val="00CB5DBE"/>
    <w:rsid w:val="00CC185C"/>
    <w:rsid w:val="00CC56D8"/>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17789"/>
    <w:rsid w:val="00D235E7"/>
    <w:rsid w:val="00D31BCC"/>
    <w:rsid w:val="00D32A5B"/>
    <w:rsid w:val="00D3424F"/>
    <w:rsid w:val="00D34AF5"/>
    <w:rsid w:val="00D377E3"/>
    <w:rsid w:val="00D37A1A"/>
    <w:rsid w:val="00D42F0C"/>
    <w:rsid w:val="00D4474C"/>
    <w:rsid w:val="00D4500B"/>
    <w:rsid w:val="00D51B4D"/>
    <w:rsid w:val="00D5382D"/>
    <w:rsid w:val="00D539F6"/>
    <w:rsid w:val="00D55930"/>
    <w:rsid w:val="00D6043A"/>
    <w:rsid w:val="00D632A9"/>
    <w:rsid w:val="00D64C88"/>
    <w:rsid w:val="00D65188"/>
    <w:rsid w:val="00D72221"/>
    <w:rsid w:val="00D732D7"/>
    <w:rsid w:val="00D7339F"/>
    <w:rsid w:val="00D761F7"/>
    <w:rsid w:val="00D7633C"/>
    <w:rsid w:val="00D77303"/>
    <w:rsid w:val="00D85128"/>
    <w:rsid w:val="00D8786E"/>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012"/>
    <w:rsid w:val="00DF3892"/>
    <w:rsid w:val="00DF5BDE"/>
    <w:rsid w:val="00E06C0D"/>
    <w:rsid w:val="00E06DF0"/>
    <w:rsid w:val="00E06E54"/>
    <w:rsid w:val="00E112C8"/>
    <w:rsid w:val="00E114D6"/>
    <w:rsid w:val="00E11C5F"/>
    <w:rsid w:val="00E1616F"/>
    <w:rsid w:val="00E17C31"/>
    <w:rsid w:val="00E21D80"/>
    <w:rsid w:val="00E22AC6"/>
    <w:rsid w:val="00E235F6"/>
    <w:rsid w:val="00E23D93"/>
    <w:rsid w:val="00E3132A"/>
    <w:rsid w:val="00E332F6"/>
    <w:rsid w:val="00E3398E"/>
    <w:rsid w:val="00E3499B"/>
    <w:rsid w:val="00E37932"/>
    <w:rsid w:val="00E413A5"/>
    <w:rsid w:val="00E42A49"/>
    <w:rsid w:val="00E456CA"/>
    <w:rsid w:val="00E46E7D"/>
    <w:rsid w:val="00E5026B"/>
    <w:rsid w:val="00E51231"/>
    <w:rsid w:val="00E53985"/>
    <w:rsid w:val="00E55024"/>
    <w:rsid w:val="00E57310"/>
    <w:rsid w:val="00E609AB"/>
    <w:rsid w:val="00E6193B"/>
    <w:rsid w:val="00E61C13"/>
    <w:rsid w:val="00E65672"/>
    <w:rsid w:val="00E721D8"/>
    <w:rsid w:val="00E7551A"/>
    <w:rsid w:val="00E758D6"/>
    <w:rsid w:val="00E75B8C"/>
    <w:rsid w:val="00E769AD"/>
    <w:rsid w:val="00E76D16"/>
    <w:rsid w:val="00E81A57"/>
    <w:rsid w:val="00E81A79"/>
    <w:rsid w:val="00E83B72"/>
    <w:rsid w:val="00E85544"/>
    <w:rsid w:val="00E86F2B"/>
    <w:rsid w:val="00E879EA"/>
    <w:rsid w:val="00E90730"/>
    <w:rsid w:val="00E91E59"/>
    <w:rsid w:val="00E95EFA"/>
    <w:rsid w:val="00E97D65"/>
    <w:rsid w:val="00EA32C6"/>
    <w:rsid w:val="00EA52E8"/>
    <w:rsid w:val="00EB0BB3"/>
    <w:rsid w:val="00EB29F2"/>
    <w:rsid w:val="00EB2E42"/>
    <w:rsid w:val="00EB384D"/>
    <w:rsid w:val="00EB7900"/>
    <w:rsid w:val="00EC29F8"/>
    <w:rsid w:val="00EC5597"/>
    <w:rsid w:val="00EC6CA4"/>
    <w:rsid w:val="00EC724C"/>
    <w:rsid w:val="00ED0B16"/>
    <w:rsid w:val="00ED148E"/>
    <w:rsid w:val="00ED192E"/>
    <w:rsid w:val="00EE0B95"/>
    <w:rsid w:val="00EE4F92"/>
    <w:rsid w:val="00EE6010"/>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4896"/>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451A"/>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3F80"/>
    <w:rsid w:val="00FC4AAF"/>
    <w:rsid w:val="00FD2B69"/>
    <w:rsid w:val="00FD3175"/>
    <w:rsid w:val="00FD427F"/>
    <w:rsid w:val="00FD42EE"/>
    <w:rsid w:val="00FD43C4"/>
    <w:rsid w:val="00FD4425"/>
    <w:rsid w:val="00FE2F5E"/>
    <w:rsid w:val="00FE3408"/>
    <w:rsid w:val="00FE7606"/>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2F2F7F"/>
    <w:rsid w:val="0C372CCD"/>
    <w:rsid w:val="0C5603A3"/>
    <w:rsid w:val="0C5C2346"/>
    <w:rsid w:val="0C5E5BB8"/>
    <w:rsid w:val="0C94782E"/>
    <w:rsid w:val="0E215C17"/>
    <w:rsid w:val="0FDB5BF8"/>
    <w:rsid w:val="0FF0756D"/>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A13095"/>
    <w:rsid w:val="1FE040BC"/>
    <w:rsid w:val="20152CE5"/>
    <w:rsid w:val="204801C9"/>
    <w:rsid w:val="20F304B0"/>
    <w:rsid w:val="21916F90"/>
    <w:rsid w:val="22314524"/>
    <w:rsid w:val="228C71CA"/>
    <w:rsid w:val="22DE11E6"/>
    <w:rsid w:val="249C6AFD"/>
    <w:rsid w:val="25D450BA"/>
    <w:rsid w:val="25D56523"/>
    <w:rsid w:val="269C7383"/>
    <w:rsid w:val="26E116DC"/>
    <w:rsid w:val="277B4CFD"/>
    <w:rsid w:val="27AB0740"/>
    <w:rsid w:val="28752B19"/>
    <w:rsid w:val="2876124D"/>
    <w:rsid w:val="28AA01F1"/>
    <w:rsid w:val="28BC4185"/>
    <w:rsid w:val="2A377783"/>
    <w:rsid w:val="2A6266E9"/>
    <w:rsid w:val="2A6C54A9"/>
    <w:rsid w:val="2D21664A"/>
    <w:rsid w:val="2EAD3608"/>
    <w:rsid w:val="2EC8245F"/>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7F707F6"/>
    <w:rsid w:val="38092A8A"/>
    <w:rsid w:val="384C47A3"/>
    <w:rsid w:val="39031BEB"/>
    <w:rsid w:val="39072F88"/>
    <w:rsid w:val="394D7D0F"/>
    <w:rsid w:val="399E4DCC"/>
    <w:rsid w:val="3B5330E7"/>
    <w:rsid w:val="3B7BD5BF"/>
    <w:rsid w:val="3BD85452"/>
    <w:rsid w:val="3BF6596E"/>
    <w:rsid w:val="3C125C3B"/>
    <w:rsid w:val="3C6162AD"/>
    <w:rsid w:val="3CC86BE5"/>
    <w:rsid w:val="3CD801FF"/>
    <w:rsid w:val="3D132062"/>
    <w:rsid w:val="3D83213E"/>
    <w:rsid w:val="3DDB4F84"/>
    <w:rsid w:val="3E95029B"/>
    <w:rsid w:val="40A83A07"/>
    <w:rsid w:val="416F41D1"/>
    <w:rsid w:val="41BA0644"/>
    <w:rsid w:val="41F05DAA"/>
    <w:rsid w:val="428A76BF"/>
    <w:rsid w:val="4388454E"/>
    <w:rsid w:val="438A277C"/>
    <w:rsid w:val="45C85E8B"/>
    <w:rsid w:val="45F224BA"/>
    <w:rsid w:val="46E54091"/>
    <w:rsid w:val="46FD5BE1"/>
    <w:rsid w:val="478E1DDE"/>
    <w:rsid w:val="47E56E6A"/>
    <w:rsid w:val="47FA2DD1"/>
    <w:rsid w:val="481923FF"/>
    <w:rsid w:val="48E21409"/>
    <w:rsid w:val="490579E7"/>
    <w:rsid w:val="493A417A"/>
    <w:rsid w:val="49486383"/>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50331FAE"/>
    <w:rsid w:val="506247ED"/>
    <w:rsid w:val="5128622E"/>
    <w:rsid w:val="51541FB9"/>
    <w:rsid w:val="51653541"/>
    <w:rsid w:val="51BA3918"/>
    <w:rsid w:val="51BF7541"/>
    <w:rsid w:val="52FB6FDA"/>
    <w:rsid w:val="535459AE"/>
    <w:rsid w:val="53B23A34"/>
    <w:rsid w:val="54FC08CD"/>
    <w:rsid w:val="55794964"/>
    <w:rsid w:val="55A22FA6"/>
    <w:rsid w:val="55AE397F"/>
    <w:rsid w:val="56214ACF"/>
    <w:rsid w:val="56403B5B"/>
    <w:rsid w:val="567505FD"/>
    <w:rsid w:val="56820A81"/>
    <w:rsid w:val="56AA68E1"/>
    <w:rsid w:val="56AD7F9C"/>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E954ECC"/>
    <w:rsid w:val="5F2430A4"/>
    <w:rsid w:val="5F3B24F3"/>
    <w:rsid w:val="5F762EF1"/>
    <w:rsid w:val="5FC6029B"/>
    <w:rsid w:val="60003EDC"/>
    <w:rsid w:val="60405D44"/>
    <w:rsid w:val="604959AE"/>
    <w:rsid w:val="613269C6"/>
    <w:rsid w:val="61371FA3"/>
    <w:rsid w:val="61C15C3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A994F1F"/>
    <w:rsid w:val="6B740773"/>
    <w:rsid w:val="6BA96793"/>
    <w:rsid w:val="6BE47E9D"/>
    <w:rsid w:val="6C2D715B"/>
    <w:rsid w:val="6CCC2F03"/>
    <w:rsid w:val="6D7C1A08"/>
    <w:rsid w:val="6D7E3DB9"/>
    <w:rsid w:val="6EBC525F"/>
    <w:rsid w:val="6EED19D9"/>
    <w:rsid w:val="6EEE2197"/>
    <w:rsid w:val="6EEF7E4F"/>
    <w:rsid w:val="6F2D12A0"/>
    <w:rsid w:val="70F03E4F"/>
    <w:rsid w:val="712D573D"/>
    <w:rsid w:val="72BB566D"/>
    <w:rsid w:val="72FE0135"/>
    <w:rsid w:val="73021E25"/>
    <w:rsid w:val="733B0CC7"/>
    <w:rsid w:val="75017925"/>
    <w:rsid w:val="75BF5C57"/>
    <w:rsid w:val="76287E23"/>
    <w:rsid w:val="76437394"/>
    <w:rsid w:val="76D20986"/>
    <w:rsid w:val="79A732D1"/>
    <w:rsid w:val="79BA4A36"/>
    <w:rsid w:val="7ACD7176"/>
    <w:rsid w:val="7AD6416D"/>
    <w:rsid w:val="7B616DAE"/>
    <w:rsid w:val="7BCD7517"/>
    <w:rsid w:val="7BFA4470"/>
    <w:rsid w:val="7C0039D3"/>
    <w:rsid w:val="7C6C6D2C"/>
    <w:rsid w:val="7C7163B3"/>
    <w:rsid w:val="7C8C07BD"/>
    <w:rsid w:val="7D45640A"/>
    <w:rsid w:val="7DE6504F"/>
    <w:rsid w:val="7DEC76CD"/>
    <w:rsid w:val="7F3E3C42"/>
    <w:rsid w:val="7F751639"/>
    <w:rsid w:val="7FE33554"/>
    <w:rsid w:val="BF3B19E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qFormat/>
    <w:uiPriority w:val="0"/>
    <w:pPr>
      <w:spacing w:before="240" w:after="240"/>
      <w:outlineLvl w:val="2"/>
    </w:pPr>
    <w:rPr>
      <w:b/>
      <w:sz w:val="24"/>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after="120"/>
    </w:pPr>
    <w:rPr>
      <w:kern w:val="0"/>
      <w:sz w:val="20"/>
    </w:rPr>
  </w:style>
  <w:style w:type="paragraph" w:styleId="7">
    <w:name w:val="Body Text Indent"/>
    <w:basedOn w:val="1"/>
    <w:qFormat/>
    <w:uiPriority w:val="0"/>
    <w:pPr>
      <w:spacing w:line="360" w:lineRule="auto"/>
      <w:ind w:left="720" w:hanging="720" w:hangingChars="300"/>
    </w:pPr>
    <w:rPr>
      <w:sz w:val="24"/>
    </w:rPr>
  </w:style>
  <w:style w:type="paragraph" w:styleId="8">
    <w:name w:val="Plain Text"/>
    <w:basedOn w:val="1"/>
    <w:link w:val="25"/>
    <w:qFormat/>
    <w:uiPriority w:val="0"/>
    <w:rPr>
      <w:rFonts w:ascii="宋体" w:hAnsi="Courier New" w:cs="Courier New"/>
      <w:szCs w:val="21"/>
    </w:rPr>
  </w:style>
  <w:style w:type="paragraph" w:styleId="9">
    <w:name w:val="Date"/>
    <w:basedOn w:val="1"/>
    <w:next w:val="1"/>
    <w:qFormat/>
    <w:uiPriority w:val="0"/>
  </w:style>
  <w:style w:type="paragraph" w:styleId="10">
    <w:name w:val="Body Text Indent 2"/>
    <w:basedOn w:val="1"/>
    <w:qFormat/>
    <w:uiPriority w:val="0"/>
    <w:pPr>
      <w:spacing w:line="360" w:lineRule="auto"/>
      <w:ind w:left="502" w:hanging="502" w:hangingChars="276"/>
    </w:pPr>
    <w:rPr>
      <w:rFonts w:ascii="仿宋_GB2312"/>
      <w:kern w:val="0"/>
      <w:sz w:val="20"/>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2"/>
    <w:basedOn w:val="7"/>
    <w:unhideWhenUsed/>
    <w:qFormat/>
    <w:uiPriority w:val="0"/>
    <w:pPr>
      <w:spacing w:after="120" w:line="240" w:lineRule="auto"/>
      <w:ind w:left="420" w:leftChars="200"/>
    </w:pPr>
    <w:rPr>
      <w:rFonts w:ascii="Calibri" w:hAnsi="Calibri"/>
      <w:szCs w:val="22"/>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22"/>
    <w:rPr>
      <w:b/>
      <w:bCs/>
    </w:rPr>
  </w:style>
  <w:style w:type="character" w:styleId="20">
    <w:name w:val="page number"/>
    <w:basedOn w:val="18"/>
    <w:semiHidden/>
    <w:qFormat/>
    <w:uiPriority w:val="0"/>
  </w:style>
  <w:style w:type="character" w:styleId="21">
    <w:name w:val="Hyperlink"/>
    <w:basedOn w:val="18"/>
    <w:qFormat/>
    <w:uiPriority w:val="0"/>
    <w:rPr>
      <w:color w:val="0000FF"/>
      <w:u w:val="single"/>
    </w:rPr>
  </w:style>
  <w:style w:type="character" w:styleId="22">
    <w:name w:val="annotation reference"/>
    <w:basedOn w:val="18"/>
    <w:qFormat/>
    <w:uiPriority w:val="0"/>
    <w:rPr>
      <w:sz w:val="21"/>
      <w:szCs w:val="21"/>
    </w:rPr>
  </w:style>
  <w:style w:type="paragraph" w:customStyle="1" w:styleId="23">
    <w:name w:val="样式 行距: 1.5 倍行距 首行缩进:  2 字符"/>
    <w:basedOn w:val="1"/>
    <w:qFormat/>
    <w:uiPriority w:val="0"/>
    <w:pPr>
      <w:adjustRightInd w:val="0"/>
      <w:snapToGrid w:val="0"/>
      <w:spacing w:line="460" w:lineRule="exact"/>
    </w:pPr>
  </w:style>
  <w:style w:type="character" w:customStyle="1" w:styleId="24">
    <w:name w:val="标题 3 字符"/>
    <w:basedOn w:val="18"/>
    <w:link w:val="4"/>
    <w:qFormat/>
    <w:uiPriority w:val="0"/>
    <w:rPr>
      <w:b/>
      <w:kern w:val="2"/>
      <w:sz w:val="24"/>
    </w:rPr>
  </w:style>
  <w:style w:type="character" w:customStyle="1" w:styleId="25">
    <w:name w:val="纯文本 字符"/>
    <w:basedOn w:val="18"/>
    <w:link w:val="8"/>
    <w:qFormat/>
    <w:uiPriority w:val="0"/>
    <w:rPr>
      <w:rFonts w:ascii="宋体" w:hAnsi="Courier New" w:cs="Courier New"/>
      <w:kern w:val="2"/>
      <w:sz w:val="21"/>
      <w:szCs w:val="21"/>
    </w:rPr>
  </w:style>
  <w:style w:type="paragraph" w:customStyle="1" w:styleId="26">
    <w:name w:val="Char"/>
    <w:basedOn w:val="1"/>
    <w:qFormat/>
    <w:uiPriority w:val="0"/>
    <w:rPr>
      <w:rFonts w:ascii="仿宋_GB2312" w:eastAsia="仿宋_GB2312"/>
      <w:b/>
      <w:sz w:val="32"/>
      <w:szCs w:val="32"/>
    </w:rPr>
  </w:style>
  <w:style w:type="paragraph" w:customStyle="1" w:styleId="27">
    <w:name w:val="样式 (西文) 宋体 行距: 1.5 倍行距"/>
    <w:basedOn w:val="1"/>
    <w:qFormat/>
    <w:uiPriority w:val="0"/>
    <w:pPr>
      <w:spacing w:line="360" w:lineRule="auto"/>
    </w:pPr>
    <w:rPr>
      <w:rFonts w:ascii="宋体" w:hAnsi="宋体" w:cs="宋体"/>
    </w:rPr>
  </w:style>
  <w:style w:type="character" w:customStyle="1" w:styleId="28">
    <w:name w:val="页眉 字符"/>
    <w:basedOn w:val="18"/>
    <w:link w:val="12"/>
    <w:qFormat/>
    <w:uiPriority w:val="0"/>
    <w:rPr>
      <w:kern w:val="2"/>
      <w:sz w:val="18"/>
      <w:szCs w:val="18"/>
    </w:rPr>
  </w:style>
  <w:style w:type="character" w:customStyle="1" w:styleId="29">
    <w:name w:val="页脚 字符"/>
    <w:basedOn w:val="18"/>
    <w:link w:val="11"/>
    <w:qFormat/>
    <w:uiPriority w:val="99"/>
    <w:rPr>
      <w:kern w:val="2"/>
      <w:sz w:val="18"/>
      <w:szCs w:val="18"/>
    </w:rPr>
  </w:style>
  <w:style w:type="character" w:customStyle="1" w:styleId="30">
    <w:name w:val="标题 2 字符"/>
    <w:basedOn w:val="18"/>
    <w:link w:val="3"/>
    <w:semiHidden/>
    <w:qFormat/>
    <w:uiPriority w:val="0"/>
    <w:rPr>
      <w:rFonts w:asciiTheme="majorHAnsi" w:hAnsiTheme="majorHAnsi" w:eastAsiaTheme="majorEastAsia" w:cstheme="majorBidi"/>
      <w:b/>
      <w:bCs/>
      <w:kern w:val="2"/>
      <w:sz w:val="32"/>
      <w:szCs w:val="32"/>
    </w:rPr>
  </w:style>
  <w:style w:type="paragraph" w:customStyle="1" w:styleId="31">
    <w:name w:val="列表段落1"/>
    <w:basedOn w:val="1"/>
    <w:qFormat/>
    <w:uiPriority w:val="34"/>
    <w:pPr>
      <w:ind w:firstLine="420" w:firstLineChars="200"/>
    </w:pPr>
    <w:rPr>
      <w:rFonts w:ascii="Calibri" w:hAnsi="Calibri"/>
      <w:szCs w:val="22"/>
    </w:rPr>
  </w:style>
  <w:style w:type="character" w:customStyle="1" w:styleId="32">
    <w:name w:val="标题 1 字符"/>
    <w:basedOn w:val="18"/>
    <w:link w:val="2"/>
    <w:qFormat/>
    <w:uiPriority w:val="0"/>
    <w:rPr>
      <w:b/>
      <w:bCs/>
      <w:kern w:val="44"/>
      <w:sz w:val="44"/>
      <w:szCs w:val="44"/>
    </w:rPr>
  </w:style>
  <w:style w:type="paragraph" w:customStyle="1" w:styleId="33">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4">
    <w:name w:val="_Style 1"/>
    <w:basedOn w:val="1"/>
    <w:qFormat/>
    <w:uiPriority w:val="34"/>
    <w:pPr>
      <w:ind w:firstLine="420" w:firstLineChars="200"/>
    </w:pPr>
  </w:style>
  <w:style w:type="paragraph" w:customStyle="1" w:styleId="35">
    <w:name w:val="样式3"/>
    <w:basedOn w:val="1"/>
    <w:qFormat/>
    <w:uiPriority w:val="0"/>
    <w:pPr>
      <w:spacing w:line="0" w:lineRule="atLeast"/>
      <w:outlineLvl w:val="0"/>
    </w:pPr>
    <w:rPr>
      <w:rFonts w:ascii="宋体" w:hAnsi="Courier New"/>
      <w:sz w:val="28"/>
      <w:szCs w:val="24"/>
    </w:rPr>
  </w:style>
  <w:style w:type="paragraph" w:customStyle="1" w:styleId="36">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7">
    <w:name w:val="招标文件样式2"/>
    <w:basedOn w:val="1"/>
    <w:qFormat/>
    <w:uiPriority w:val="99"/>
    <w:pPr>
      <w:jc w:val="center"/>
      <w:outlineLvl w:val="0"/>
    </w:pPr>
    <w:rPr>
      <w:rFonts w:ascii="宋体" w:hAnsi="宋体"/>
      <w:b/>
      <w:sz w:val="28"/>
      <w:szCs w:val="28"/>
    </w:rPr>
  </w:style>
  <w:style w:type="paragraph" w:customStyle="1" w:styleId="38">
    <w:name w:val="列出段落1"/>
    <w:basedOn w:val="1"/>
    <w:qFormat/>
    <w:uiPriority w:val="99"/>
    <w:pPr>
      <w:ind w:firstLine="420" w:firstLineChars="200"/>
    </w:pPr>
  </w:style>
  <w:style w:type="paragraph" w:customStyle="1" w:styleId="39">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40">
    <w:name w:val="List Paragraph1"/>
    <w:basedOn w:val="1"/>
    <w:qFormat/>
    <w:uiPriority w:val="99"/>
    <w:pPr>
      <w:ind w:firstLine="420" w:firstLineChars="200"/>
    </w:pPr>
  </w:style>
  <w:style w:type="paragraph" w:customStyle="1" w:styleId="41">
    <w:name w:val="msolistparagraph"/>
    <w:basedOn w:val="1"/>
    <w:qFormat/>
    <w:uiPriority w:val="0"/>
    <w:pPr>
      <w:adjustRightInd w:val="0"/>
      <w:snapToGrid w:val="0"/>
      <w:ind w:firstLine="420" w:firstLineChars="200"/>
    </w:pPr>
    <w:rPr>
      <w:sz w:val="28"/>
      <w:szCs w:val="24"/>
    </w:rPr>
  </w:style>
  <w:style w:type="character" w:customStyle="1" w:styleId="42">
    <w:name w:val="font31"/>
    <w:basedOn w:val="18"/>
    <w:qFormat/>
    <w:uiPriority w:val="0"/>
    <w:rPr>
      <w:rFonts w:hint="eastAsia" w:ascii="宋体" w:hAnsi="宋体" w:eastAsia="宋体" w:cs="Times New Roman"/>
      <w:color w:val="000000"/>
      <w:sz w:val="20"/>
      <w:szCs w:val="20"/>
      <w:u w:val="none"/>
    </w:rPr>
  </w:style>
  <w:style w:type="character" w:customStyle="1" w:styleId="43">
    <w:name w:val="font21"/>
    <w:basedOn w:val="18"/>
    <w:qFormat/>
    <w:uiPriority w:val="0"/>
    <w:rPr>
      <w:rFonts w:hint="eastAsia" w:ascii="宋体" w:hAnsi="宋体" w:eastAsia="宋体" w:cs="宋体"/>
      <w:color w:val="000000"/>
      <w:sz w:val="18"/>
      <w:szCs w:val="18"/>
      <w:u w:val="none"/>
    </w:rPr>
  </w:style>
  <w:style w:type="paragraph" w:customStyle="1" w:styleId="44">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5">
    <w:name w:val="Table Text"/>
    <w:basedOn w:val="1"/>
    <w:semiHidden/>
    <w:qFormat/>
    <w:uiPriority w:val="0"/>
    <w:rPr>
      <w:rFonts w:ascii="宋体" w:hAnsi="宋体" w:cs="宋体"/>
      <w:szCs w:val="21"/>
      <w:lang w:eastAsia="en-US"/>
    </w:rPr>
  </w:style>
  <w:style w:type="paragraph" w:customStyle="1" w:styleId="46">
    <w:name w:val="表格文字"/>
    <w:basedOn w:val="1"/>
    <w:qFormat/>
    <w:uiPriority w:val="99"/>
    <w:pPr>
      <w:spacing w:before="25" w:after="25"/>
    </w:pPr>
    <w:rPr>
      <w:spacing w:val="10"/>
      <w:sz w:val="24"/>
    </w:rPr>
  </w:style>
  <w:style w:type="paragraph" w:styleId="47">
    <w:name w:val="List Paragraph"/>
    <w:basedOn w:val="1"/>
    <w:unhideWhenUsed/>
    <w:qFormat/>
    <w:uiPriority w:val="99"/>
    <w:pPr>
      <w:ind w:firstLine="420" w:firstLineChars="200"/>
    </w:pPr>
  </w:style>
  <w:style w:type="paragraph" w:customStyle="1" w:styleId="48">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49">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7191</Words>
  <Characters>7336</Characters>
  <Lines>63</Lines>
  <Paragraphs>17</Paragraphs>
  <TotalTime>14</TotalTime>
  <ScaleCrop>false</ScaleCrop>
  <LinksUpToDate>false</LinksUpToDate>
  <CharactersWithSpaces>8218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2026-04-13T16:02:00Z</dcterms:created>
  <dc:creator>User</dc:creator>
  <cp:lastModifiedBy>芝士</cp:lastModifiedBy>
  <cp:lastPrinted>2024-09-11T16:19:00Z</cp:lastPrinted>
  <dcterms:modified xsi:type="dcterms:W3CDTF">2026-04-14T03:15:06Z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63FC3FB4F5D14BCEA325A254BF8B1A0F_13</vt:lpwstr>
  </property>
  <property fmtid="{D5CDD505-2E9C-101B-9397-08002B2CF9AE}" pid="4" name="KSOTemplateDocerSaveRecord">
    <vt:lpwstr>eyJoZGlkIjoiNGY4NmY3Yzc5MmU4MWI3YWIxMDQ1NGZjMDU2NGI4NzkiLCJ1c2VySWQiOiIzNTM4NDc5NTUifQ==</vt:lpwstr>
  </property>
</Properties>
</file>